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22"/>
        </w:tabs>
        <w:spacing w:line="80" w:lineRule="atLeast"/>
        <w:ind w:firstLine="181" w:firstLineChars="50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江苏省仪征中学教学区卫生轮值安排单（202</w:t>
      </w:r>
      <w:r>
        <w:rPr>
          <w:rFonts w:hint="eastAsia" w:ascii="黑体" w:eastAsia="黑体"/>
          <w:b/>
          <w:bCs/>
          <w:sz w:val="36"/>
          <w:szCs w:val="36"/>
          <w:lang w:val="en-US" w:eastAsia="zh-CN"/>
        </w:rPr>
        <w:t>3</w:t>
      </w:r>
      <w:r>
        <w:rPr>
          <w:rFonts w:hint="eastAsia" w:ascii="黑体" w:eastAsia="黑体"/>
          <w:b/>
          <w:bCs/>
          <w:sz w:val="36"/>
          <w:szCs w:val="36"/>
        </w:rPr>
        <w:t>.</w:t>
      </w:r>
      <w:r>
        <w:rPr>
          <w:rFonts w:hint="eastAsia" w:ascii="黑体" w:eastAsia="黑体"/>
          <w:b/>
          <w:bCs/>
          <w:sz w:val="36"/>
          <w:szCs w:val="36"/>
          <w:lang w:val="en-US" w:eastAsia="zh-CN"/>
        </w:rPr>
        <w:t>02</w:t>
      </w:r>
      <w:r>
        <w:rPr>
          <w:rFonts w:hint="eastAsia" w:ascii="黑体" w:eastAsia="黑体"/>
          <w:b/>
          <w:bCs/>
          <w:sz w:val="36"/>
          <w:szCs w:val="36"/>
        </w:rPr>
        <w:t>）</w:t>
      </w:r>
    </w:p>
    <w:p>
      <w:pPr>
        <w:tabs>
          <w:tab w:val="left" w:pos="2422"/>
        </w:tabs>
        <w:spacing w:line="80" w:lineRule="atLeast"/>
        <w:ind w:firstLine="211" w:firstLineChars="100"/>
        <w:rPr>
          <w:rFonts w:ascii="黑体" w:eastAsia="黑体"/>
          <w:b/>
          <w:bCs/>
          <w:sz w:val="48"/>
          <w:szCs w:val="44"/>
        </w:rPr>
      </w:pPr>
      <w:r>
        <w:rPr>
          <w:rFonts w:hint="eastAsia"/>
          <w:b/>
          <w:bCs/>
        </w:rPr>
        <w:t>高</w:t>
      </w:r>
      <w:r>
        <w:rPr>
          <w:b/>
          <w:bCs/>
          <w:u w:val="single"/>
        </w:rPr>
        <w:t>_</w:t>
      </w:r>
      <w:r>
        <w:rPr>
          <w:rFonts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  <w:lang w:eastAsia="zh-CN"/>
        </w:rPr>
        <w:t>三</w:t>
      </w:r>
      <w:r>
        <w:rPr>
          <w:b/>
          <w:bCs/>
          <w:u w:val="single"/>
        </w:rPr>
        <w:t>_</w:t>
      </w:r>
      <w:r>
        <w:rPr>
          <w:rFonts w:hint="eastAsia"/>
          <w:b/>
          <w:szCs w:val="21"/>
        </w:rPr>
        <w:t>年级</w:t>
      </w:r>
      <w:r>
        <w:rPr>
          <w:b/>
          <w:bCs/>
          <w:u w:val="single"/>
        </w:rPr>
        <w:t>__</w:t>
      </w:r>
      <w:r>
        <w:rPr>
          <w:rFonts w:hint="eastAsia"/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  <w:lang w:val="en-US" w:eastAsia="zh-CN"/>
        </w:rPr>
        <w:t>6</w:t>
      </w:r>
      <w:r>
        <w:rPr>
          <w:rFonts w:hint="eastAsia"/>
          <w:b/>
          <w:bCs/>
          <w:u w:val="single"/>
        </w:rPr>
        <w:t xml:space="preserve"> </w:t>
      </w:r>
      <w:r>
        <w:rPr>
          <w:b/>
          <w:bCs/>
          <w:u w:val="single"/>
        </w:rPr>
        <w:t>_</w:t>
      </w:r>
      <w:r>
        <w:rPr>
          <w:rFonts w:hint="eastAsia"/>
          <w:b/>
          <w:bCs/>
        </w:rPr>
        <w:t>班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 xml:space="preserve">           </w:t>
      </w:r>
      <w:r>
        <w:rPr>
          <w:b/>
          <w:bCs/>
        </w:rPr>
        <w:t xml:space="preserve">     </w:t>
      </w:r>
      <w:r>
        <w:rPr>
          <w:rFonts w:hint="eastAsia"/>
          <w:b/>
          <w:bCs/>
        </w:rPr>
        <w:t xml:space="preserve"> 20</w:t>
      </w:r>
      <w:r>
        <w:rPr>
          <w:rFonts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  <w:lang w:val="en-US" w:eastAsia="zh-CN"/>
        </w:rPr>
        <w:t xml:space="preserve">23   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  <w:lang w:val="en-US" w:eastAsia="zh-CN"/>
        </w:rPr>
        <w:t>9</w:t>
      </w:r>
      <w:r>
        <w:rPr>
          <w:rFonts w:hint="eastAsia"/>
          <w:b/>
          <w:bCs/>
          <w:u w:val="single"/>
        </w:rPr>
        <w:t xml:space="preserve">   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  <w:u w:val="single"/>
        </w:rPr>
        <w:t xml:space="preserve">  </w:t>
      </w:r>
      <w:r>
        <w:rPr>
          <w:rFonts w:hint="eastAsia"/>
          <w:b/>
          <w:bCs/>
          <w:u w:val="single"/>
          <w:lang w:val="en-US" w:eastAsia="zh-CN"/>
        </w:rPr>
        <w:t>2</w:t>
      </w:r>
      <w:r>
        <w:rPr>
          <w:rFonts w:hint="eastAsia"/>
          <w:b/>
          <w:bCs/>
          <w:u w:val="single"/>
        </w:rPr>
        <w:t xml:space="preserve">   </w:t>
      </w:r>
      <w:r>
        <w:rPr>
          <w:rFonts w:hint="eastAsia"/>
          <w:b/>
          <w:bCs/>
        </w:rPr>
        <w:t>日</w:t>
      </w:r>
      <w:r>
        <w:rPr>
          <w:b/>
          <w:bCs/>
        </w:rPr>
        <w:t xml:space="preserve">                                                                               </w:t>
      </w:r>
      <w:r>
        <w:rPr>
          <w:rFonts w:hint="eastAsia"/>
          <w:b/>
          <w:bCs/>
        </w:rPr>
        <w:t xml:space="preserve">                           </w:t>
      </w:r>
    </w:p>
    <w:tbl>
      <w:tblPr>
        <w:tblStyle w:val="8"/>
        <w:tblW w:w="20803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709"/>
        <w:gridCol w:w="3969"/>
        <w:gridCol w:w="1844"/>
        <w:gridCol w:w="660"/>
        <w:gridCol w:w="3308"/>
        <w:gridCol w:w="2023"/>
        <w:gridCol w:w="7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区位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轮</w:t>
            </w:r>
            <w:r>
              <w:rPr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1"/>
              </w:rPr>
              <w:t>值</w:t>
            </w:r>
            <w:r>
              <w:rPr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1"/>
              </w:rPr>
              <w:t>区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人员安排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轮</w:t>
            </w:r>
            <w:r>
              <w:rPr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1"/>
              </w:rPr>
              <w:t>值</w:t>
            </w:r>
            <w:r>
              <w:rPr>
                <w:b/>
                <w:bCs/>
                <w:sz w:val="24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1"/>
              </w:rPr>
              <w:t>区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  <w:szCs w:val="21"/>
              </w:rPr>
              <w:t>人员安排</w:t>
            </w:r>
          </w:p>
        </w:tc>
        <w:tc>
          <w:tcPr>
            <w:tcW w:w="7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注  意  事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办公楼一楼、二楼至图书馆过道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陈羿梵、周聪慧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办公楼三楼、四楼至图书馆过道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王丹、费远志</w:t>
            </w:r>
          </w:p>
        </w:tc>
        <w:tc>
          <w:tcPr>
            <w:tcW w:w="74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每班指定班长为总负责人，每区确定一个组长，组长负责指导、督查、验收。总负责人负责整个班级轮值的组织领导、协调、指导、检查、联络及移交工具等工作。</w:t>
            </w:r>
          </w:p>
          <w:p>
            <w:pPr>
              <w:spacing w:line="300" w:lineRule="exact"/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二、</w:t>
            </w:r>
            <w:r>
              <w:rPr>
                <w:rFonts w:hint="eastAsia"/>
                <w:bCs/>
                <w:szCs w:val="21"/>
              </w:rPr>
              <w:t>轮值</w:t>
            </w:r>
            <w:r>
              <w:rPr>
                <w:rFonts w:hint="eastAsia"/>
                <w:szCs w:val="21"/>
              </w:rPr>
              <w:t>以班主任指导、分工，检查为主，让每个学生明确地点、范围、要求，尤其注重现场指导。在规定时间内保质保量完成任务。</w:t>
            </w:r>
          </w:p>
          <w:p>
            <w:pPr>
              <w:spacing w:line="300" w:lineRule="exact"/>
              <w:ind w:firstLine="420" w:firstLineChars="200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三、指导说明</w:t>
            </w:r>
          </w:p>
          <w:p>
            <w:pPr>
              <w:spacing w:line="300" w:lineRule="exact"/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（一）时间：</w:t>
            </w:r>
          </w:p>
          <w:p>
            <w:pPr>
              <w:spacing w:line="3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轮值为两天（周一周二、周三周四）或三天（周五周六周日），第一天上午早读课与第一节课（周一升旗延至第二节课下）要求进行彻底打扫，保洁上午、下午为上课前30分钟，进行保洁，周六与周日保洁时间为上午课前45分钟，保洁要求学生打扫如下重点区域：升旗台广场及两侧砖石路面、停车场、3个庭院、阅读木椅与铁椅。</w:t>
            </w:r>
          </w:p>
          <w:p>
            <w:pPr>
              <w:spacing w:line="300" w:lineRule="exact"/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（二）劳动顺序：</w:t>
            </w:r>
          </w:p>
          <w:p>
            <w:pPr>
              <w:spacing w:line="3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1.打扫楼梯：先由上而下扫一遍，再拖干净（注重竖直面）。最后</w:t>
            </w:r>
            <w:r>
              <w:rPr>
                <w:rFonts w:hint="eastAsia" w:ascii="宋体" w:hAnsi="宋体"/>
                <w:szCs w:val="21"/>
              </w:rPr>
              <w:t>擦扶手和不锈钢条，踢脚线，扶手等。</w:t>
            </w:r>
          </w:p>
          <w:p>
            <w:pPr>
              <w:spacing w:line="3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2.打扫走廊过道：先扫清地面垃圾，再拖净灰尘，然后擦四周的墙面，要清除够得着的窗边框灰尘、窗台、外窗玻璃、擦拭过道两侧的扶手及墙壁上所有相关标牌、（</w:t>
            </w:r>
            <w:r>
              <w:rPr>
                <w:rFonts w:hint="eastAsia" w:ascii="宋体" w:hAnsi="宋体"/>
                <w:szCs w:val="21"/>
              </w:rPr>
              <w:t>包括消防栓、消防柜表面、电源开关</w:t>
            </w:r>
            <w:r>
              <w:rPr>
                <w:rFonts w:hint="eastAsia"/>
                <w:szCs w:val="21"/>
              </w:rPr>
              <w:t>）等。抹布要勤搓洗，拧干。</w:t>
            </w:r>
          </w:p>
          <w:p>
            <w:pPr>
              <w:spacing w:line="300" w:lineRule="exact"/>
              <w:ind w:firstLine="420" w:firstLine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打扫庭院和广场：先捡拾杂物（包括花坛中的垃圾），把路边沿、缝隙中的杂草拔掉，然后把镜面砖砖面、花坛边沿、二区的教师办公楼后的鱼池边沿彻底扫拖干净。楼前升旗台广场和两侧通往大厅的砖石路面上的垃圾、落叶需认真清扫。若遇特殊天气无法外出，则广场、庭院、阅读木椅值日暂停。</w:t>
            </w:r>
          </w:p>
          <w:p>
            <w:pPr>
              <w:spacing w:line="300" w:lineRule="exact"/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（三）要求及注意点</w:t>
            </w:r>
          </w:p>
          <w:p>
            <w:pPr>
              <w:spacing w:line="30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  <w:u w:val="single"/>
              </w:rPr>
              <w:t>轮值过程中班主任要提前分工，熟悉区域，全程跟踪，指导与督查</w:t>
            </w:r>
            <w:r>
              <w:rPr>
                <w:rFonts w:hint="eastAsia"/>
                <w:szCs w:val="21"/>
              </w:rPr>
              <w:t>，发现问题及时补救，由监督员巡查打分，</w:t>
            </w:r>
            <w:r>
              <w:rPr>
                <w:rFonts w:hint="eastAsia"/>
                <w:szCs w:val="21"/>
                <w:u w:val="single"/>
              </w:rPr>
              <w:t>并要服从监督员的临时调动与安排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300" w:lineRule="exact"/>
              <w:ind w:left="479" w:leftChars="228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．劳动程序必须规范；</w:t>
            </w:r>
          </w:p>
          <w:p>
            <w:pPr>
              <w:spacing w:line="300" w:lineRule="exact"/>
              <w:ind w:left="479" w:leftChars="228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．注重中午、晚饭前后的校园卫生，如发现乱扔杂物的要及时制止；</w:t>
            </w:r>
          </w:p>
          <w:p>
            <w:pPr>
              <w:spacing w:line="300" w:lineRule="exact"/>
              <w:ind w:left="479" w:leftChars="228"/>
              <w:rPr>
                <w:szCs w:val="21"/>
              </w:rPr>
            </w:pPr>
            <w:r>
              <w:rPr>
                <w:rFonts w:hint="eastAsia"/>
                <w:szCs w:val="21"/>
              </w:rPr>
              <w:t>4. 劳动工具要在每天打扫结束后，到工具房交接并有序摆放，丢失或乱</w:t>
            </w:r>
          </w:p>
          <w:p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放，不及时归还将严重处理并扣分</w:t>
            </w:r>
            <w:r>
              <w:rPr>
                <w:rFonts w:hint="eastAsia" w:eastAsia="华文新魏"/>
                <w:b/>
                <w:szCs w:val="21"/>
              </w:rPr>
              <w:t>。</w:t>
            </w:r>
          </w:p>
          <w:p>
            <w:pPr>
              <w:ind w:firstLine="525" w:firstLineChars="250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t>5．</w:t>
            </w:r>
            <w:r>
              <w:rPr>
                <w:rFonts w:hint="eastAsia"/>
                <w:bCs/>
                <w:szCs w:val="21"/>
                <w:u w:val="single"/>
              </w:rPr>
              <w:t>卫生轮值要自带垃圾袋，垃圾集中后由学生统一送到学校垃圾集中点，</w:t>
            </w:r>
            <w:r>
              <w:rPr>
                <w:rFonts w:hint="eastAsia"/>
                <w:bCs/>
                <w:szCs w:val="21"/>
              </w:rPr>
              <w:t>不得塞入校内的任何一个小垃圾桶中、不可扫进下水道，检查发现作扣重分处理。</w:t>
            </w:r>
          </w:p>
          <w:p>
            <w:pPr>
              <w:spacing w:line="300" w:lineRule="exact"/>
              <w:ind w:firstLine="525" w:firstLineChars="250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</w:rPr>
              <w:t>6．拖把不得在教学区的工具房水池中冲洗，要在非教学区的拖把池内冲洗，也不要在面盆内洗，要勤洗、拧干，提着拖把，不可拖着走，</w:t>
            </w:r>
            <w:r>
              <w:rPr>
                <w:rFonts w:hint="eastAsia"/>
                <w:bCs/>
                <w:szCs w:val="21"/>
                <w:u w:val="single"/>
              </w:rPr>
              <w:t>同时要将工具房与厕所的面盆与地面擦干净与拖干净。</w:t>
            </w:r>
          </w:p>
          <w:p>
            <w:pPr>
              <w:ind w:firstLine="525" w:firstLineChars="2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7、评分标准： （1）</w:t>
            </w:r>
            <w:r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  <w:t>卫生轮值及时到位与轮值点打扫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；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（2）</w:t>
            </w:r>
            <w:r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  <w:t>保洁工作到位与打扫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；  （3）</w:t>
            </w:r>
            <w:r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  <w:t>学生轮值中的态度与服不服从管理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状况；</w:t>
            </w:r>
          </w:p>
          <w:p>
            <w:pPr>
              <w:ind w:firstLine="525" w:firstLineChars="250"/>
              <w:rPr>
                <w:bCs/>
                <w:szCs w:val="21"/>
              </w:rPr>
            </w:pPr>
          </w:p>
          <w:p>
            <w:pPr>
              <w:spacing w:line="300" w:lineRule="exact"/>
              <w:rPr>
                <w:bCs/>
                <w:szCs w:val="21"/>
              </w:rPr>
            </w:pPr>
          </w:p>
          <w:p>
            <w:pPr>
              <w:spacing w:line="300" w:lineRule="exact"/>
              <w:ind w:firstLine="4515" w:firstLineChars="21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仪征中学学生发展中心</w:t>
            </w:r>
          </w:p>
          <w:p>
            <w:pPr>
              <w:spacing w:line="260" w:lineRule="exact"/>
              <w:ind w:left="7245" w:leftChars="3450"/>
              <w:rPr>
                <w:b/>
                <w:bCs/>
                <w:sz w:val="24"/>
              </w:rPr>
            </w:pPr>
          </w:p>
          <w:p>
            <w:pPr>
              <w:spacing w:line="260" w:lineRule="exact"/>
              <w:ind w:left="7245" w:leftChars="34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szCs w:val="21"/>
              </w:rPr>
              <w:t>一区庭院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王丹旭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1050" w:hanging="1050" w:hangingChars="500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办公楼西侧（靠卫生间）1-5层楼梯与扶手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张名雨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Cs w:val="21"/>
              </w:rPr>
              <w:t>图书馆一楼西侧走廊和大厅西半部分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袁一鸣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图书馆一楼东侧走廊和大厅东半部分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孙飞阳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图书馆二楼两侧走廊及2个南北向过道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秦田盛、吕知昊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图书馆三楼两侧走廊及2个南北向过道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李轩宇、余乐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图书馆四楼两侧走廊及2个南北向过道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吴宇辰、张昕怡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图书馆五楼两侧走廊及2个南北向过道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张宇轩、杨欣冉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图书馆北面内楼梯1-2层、2-3层（含1,2楼楼梯两侧木门）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吴雨婷、欧阳晓缦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图书馆北面内楼梯3-4层、4-5层（含3,4楼楼梯两侧木门）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陈璐瑶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szCs w:val="21"/>
              </w:rPr>
              <w:t>二区庭院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沈如佳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办公楼一楼到图书馆过道及北1-2层楼梯（含1楼楼梯背面）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苏锦祥、董帅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办公楼二楼到图书馆过道及北2-3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层楼梯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周正淏、周扬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办公楼三楼到图书馆过道及北3-4层楼梯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柳家旭、姚荣渊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办公楼四楼到图书馆过道及北4-5层楼梯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魏旭晨、龙子坤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一楼选课走班教学楼走廊、窗户玻璃及西北角楼梯1-2层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丁好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二楼选课走班教学楼走廊、窗户玻璃及西北面楼梯2-3层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殷从煦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三楼选课走班教学楼走廊、窗玻璃及西北角楼梯3-4层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张启瑞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  <w:r>
              <w:rPr>
                <w:rFonts w:hint="eastAsia" w:ascii="宋体" w:hAnsi="宋体"/>
                <w:szCs w:val="21"/>
              </w:rPr>
              <w:t>**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四楼选课走班教学楼走廊及西北角楼梯4-5层</w:t>
            </w:r>
            <w:r>
              <w:rPr>
                <w:rFonts w:hint="eastAsia"/>
                <w:szCs w:val="21"/>
                <w:u w:val="single"/>
              </w:rPr>
              <w:t>（班级号为3、6、9、12、15的班级不安排人员）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  <w:r>
              <w:rPr>
                <w:rFonts w:hint="eastAsia" w:ascii="宋体" w:hAnsi="宋体"/>
                <w:szCs w:val="21"/>
              </w:rPr>
              <w:t>**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五楼选课走班教学楼走廊、窗玻璃</w:t>
            </w:r>
            <w:r>
              <w:rPr>
                <w:rFonts w:hint="eastAsia"/>
                <w:szCs w:val="21"/>
                <w:u w:val="single"/>
              </w:rPr>
              <w:t>（班级号为3、6、9、12、15班级的不安排人员）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一楼选课走班教学楼到理化生实验中心楼过道及西南角楼梯1-2层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邹世宇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二楼选课走班教学楼到理化生实验中心楼过道、西南角楼梯2-3层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戚义朋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三楼选课走班教学楼到理化生实验中心楼过道及西南角楼梯3-4层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张耀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四楼选课走班教学楼到理化生实验中心楼微过道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候永康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五楼选课走班教学楼到理化生实验中心楼过道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殷有鹏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一楼理化生实验中心楼走廊至西楼梯底部（含两头木门）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王宇轩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二楼理化生实验中心楼走廊至西楼梯口（含两头木门）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宋志强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三楼理化生实验中心楼走廊至西楼梯口（含两头木门）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马昊宇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四楼理化生实验中心楼走廊至西楼梯口（含两头木门）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李卓远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8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三区庭院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余海晟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一楼办公楼至综合课程体验楼通道、通道与楼梯之间的三扇木门、南侧楼梯底部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夏义恒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二楼办公楼至综合课程体验楼通道、通道与楼梯之间的三扇木门、南侧楼梯1-2层、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张仕桢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三楼办公楼至综合课程体验楼通道、通道与楼梯之间的三扇木门、南侧楼梯2-3层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孙宁凯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四楼办公楼至综合课程体验楼通道、通道与楼梯之间的三扇木门、南侧楼梯3-4层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潘道民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8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一楼综合课程体验楼走廊和西头空间及楼梯底部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殷宇宸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工具房(包括洗手间水池）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耿金润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exact"/>
        </w:trPr>
        <w:tc>
          <w:tcPr>
            <w:tcW w:w="81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办公楼前升旗广场及两侧砖石路面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徐子轩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体育馆东侧停车场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任苏阳</w:t>
            </w:r>
          </w:p>
        </w:tc>
        <w:tc>
          <w:tcPr>
            <w:tcW w:w="7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45张校园休息木椅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盛天徐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sz w:val="24"/>
                <w:shd w:val="clear" w:color="auto" w:fill="FFFFFF"/>
              </w:rPr>
              <w:t>47张阅读铁椅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宋玮轩</w:t>
            </w:r>
          </w:p>
        </w:tc>
        <w:tc>
          <w:tcPr>
            <w:tcW w:w="74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  <w:szCs w:val="21"/>
              </w:rPr>
              <w:t>（4）</w:t>
            </w:r>
            <w:r>
              <w:rPr>
                <w:rFonts w:ascii="宋体" w:hAnsi="宋体" w:cs="宋体"/>
                <w:color w:val="333333"/>
                <w:szCs w:val="21"/>
                <w:shd w:val="clear" w:color="auto" w:fill="FFFFFF"/>
              </w:rPr>
              <w:t>班主任到位指导、督促与检查情况</w:t>
            </w:r>
            <w:r>
              <w:rPr>
                <w:rFonts w:hint="eastAsia" w:ascii="宋体" w:hAnsi="宋体" w:cs="宋体"/>
                <w:color w:val="333333"/>
                <w:szCs w:val="21"/>
                <w:shd w:val="clear" w:color="auto" w:fill="FFFFFF"/>
              </w:rPr>
              <w:t>等。（5）合计100分。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  <w:r>
              <w:rPr>
                <w:rFonts w:hint="eastAsia" w:ascii="宋体" w:hAnsi="宋体"/>
                <w:szCs w:val="21"/>
              </w:rPr>
              <w:t>**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美术教学中心一楼至二楼楼梯及扶手、二楼通道</w:t>
            </w:r>
            <w:r>
              <w:rPr>
                <w:rFonts w:hint="eastAsia"/>
                <w:szCs w:val="21"/>
                <w:u w:val="single"/>
              </w:rPr>
              <w:t>（班级号为3、6、9、12、15的班级安排学生打扫，其他班级此项不安排）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赵海盛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  <w:r>
              <w:rPr>
                <w:rFonts w:hint="eastAsia" w:ascii="宋体" w:hAnsi="宋体"/>
                <w:szCs w:val="21"/>
              </w:rPr>
              <w:t>**</w:t>
            </w:r>
          </w:p>
        </w:tc>
        <w:tc>
          <w:tcPr>
            <w:tcW w:w="3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信息技术学科研究中心二楼至三楼楼梯及扶手、三楼通道</w:t>
            </w:r>
            <w:r>
              <w:rPr>
                <w:rFonts w:hint="eastAsia"/>
                <w:szCs w:val="21"/>
                <w:u w:val="single"/>
              </w:rPr>
              <w:t>（班级号为3、6、9、12、15的班级安排学生打扫，其他班级此项不安排）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Cs w:val="2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王高健</w:t>
            </w:r>
          </w:p>
        </w:tc>
        <w:tc>
          <w:tcPr>
            <w:tcW w:w="74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095" w:firstLineChars="1950"/>
            </w:pPr>
            <w:r>
              <w:rPr>
                <w:rFonts w:hint="eastAsia"/>
              </w:rPr>
              <w:t>仪征中学学生发展中心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卫生保洁工作</w:t>
            </w:r>
          </w:p>
        </w:tc>
        <w:tc>
          <w:tcPr>
            <w:tcW w:w="7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朱简文</w:t>
            </w:r>
          </w:p>
        </w:tc>
        <w:tc>
          <w:tcPr>
            <w:tcW w:w="74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b/>
          <w:bCs/>
        </w:rPr>
      </w:pPr>
    </w:p>
    <w:sectPr>
      <w:pgSz w:w="22340" w:h="15479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04C39"/>
    <w:multiLevelType w:val="singleLevel"/>
    <w:tmpl w:val="5AC04C3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4NzZiMmYzZmQ3ZmNjYjM0MjM0MjIxZmIwY2NkMzYifQ=="/>
  </w:docVars>
  <w:rsids>
    <w:rsidRoot w:val="00D82F46"/>
    <w:rsid w:val="00000563"/>
    <w:rsid w:val="000040E6"/>
    <w:rsid w:val="00006E13"/>
    <w:rsid w:val="00007697"/>
    <w:rsid w:val="00042D0D"/>
    <w:rsid w:val="0004675D"/>
    <w:rsid w:val="00091581"/>
    <w:rsid w:val="000A1EDD"/>
    <w:rsid w:val="000B5520"/>
    <w:rsid w:val="000B69F4"/>
    <w:rsid w:val="000E1933"/>
    <w:rsid w:val="00105F20"/>
    <w:rsid w:val="0012236D"/>
    <w:rsid w:val="0013515F"/>
    <w:rsid w:val="00163577"/>
    <w:rsid w:val="00165D39"/>
    <w:rsid w:val="001758AE"/>
    <w:rsid w:val="001A7951"/>
    <w:rsid w:val="001F6A53"/>
    <w:rsid w:val="001F7578"/>
    <w:rsid w:val="00207EA3"/>
    <w:rsid w:val="00235DE5"/>
    <w:rsid w:val="00245228"/>
    <w:rsid w:val="00257605"/>
    <w:rsid w:val="00263406"/>
    <w:rsid w:val="0027191E"/>
    <w:rsid w:val="003041B1"/>
    <w:rsid w:val="00305F02"/>
    <w:rsid w:val="00333EE6"/>
    <w:rsid w:val="003423CD"/>
    <w:rsid w:val="003525A8"/>
    <w:rsid w:val="00383208"/>
    <w:rsid w:val="003879EA"/>
    <w:rsid w:val="003C6007"/>
    <w:rsid w:val="00425AA9"/>
    <w:rsid w:val="00447587"/>
    <w:rsid w:val="004562DC"/>
    <w:rsid w:val="00456863"/>
    <w:rsid w:val="00484366"/>
    <w:rsid w:val="00492F91"/>
    <w:rsid w:val="00501A5B"/>
    <w:rsid w:val="00510C81"/>
    <w:rsid w:val="00553176"/>
    <w:rsid w:val="005D6530"/>
    <w:rsid w:val="005E09B5"/>
    <w:rsid w:val="00601021"/>
    <w:rsid w:val="0061250E"/>
    <w:rsid w:val="0063003C"/>
    <w:rsid w:val="0063071D"/>
    <w:rsid w:val="00640187"/>
    <w:rsid w:val="006B7403"/>
    <w:rsid w:val="00701BC2"/>
    <w:rsid w:val="007148E4"/>
    <w:rsid w:val="00716104"/>
    <w:rsid w:val="0072527C"/>
    <w:rsid w:val="007448A8"/>
    <w:rsid w:val="007525F7"/>
    <w:rsid w:val="00757906"/>
    <w:rsid w:val="00772209"/>
    <w:rsid w:val="00787F4B"/>
    <w:rsid w:val="00882CE8"/>
    <w:rsid w:val="008A4082"/>
    <w:rsid w:val="008C0742"/>
    <w:rsid w:val="00906519"/>
    <w:rsid w:val="0091449D"/>
    <w:rsid w:val="009519C1"/>
    <w:rsid w:val="009834CF"/>
    <w:rsid w:val="009A542E"/>
    <w:rsid w:val="009B3B50"/>
    <w:rsid w:val="009D6845"/>
    <w:rsid w:val="00A003AD"/>
    <w:rsid w:val="00A53A17"/>
    <w:rsid w:val="00A65709"/>
    <w:rsid w:val="00B36F8F"/>
    <w:rsid w:val="00B43F0F"/>
    <w:rsid w:val="00BD16F8"/>
    <w:rsid w:val="00C00F8B"/>
    <w:rsid w:val="00C2544D"/>
    <w:rsid w:val="00C518E4"/>
    <w:rsid w:val="00C52CE5"/>
    <w:rsid w:val="00C74BFA"/>
    <w:rsid w:val="00CF5291"/>
    <w:rsid w:val="00CF5FB5"/>
    <w:rsid w:val="00D311C2"/>
    <w:rsid w:val="00D543ED"/>
    <w:rsid w:val="00D73C0F"/>
    <w:rsid w:val="00D82248"/>
    <w:rsid w:val="00D82F46"/>
    <w:rsid w:val="00DE3B11"/>
    <w:rsid w:val="00E02057"/>
    <w:rsid w:val="00E02A6A"/>
    <w:rsid w:val="00E31A00"/>
    <w:rsid w:val="00E45369"/>
    <w:rsid w:val="00EA0146"/>
    <w:rsid w:val="00EA33F1"/>
    <w:rsid w:val="00EB5402"/>
    <w:rsid w:val="00EB6484"/>
    <w:rsid w:val="00ED7A04"/>
    <w:rsid w:val="00EF4A74"/>
    <w:rsid w:val="00EF4EAA"/>
    <w:rsid w:val="00F00EA9"/>
    <w:rsid w:val="00F556BE"/>
    <w:rsid w:val="00F55B1A"/>
    <w:rsid w:val="00F71F8E"/>
    <w:rsid w:val="00F93424"/>
    <w:rsid w:val="00FB0F42"/>
    <w:rsid w:val="00FD2425"/>
    <w:rsid w:val="01670767"/>
    <w:rsid w:val="028416CB"/>
    <w:rsid w:val="093E16F9"/>
    <w:rsid w:val="097A3F49"/>
    <w:rsid w:val="0B6D7196"/>
    <w:rsid w:val="0BF052FF"/>
    <w:rsid w:val="0CB66560"/>
    <w:rsid w:val="0D356E5D"/>
    <w:rsid w:val="10C5631E"/>
    <w:rsid w:val="12594EF5"/>
    <w:rsid w:val="148230DC"/>
    <w:rsid w:val="15692F3C"/>
    <w:rsid w:val="180E2B15"/>
    <w:rsid w:val="194A3321"/>
    <w:rsid w:val="1CB80B0E"/>
    <w:rsid w:val="1F503D7D"/>
    <w:rsid w:val="204B58F2"/>
    <w:rsid w:val="24D632DB"/>
    <w:rsid w:val="26E2748C"/>
    <w:rsid w:val="275B32A0"/>
    <w:rsid w:val="27E07B6E"/>
    <w:rsid w:val="28950A09"/>
    <w:rsid w:val="2B126DA4"/>
    <w:rsid w:val="2C39090C"/>
    <w:rsid w:val="2DF741D7"/>
    <w:rsid w:val="367656D1"/>
    <w:rsid w:val="36AA2FC4"/>
    <w:rsid w:val="378E0810"/>
    <w:rsid w:val="37C74FAD"/>
    <w:rsid w:val="3B217E26"/>
    <w:rsid w:val="3CAD5B3A"/>
    <w:rsid w:val="3D257EDA"/>
    <w:rsid w:val="3D4648EF"/>
    <w:rsid w:val="3F7D575F"/>
    <w:rsid w:val="40480850"/>
    <w:rsid w:val="42DD507A"/>
    <w:rsid w:val="45787A39"/>
    <w:rsid w:val="45F3377A"/>
    <w:rsid w:val="46600FD9"/>
    <w:rsid w:val="47051921"/>
    <w:rsid w:val="47920ABD"/>
    <w:rsid w:val="4C182A95"/>
    <w:rsid w:val="4E9129B0"/>
    <w:rsid w:val="50C61F3E"/>
    <w:rsid w:val="56D14322"/>
    <w:rsid w:val="576A6CDF"/>
    <w:rsid w:val="5B3403DF"/>
    <w:rsid w:val="5E386859"/>
    <w:rsid w:val="5F0B354C"/>
    <w:rsid w:val="5F51240A"/>
    <w:rsid w:val="64741FB4"/>
    <w:rsid w:val="64CA0AA8"/>
    <w:rsid w:val="69980589"/>
    <w:rsid w:val="6B832F22"/>
    <w:rsid w:val="6DF62C76"/>
    <w:rsid w:val="74F66133"/>
    <w:rsid w:val="77A2688C"/>
    <w:rsid w:val="79D16306"/>
    <w:rsid w:val="7C224550"/>
    <w:rsid w:val="7D18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semiHidden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C973E-E9A0-426D-B1FF-9D58D5D0A3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2</Pages>
  <Words>2277</Words>
  <Characters>2392</Characters>
  <Lines>18</Lines>
  <Paragraphs>5</Paragraphs>
  <TotalTime>19</TotalTime>
  <ScaleCrop>false</ScaleCrop>
  <LinksUpToDate>false</LinksUpToDate>
  <CharactersWithSpaces>2553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2018-03-23T13:37:00Z</dcterms:created>
  <dc:creator>yuanliang</dc:creator>
  <cp:lastModifiedBy>Administrator</cp:lastModifiedBy>
  <cp:lastPrinted>2022-06-23T10:12:00Z</cp:lastPrinted>
  <dcterms:modified xsi:type="dcterms:W3CDTF">2023-09-02T09:13:35Z</dcterms:modified>
  <dc:title>江苏省邗江中学（集团）西校区轮值班级通知单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0EE9556AB916481A97D986CD4439720D</vt:lpwstr>
  </property>
</Properties>
</file>