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2022.10.10国旗下讲话主持词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开头语：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秋时节硕果累累，五星红旗迎风飘扬。十天前，我们刚刚迎来中华人民共和国73周年华诞。73年，风雨兼程，73年，华章灿烂。73年，不变的是初心使命、铁骨誓言。73年，中国共产党带领全国人民筚路蓝缕、攻坚克难，一手建立和巩固人民政权，一手搞建设、谋发展、促改革，一笔一画书写出“中国道路”，胼手胝足创造了“人间奇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的十八大以来，进入新时代的中国，迎来了从站起来、富起来到强起来的伟大飞跃。73年成就，源于每一位努力拼搏的中国人。73年成就，源于中国共产党的坚强领导。这个历经百年风雨恰是风华正茂的伟大政党，始终与人民想在一起、干在一起，不断实现民众期待的美好生活，也将共产党人的精神血脉不断传承、发扬光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再过六天，就是党的二十大胜利召开的日子了。今天的升旗仪式上，高一1班的于颖同学和高三1班的钱长悦同学将以“喜迎二十大·奋发向未来”为题，为我们做主题演讲，大家欢迎！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结束语：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感谢两位同学。刚刚两位同学分别从面对未来，我们有底气有实力有决心有信心；和面向未来我们，应居安思危，踏实肯干，执着追梦，践行使命这两个角度，表达了新生代的你们，喜迎二十大，奋发向未来的态度和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亲爱的同学们，百舸争流，奋楫者先。当代中国，江山壮丽，人民豪迈，前程远大。在二十大即将到来之际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，我衷心地期盼大家，就如刚才演讲中所表达的那样，踔厉奋发，笃行不怠，向着明天行进，用奋斗成就光荣与梦想！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OTc2NzgwZGYwNDlmOGQyNjJmMDI4OTUxYWQ2NmMifQ=="/>
  </w:docVars>
  <w:rsids>
    <w:rsidRoot w:val="304C0847"/>
    <w:rsid w:val="304C0847"/>
    <w:rsid w:val="7D44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609</Characters>
  <Lines>0</Lines>
  <Paragraphs>0</Paragraphs>
  <TotalTime>5</TotalTime>
  <ScaleCrop>false</ScaleCrop>
  <LinksUpToDate>false</LinksUpToDate>
  <CharactersWithSpaces>609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2022-10-09T08:40:00Z</dcterms:created>
  <dc:creator>曹淑莹</dc:creator>
  <cp:lastModifiedBy>一慢慢</cp:lastModifiedBy>
  <dcterms:modified xsi:type="dcterms:W3CDTF">2022-10-09T09:20:46Z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3280B3E1085E4C33B31C8524FD3E2654</vt:lpwstr>
  </property>
</Properties>
</file>