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直线与椭圆</w:t>
      </w:r>
    </w:p>
    <w:bookmarkEnd w:id="0"/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 xml:space="preserve">研制人：张顺军   </w:t>
      </w:r>
      <w:r>
        <w:rPr>
          <w:rFonts w:ascii="楷体" w:hAnsi="楷体" w:eastAsia="楷体"/>
          <w:sz w:val="24"/>
          <w:szCs w:val="28"/>
        </w:rPr>
        <w:t xml:space="preserve"> </w:t>
      </w:r>
      <w:r>
        <w:rPr>
          <w:rFonts w:hint="eastAsia" w:ascii="楷体" w:hAnsi="楷体" w:eastAsia="楷体"/>
          <w:sz w:val="24"/>
          <w:szCs w:val="28"/>
        </w:rPr>
        <w:t xml:space="preserve">   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napToGrid w:val="0"/>
        <w:spacing w:line="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spacing w:line="0" w:lineRule="atLeast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</w:rPr>
        <w:t>1.</w:t>
      </w:r>
      <w:r>
        <w:rPr>
          <w:rFonts w:ascii="新宋体" w:hAnsi="新宋体" w:eastAsia="新宋体"/>
          <w:szCs w:val="21"/>
        </w:rPr>
        <w:t>掌握解决直线与椭圆的位置关系的思想方法，凸显逻辑推理、数学运算的核心素养</w:t>
      </w:r>
      <w:r>
        <w:rPr>
          <w:rFonts w:ascii="新宋体" w:hAnsi="新宋体" w:eastAsia="新宋体"/>
        </w:rPr>
        <w:t>；</w:t>
      </w:r>
    </w:p>
    <w:p>
      <w:pPr>
        <w:spacing w:line="0" w:lineRule="atLeast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 w:cs="宋体"/>
          <w:szCs w:val="21"/>
        </w:rPr>
        <w:t>2.</w:t>
      </w:r>
      <w:r>
        <w:rPr>
          <w:rFonts w:ascii="新宋体" w:hAnsi="新宋体" w:eastAsia="新宋体"/>
          <w:szCs w:val="21"/>
        </w:rPr>
        <w:t>了解</w:t>
      </w:r>
      <w:r>
        <w:rPr>
          <w:rFonts w:hint="eastAsia" w:ascii="新宋体" w:hAnsi="新宋体" w:eastAsia="新宋体"/>
          <w:szCs w:val="21"/>
        </w:rPr>
        <w:t>椭圆</w:t>
      </w:r>
      <w:r>
        <w:rPr>
          <w:rFonts w:ascii="新宋体" w:hAnsi="新宋体" w:eastAsia="新宋体"/>
          <w:szCs w:val="21"/>
        </w:rPr>
        <w:t>的简单应用，凸显数学抽象、数学运算的核心素养；</w:t>
      </w:r>
    </w:p>
    <w:p>
      <w:pPr>
        <w:snapToGrid w:val="0"/>
        <w:spacing w:line="0" w:lineRule="atLeast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3.</w:t>
      </w:r>
      <w:r>
        <w:rPr>
          <w:rFonts w:ascii="新宋体" w:hAnsi="新宋体" w:eastAsia="新宋体"/>
          <w:szCs w:val="21"/>
        </w:rPr>
        <w:t>通过学习直线与</w:t>
      </w:r>
      <w:r>
        <w:rPr>
          <w:rFonts w:hint="eastAsia" w:ascii="新宋体" w:hAnsi="新宋体" w:eastAsia="新宋体"/>
          <w:szCs w:val="21"/>
        </w:rPr>
        <w:t>椭圆</w:t>
      </w:r>
      <w:r>
        <w:rPr>
          <w:rFonts w:ascii="新宋体" w:hAnsi="新宋体" w:eastAsia="新宋体"/>
          <w:szCs w:val="21"/>
        </w:rPr>
        <w:t>的位置关系，凸显直观想象的核心素养</w:t>
      </w:r>
      <w:r>
        <w:rPr>
          <w:rFonts w:hint="eastAsia" w:ascii="新宋体" w:hAnsi="新宋体" w:eastAsia="新宋体"/>
          <w:szCs w:val="21"/>
        </w:rPr>
        <w:t>。</w:t>
      </w:r>
    </w:p>
    <w:p>
      <w:pPr>
        <w:snapToGrid w:val="0"/>
        <w:spacing w:line="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  <w:kern w:val="0"/>
        </w:rPr>
        <w:t>1.</w:t>
      </w:r>
      <w:r>
        <w:rPr>
          <w:rFonts w:ascii="Times New Roman" w:hAnsi="Times New Roman" w:eastAsia="新宋体" w:cs="Times New Roman"/>
          <w:sz w:val="24"/>
          <w:szCs w:val="24"/>
        </w:rPr>
        <w:t xml:space="preserve"> </w:t>
      </w:r>
      <w:r>
        <w:rPr>
          <w:rFonts w:ascii="Times New Roman" w:hAnsi="Times New Roman" w:eastAsia="新宋体" w:cs="Times New Roman"/>
        </w:rPr>
        <w:t>直线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kx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</w:rPr>
        <w:t>＋1与椭圆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9)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＝1的位置关系为(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A．相交          B．相切        C．相离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D．不确定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2．若直线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kx</w:t>
      </w:r>
      <w:r>
        <w:rPr>
          <w:rFonts w:ascii="Times New Roman" w:hAnsi="Times New Roman" w:eastAsia="新宋体" w:cs="Times New Roman"/>
        </w:rPr>
        <w:t>＋1与椭圆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,m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＝1总有公共点，则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的取值范围是(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A．(1，＋∞)      B．(0，＋∞)   C．(0,1)</w:t>
      </w:r>
      <w:r>
        <w:rPr>
          <w:rFonts w:hint="eastAsia" w:hAnsi="宋体" w:eastAsia="宋体" w:cs="宋体"/>
        </w:rPr>
        <w:t>∪</w:t>
      </w:r>
      <w:r>
        <w:rPr>
          <w:rFonts w:ascii="Times New Roman" w:hAnsi="Times New Roman" w:eastAsia="新宋体" w:cs="Times New Roman"/>
        </w:rPr>
        <w:t xml:space="preserve">(1,5)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D．[1,5)</w:t>
      </w:r>
      <w:r>
        <w:rPr>
          <w:rFonts w:hint="eastAsia" w:hAnsi="宋体" w:eastAsia="宋体" w:cs="宋体"/>
        </w:rPr>
        <w:t>∪</w:t>
      </w:r>
      <w:r>
        <w:rPr>
          <w:rFonts w:ascii="Times New Roman" w:hAnsi="Times New Roman" w:eastAsia="新宋体" w:cs="Times New Roman"/>
        </w:rPr>
        <w:t>(5，＋∞)</w:t>
      </w:r>
    </w:p>
    <w:p>
      <w:pPr>
        <w:pStyle w:val="2"/>
        <w:tabs>
          <w:tab w:val="left" w:pos="4680"/>
        </w:tabs>
        <w:adjustRightInd w:val="0"/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680"/>
        </w:tabs>
        <w:adjustRightInd w:val="0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3. 点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为椭圆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9)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＝1上一点，则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到直线的距离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－10＝0最小值为(　　)</w:t>
      </w:r>
    </w:p>
    <w:p>
      <w:pPr>
        <w:tabs>
          <w:tab w:val="left" w:pos="4680"/>
        </w:tabs>
        <w:adjustRightInd w:val="0"/>
        <w:snapToGrid w:val="0"/>
        <w:spacing w:line="0" w:lineRule="atLeast"/>
        <w:ind w:firstLine="424" w:firstLineChars="202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A．3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\r(5)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   B．2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\r(5)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C.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\r(5)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     D.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\f(\r(5)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szCs w:val="21"/>
        </w:rPr>
        <w:fldChar w:fldCharType="end"/>
      </w:r>
    </w:p>
    <w:p>
      <w:pPr>
        <w:spacing w:line="0" w:lineRule="atLeast"/>
        <w:ind w:left="283" w:hanging="283" w:hangingChars="135"/>
        <w:jc w:val="left"/>
        <w:rPr>
          <w:rFonts w:ascii="Times New Roman" w:hAnsi="Times New Roman" w:eastAsia="新宋体"/>
          <w:szCs w:val="21"/>
        </w:rPr>
      </w:pPr>
    </w:p>
    <w:p>
      <w:pPr>
        <w:spacing w:line="0" w:lineRule="atLeast"/>
        <w:ind w:left="283" w:hanging="283" w:hangingChars="135"/>
        <w:jc w:val="left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  <w:szCs w:val="21"/>
        </w:rPr>
        <w:t>4.</w:t>
      </w:r>
      <w:r>
        <w:rPr>
          <w:rFonts w:ascii="Times New Roman" w:hAnsi="Times New Roman" w:eastAsia="新宋体"/>
        </w:rPr>
        <w:t xml:space="preserve"> 已知椭圆</w:t>
      </w:r>
      <w:r>
        <w:rPr>
          <w:rFonts w:ascii="Times New Roman" w:hAnsi="Times New Roman" w:eastAsia="新宋体"/>
        </w:rPr>
        <w:fldChar w:fldCharType="begin"/>
      </w:r>
      <w:r>
        <w:rPr>
          <w:rFonts w:ascii="Times New Roman" w:hAnsi="Times New Roman" w:eastAsia="新宋体"/>
        </w:rPr>
        <w:instrText xml:space="preserve">eq \f(</w:instrText>
      </w:r>
      <w:r>
        <w:rPr>
          <w:rFonts w:ascii="Times New Roman" w:hAnsi="Times New Roman" w:eastAsia="新宋体"/>
          <w:i/>
        </w:rPr>
        <w:instrText xml:space="preserve">y</w:instrText>
      </w:r>
      <w:r>
        <w:rPr>
          <w:rFonts w:ascii="Times New Roman" w:hAnsi="Times New Roman" w:eastAsia="新宋体"/>
          <w:vertAlign w:val="superscript"/>
        </w:rPr>
        <w:instrText xml:space="preserve">2</w:instrText>
      </w:r>
      <w:r>
        <w:rPr>
          <w:rFonts w:ascii="Times New Roman" w:hAnsi="Times New Roman" w:eastAsia="新宋体"/>
          <w:i/>
        </w:rPr>
        <w:instrText xml:space="preserve">,a</w:instrText>
      </w:r>
      <w:r>
        <w:rPr>
          <w:rFonts w:ascii="Times New Roman" w:hAnsi="Times New Roman" w:eastAsia="新宋体"/>
          <w:vertAlign w:val="superscript"/>
        </w:rPr>
        <w:instrText xml:space="preserve">2</w:instrText>
      </w:r>
      <w:r>
        <w:rPr>
          <w:rFonts w:ascii="Times New Roman" w:hAnsi="Times New Roman" w:eastAsia="新宋体"/>
        </w:rPr>
        <w:instrText xml:space="preserve">)</w:instrText>
      </w:r>
      <w:r>
        <w:rPr>
          <w:rFonts w:ascii="Times New Roman" w:hAnsi="Times New Roman" w:eastAsia="新宋体"/>
        </w:rPr>
        <w:fldChar w:fldCharType="end"/>
      </w:r>
      <w:r>
        <w:rPr>
          <w:rFonts w:ascii="Times New Roman" w:hAnsi="Times New Roman" w:eastAsia="新宋体"/>
        </w:rPr>
        <w:t>＋</w:t>
      </w:r>
      <w:r>
        <w:rPr>
          <w:rFonts w:ascii="Times New Roman" w:hAnsi="Times New Roman" w:eastAsia="新宋体"/>
        </w:rPr>
        <w:fldChar w:fldCharType="begin"/>
      </w:r>
      <w:r>
        <w:rPr>
          <w:rFonts w:ascii="Times New Roman" w:hAnsi="Times New Roman" w:eastAsia="新宋体"/>
        </w:rPr>
        <w:instrText xml:space="preserve">eq \f(</w:instrText>
      </w:r>
      <w:r>
        <w:rPr>
          <w:rFonts w:ascii="Times New Roman" w:hAnsi="Times New Roman" w:eastAsia="新宋体"/>
          <w:i/>
        </w:rPr>
        <w:instrText xml:space="preserve">x</w:instrText>
      </w:r>
      <w:r>
        <w:rPr>
          <w:rFonts w:ascii="Times New Roman" w:hAnsi="Times New Roman" w:eastAsia="新宋体"/>
          <w:vertAlign w:val="superscript"/>
        </w:rPr>
        <w:instrText xml:space="preserve">2</w:instrText>
      </w:r>
      <w:r>
        <w:rPr>
          <w:rFonts w:ascii="Times New Roman" w:hAnsi="Times New Roman" w:eastAsia="新宋体"/>
          <w:i/>
        </w:rPr>
        <w:instrText xml:space="preserve">,b</w:instrText>
      </w:r>
      <w:r>
        <w:rPr>
          <w:rFonts w:ascii="Times New Roman" w:hAnsi="Times New Roman" w:eastAsia="新宋体"/>
          <w:vertAlign w:val="superscript"/>
        </w:rPr>
        <w:instrText xml:space="preserve">2</w:instrText>
      </w:r>
      <w:r>
        <w:rPr>
          <w:rFonts w:ascii="Times New Roman" w:hAnsi="Times New Roman" w:eastAsia="新宋体"/>
        </w:rPr>
        <w:instrText xml:space="preserve">)</w:instrText>
      </w:r>
      <w:r>
        <w:rPr>
          <w:rFonts w:ascii="Times New Roman" w:hAnsi="Times New Roman" w:eastAsia="新宋体"/>
        </w:rPr>
        <w:fldChar w:fldCharType="end"/>
      </w:r>
      <w:r>
        <w:rPr>
          <w:rFonts w:ascii="Times New Roman" w:hAnsi="Times New Roman" w:eastAsia="新宋体"/>
        </w:rPr>
        <w:t>＝1(</w:t>
      </w:r>
      <w:r>
        <w:rPr>
          <w:rFonts w:ascii="Times New Roman" w:hAnsi="Times New Roman" w:eastAsia="新宋体"/>
          <w:i/>
        </w:rPr>
        <w:t>a</w:t>
      </w:r>
      <w:r>
        <w:rPr>
          <w:rFonts w:ascii="Times New Roman" w:hAnsi="Times New Roman" w:eastAsia="新宋体"/>
        </w:rPr>
        <w:t>&gt;</w:t>
      </w:r>
      <w:r>
        <w:rPr>
          <w:rFonts w:ascii="Times New Roman" w:hAnsi="Times New Roman" w:eastAsia="新宋体"/>
          <w:i/>
        </w:rPr>
        <w:t>b</w:t>
      </w:r>
      <w:r>
        <w:rPr>
          <w:rFonts w:ascii="Times New Roman" w:hAnsi="Times New Roman" w:eastAsia="新宋体"/>
        </w:rPr>
        <w:t>&gt;0)的右顶点为</w:t>
      </w:r>
      <w:r>
        <w:rPr>
          <w:rFonts w:ascii="Times New Roman" w:hAnsi="Times New Roman" w:eastAsia="新宋体"/>
          <w:i/>
        </w:rPr>
        <w:t>A</w:t>
      </w:r>
      <w:r>
        <w:rPr>
          <w:rFonts w:ascii="Times New Roman" w:hAnsi="Times New Roman" w:eastAsia="新宋体"/>
        </w:rPr>
        <w:t>(1,0)，过其焦点且垂直于长轴的弦长为1，则椭圆方程为____________．</w:t>
      </w:r>
    </w:p>
    <w:p>
      <w:pPr>
        <w:pStyle w:val="2"/>
        <w:tabs>
          <w:tab w:val="left" w:pos="4680"/>
        </w:tabs>
        <w:adjustRightInd w:val="0"/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680"/>
        </w:tabs>
        <w:adjustRightInd w:val="0"/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5. 已知椭圆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&gt;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&gt;0)的右顶点为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，经过原点的直线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交椭圆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于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Q</w:t>
      </w:r>
      <w:r>
        <w:rPr>
          <w:rFonts w:ascii="Times New Roman" w:hAnsi="Times New Roman" w:eastAsia="新宋体" w:cs="Times New Roman"/>
        </w:rPr>
        <w:t>两点，若|</w:t>
      </w:r>
      <w:r>
        <w:rPr>
          <w:rFonts w:ascii="Times New Roman" w:hAnsi="Times New Roman" w:eastAsia="新宋体" w:cs="Times New Roman"/>
          <w:i/>
        </w:rPr>
        <w:t>PQ</w:t>
      </w:r>
      <w:r>
        <w:rPr>
          <w:rFonts w:ascii="Times New Roman" w:hAnsi="Times New Roman" w:eastAsia="新宋体" w:cs="Times New Roman"/>
        </w:rPr>
        <w:t>|＝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AP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新宋体" w:cs="Times New Roman"/>
          <w:i/>
        </w:rPr>
        <w:t>PQ</w:t>
      </w:r>
      <w:r>
        <w:rPr>
          <w:rFonts w:ascii="Times New Roman" w:hAnsi="Times New Roman" w:eastAsia="新宋体" w:cs="Times New Roman"/>
        </w:rPr>
        <w:t>.则椭圆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的离心率为__________．</w:t>
      </w:r>
    </w:p>
    <w:p>
      <w:pPr>
        <w:jc w:val="left"/>
        <w:rPr>
          <w:rFonts w:ascii="Times New Roman" w:hAnsi="Times New Roman" w:eastAsia="新宋体"/>
          <w:b/>
          <w:bCs/>
          <w:sz w:val="24"/>
          <w:szCs w:val="28"/>
        </w:rPr>
      </w:pPr>
    </w:p>
    <w:p>
      <w:pPr>
        <w:jc w:val="left"/>
        <w:rPr>
          <w:rFonts w:hint="eastAsia" w:ascii="Times New Roman" w:hAnsi="Times New Roman" w:eastAsia="新宋体"/>
          <w:b/>
          <w:bCs/>
          <w:sz w:val="24"/>
          <w:szCs w:val="28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1．直线与</w:t>
      </w:r>
      <w:r>
        <w:rPr>
          <w:rFonts w:hint="eastAsia" w:ascii="Times New Roman" w:hAnsi="Times New Roman" w:eastAsia="新宋体" w:cs="Times New Roman"/>
        </w:rPr>
        <w:t>椭圆</w:t>
      </w:r>
      <w:r>
        <w:rPr>
          <w:rFonts w:ascii="Times New Roman" w:hAnsi="Times New Roman" w:eastAsia="新宋体" w:cs="Times New Roman"/>
        </w:rPr>
        <w:t>的位置关系</w:t>
      </w: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hint="eastAsia" w:ascii="Times New Roman" w:hAnsi="Times New Roman" w:eastAsia="新宋体" w:cs="Times New Roman"/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2．弦长公式</w:t>
      </w:r>
    </w:p>
    <w:p>
      <w:pPr>
        <w:pStyle w:val="2"/>
        <w:tabs>
          <w:tab w:val="left" w:pos="4680"/>
        </w:tabs>
        <w:snapToGrid w:val="0"/>
        <w:spacing w:line="312" w:lineRule="auto"/>
        <w:ind w:left="211" w:hanging="211" w:hangingChars="100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1" w:hanging="211" w:hangingChars="100"/>
        <w:rPr>
          <w:rFonts w:ascii="Times New Roman" w:hAnsi="Times New Roman" w:eastAsia="黑体" w:cs="Times New Roman"/>
          <w:b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pStyle w:val="2"/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例1.（1）已知椭圆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＞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＞0)的右焦点为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(3,0)，过点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的直线交椭圆于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两点．若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的中点坐标为(1，－1)，则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的方程为(　　)</w:t>
      </w:r>
    </w:p>
    <w:p>
      <w:pPr>
        <w:pStyle w:val="2"/>
        <w:tabs>
          <w:tab w:val="left" w:pos="4680"/>
        </w:tabs>
        <w:adjustRightInd w:val="0"/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45)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     B.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27)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        C.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27)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18)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＝1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D.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18)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9)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</w:t>
      </w:r>
    </w:p>
    <w:p>
      <w:pPr>
        <w:pStyle w:val="2"/>
        <w:snapToGrid w:val="0"/>
        <w:spacing w:line="0" w:lineRule="atLeast"/>
        <w:ind w:left="420" w:leftChars="10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（2）已知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(1，1)为椭圆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＝1内一定点，经过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引一条弦，使此弦被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点平分，求此弦所在的直线方程.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新宋体" w:hAnsi="新宋体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新宋体" w:hAnsi="新宋体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ascii="新宋体" w:hAnsi="新宋体" w:eastAsia="新宋体" w:cs="Times New Roman"/>
          <w:b/>
        </w:rPr>
      </w:pPr>
    </w:p>
    <w:p>
      <w:pPr>
        <w:pStyle w:val="2"/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例2.已知椭圆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&gt;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&gt;0)的左、右焦点分别为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，离心率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是椭圆上的一个动点，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新宋体" w:cs="Times New Roman"/>
          <w:i/>
        </w:rPr>
        <w:t>PF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面积的最大值是4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(3)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.</w:t>
      </w:r>
    </w:p>
    <w:p>
      <w:pPr>
        <w:pStyle w:val="2"/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(1)求椭圆的方程；</w:t>
      </w:r>
    </w:p>
    <w:p>
      <w:pPr>
        <w:pStyle w:val="2"/>
        <w:snapToGrid w:val="0"/>
        <w:spacing w:line="0" w:lineRule="atLeast"/>
        <w:ind w:left="630" w:leftChars="20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是椭圆上不重合的四点，</w:t>
      </w:r>
      <w:r>
        <w:rPr>
          <w:rFonts w:ascii="Times New Roman" w:hAnsi="Times New Roman" w:eastAsia="新宋体" w:cs="Times New Roman"/>
          <w:i/>
        </w:rPr>
        <w:t>AC</w:t>
      </w:r>
      <w:r>
        <w:rPr>
          <w:rFonts w:ascii="Times New Roman" w:hAnsi="Times New Roman" w:eastAsia="新宋体" w:cs="Times New Roman"/>
        </w:rPr>
        <w:t>与</w:t>
      </w:r>
      <w:r>
        <w:rPr>
          <w:rFonts w:ascii="Times New Roman" w:hAnsi="Times New Roman" w:eastAsia="新宋体" w:cs="Times New Roman"/>
          <w:i/>
        </w:rPr>
        <w:t>BD</w:t>
      </w:r>
      <w:r>
        <w:rPr>
          <w:rFonts w:ascii="Times New Roman" w:hAnsi="Times New Roman" w:eastAsia="新宋体" w:cs="Times New Roman"/>
        </w:rPr>
        <w:t>相交于点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\o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AC,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up</w:instrText>
      </w:r>
      <w:r>
        <w:rPr>
          <w:rFonts w:ascii="Times New Roman" w:hAnsi="Times New Roman" w:eastAsia="新宋体" w:cs="Times New Roman"/>
        </w:rPr>
        <w:instrText xml:space="preserve">6(→))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·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\o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BD,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up</w:instrText>
      </w:r>
      <w:r>
        <w:rPr>
          <w:rFonts w:ascii="Times New Roman" w:hAnsi="Times New Roman" w:eastAsia="新宋体" w:cs="Times New Roman"/>
        </w:rPr>
        <w:instrText xml:space="preserve">6(→))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＝0，且|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\o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AC,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up</w:instrText>
      </w:r>
      <w:r>
        <w:rPr>
          <w:rFonts w:ascii="Times New Roman" w:hAnsi="Times New Roman" w:eastAsia="新宋体" w:cs="Times New Roman"/>
        </w:rPr>
        <w:instrText xml:space="preserve">6(→))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|＋|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\o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BD,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up</w:instrText>
      </w:r>
      <w:r>
        <w:rPr>
          <w:rFonts w:ascii="Times New Roman" w:hAnsi="Times New Roman" w:eastAsia="新宋体" w:cs="Times New Roman"/>
        </w:rPr>
        <w:instrText xml:space="preserve">6(→))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|＝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(96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7)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，求此时直线</w:t>
      </w:r>
      <w:r>
        <w:rPr>
          <w:rFonts w:ascii="Times New Roman" w:hAnsi="Times New Roman" w:eastAsia="新宋体" w:cs="Times New Roman"/>
          <w:i/>
        </w:rPr>
        <w:t>AC</w:t>
      </w:r>
      <w:r>
        <w:rPr>
          <w:rFonts w:ascii="Times New Roman" w:hAnsi="Times New Roman" w:eastAsia="新宋体" w:cs="Times New Roman"/>
        </w:rPr>
        <w:t>的方程.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sz w:val="24"/>
          <w:szCs w:val="24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2"/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例3.已知椭圆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&gt;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&gt;0)，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为它的左、右焦点，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为椭圆上一点，已知</w:t>
      </w:r>
      <w:r>
        <w:rPr>
          <w:rFonts w:hint="eastAsia" w:hAnsi="宋体" w:eastAsia="宋体" w:cs="宋体"/>
        </w:rPr>
        <w:t>∠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PF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＝60°，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hint="eastAsia" w:hAnsi="宋体" w:eastAsia="宋体" w:cs="宋体"/>
          <w:vertAlign w:val="subscript"/>
        </w:rPr>
        <w:t>△</w:t>
      </w:r>
      <w:r>
        <w:rPr>
          <w:rFonts w:ascii="Times New Roman" w:hAnsi="Times New Roman" w:eastAsia="新宋体" w:cs="Times New Roman"/>
          <w:i/>
          <w:vertAlign w:val="subscript"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  <w:vertAlign w:val="subscript"/>
        </w:rPr>
        <w:t>PF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(3)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，且椭圆的离心率为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.</w:t>
      </w:r>
    </w:p>
    <w:p>
      <w:pPr>
        <w:pStyle w:val="2"/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(1)求椭圆方程；</w:t>
      </w:r>
    </w:p>
    <w:p>
      <w:pPr>
        <w:pStyle w:val="2"/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(2)已知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</w:rPr>
        <w:t>(－4，0)，过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</w:rPr>
        <w:t>的直线与椭圆交于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两点，求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新宋体" w:cs="Times New Roman"/>
          <w:i/>
        </w:rPr>
        <w:t>MNF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面积的最大值.</w:t>
      </w:r>
    </w:p>
    <w:p>
      <w:pPr>
        <w:widowControl/>
        <w:tabs>
          <w:tab w:val="left" w:pos="7605"/>
        </w:tabs>
        <w:spacing w:line="0" w:lineRule="atLeast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直线与椭圆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研制人：张顺军 </w:t>
      </w:r>
      <w:r>
        <w:rPr>
          <w:rFonts w:ascii="楷体" w:hAnsi="楷体" w:eastAsia="楷体"/>
          <w:bCs/>
          <w:sz w:val="24"/>
        </w:rPr>
        <w:t xml:space="preserve">  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ascii="楷体" w:hAnsi="楷体" w:eastAsia="楷体"/>
          <w:bCs/>
          <w:sz w:val="24"/>
        </w:rPr>
        <w:t>班级：____________姓名：____________学号：________时长：60分钟</w:t>
      </w:r>
    </w:p>
    <w:p>
      <w:pPr>
        <w:pStyle w:val="2"/>
        <w:tabs>
          <w:tab w:val="left" w:pos="4320"/>
        </w:tabs>
        <w:snapToGrid w:val="0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1. 若直线</w:t>
      </w:r>
      <w:r>
        <w:rPr>
          <w:rFonts w:ascii="Times New Roman" w:hAnsi="Times New Roman" w:eastAsia="新宋体" w:cs="Times New Roman"/>
          <w:i/>
        </w:rPr>
        <w:t>mx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ny</w:t>
      </w:r>
      <w:r>
        <w:rPr>
          <w:rFonts w:ascii="Times New Roman" w:hAnsi="Times New Roman" w:eastAsia="新宋体" w:cs="Times New Roman"/>
        </w:rPr>
        <w:t>＝4和圆</w:t>
      </w:r>
      <w:r>
        <w:rPr>
          <w:rFonts w:ascii="Times New Roman" w:hAnsi="Times New Roman" w:eastAsia="新宋体" w:cs="Times New Roman"/>
          <w:i/>
        </w:rPr>
        <w:t>O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＝4没有交点，则过点(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)的直线与椭圆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9)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＝1的交点个数为(　　)</w:t>
      </w:r>
    </w:p>
    <w:p>
      <w:pPr>
        <w:pStyle w:val="2"/>
        <w:tabs>
          <w:tab w:val="left" w:pos="4320"/>
        </w:tabs>
        <w:snapToGrid w:val="0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A．至多一个          B．2              C．1          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D．0</w:t>
      </w:r>
    </w:p>
    <w:p>
      <w:pPr>
        <w:pStyle w:val="2"/>
        <w:snapToGrid w:val="0"/>
        <w:ind w:left="283" w:hanging="283" w:hangingChars="135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2. 已知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(－1，0)，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(1，0)是椭圆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的两个焦点，过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且垂直于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轴的直线与椭圆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交于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两点，且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＝3，则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的方程为(　　)</w:t>
      </w:r>
    </w:p>
    <w:p>
      <w:pPr>
        <w:pStyle w:val="2"/>
        <w:snapToGrid w:val="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   A.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           B.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＝1           C.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＝1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＝1</w:t>
      </w:r>
    </w:p>
    <w:p>
      <w:pPr>
        <w:pStyle w:val="2"/>
        <w:snapToGrid w:val="0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3.已知椭圆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&gt;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&gt;0)的一条弦所在的直线方程是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＋5＝0，弦的中点坐标是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(－4，1)，则椭圆的离心率是(　　)</w:t>
      </w:r>
    </w:p>
    <w:p>
      <w:pPr>
        <w:pStyle w:val="2"/>
        <w:snapToGrid w:val="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   A.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     B.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(\</w:instrText>
      </w:r>
      <w:r>
        <w:rPr>
          <w:rFonts w:ascii="Times New Roman" w:hAnsi="Times New Roman" w:eastAsia="新宋体" w:cs="Times New Roman"/>
          <w:i/>
        </w:rPr>
        <w:instrText xml:space="preserve">r</w:instrText>
      </w:r>
      <w:r>
        <w:rPr>
          <w:rFonts w:ascii="Times New Roman" w:hAnsi="Times New Roman" w:eastAsia="新宋体" w:cs="Times New Roman"/>
        </w:rPr>
        <w:instrText xml:space="preserve">(2)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C.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(\</w:instrText>
      </w:r>
      <w:r>
        <w:rPr>
          <w:rFonts w:ascii="Times New Roman" w:hAnsi="Times New Roman" w:eastAsia="新宋体" w:cs="Times New Roman"/>
          <w:i/>
        </w:rPr>
        <w:instrText xml:space="preserve">r</w:instrText>
      </w:r>
      <w:r>
        <w:rPr>
          <w:rFonts w:ascii="Times New Roman" w:hAnsi="Times New Roman" w:eastAsia="新宋体" w:cs="Times New Roman"/>
        </w:rPr>
        <w:instrText xml:space="preserve">(3)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   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(\</w:instrText>
      </w:r>
      <w:r>
        <w:rPr>
          <w:rFonts w:ascii="Times New Roman" w:hAnsi="Times New Roman" w:eastAsia="新宋体" w:cs="Times New Roman"/>
          <w:i/>
        </w:rPr>
        <w:instrText xml:space="preserve">r</w:instrText>
      </w:r>
      <w:r>
        <w:rPr>
          <w:rFonts w:ascii="Times New Roman" w:hAnsi="Times New Roman" w:eastAsia="新宋体" w:cs="Times New Roman"/>
        </w:rPr>
        <w:instrText xml:space="preserve">(5)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4.平行四边形</w:t>
      </w:r>
      <w:r>
        <w:rPr>
          <w:rFonts w:ascii="Times New Roman" w:hAnsi="Times New Roman" w:eastAsia="新宋体" w:cs="Times New Roman"/>
          <w:i/>
        </w:rPr>
        <w:t>ABCD</w:t>
      </w:r>
      <w:r>
        <w:rPr>
          <w:rFonts w:ascii="Times New Roman" w:hAnsi="Times New Roman" w:eastAsia="新宋体" w:cs="Times New Roman"/>
        </w:rPr>
        <w:t>内接于椭圆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8)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＝1，直线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的斜率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＝2，则直线</w:t>
      </w:r>
      <w:r>
        <w:rPr>
          <w:rFonts w:ascii="Times New Roman" w:hAnsi="Times New Roman" w:eastAsia="新宋体" w:cs="Times New Roman"/>
          <w:i/>
        </w:rPr>
        <w:t>AD</w:t>
      </w:r>
      <w:r>
        <w:rPr>
          <w:rFonts w:ascii="Times New Roman" w:hAnsi="Times New Roman" w:eastAsia="新宋体" w:cs="Times New Roman"/>
        </w:rPr>
        <w:t>的斜率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等于(　　)</w:t>
      </w:r>
    </w:p>
    <w:p>
      <w:pPr>
        <w:pStyle w:val="2"/>
        <w:snapToGrid w:val="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   A.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 B.－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       C.－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D.－2</w:t>
      </w:r>
    </w:p>
    <w:p>
      <w:pPr>
        <w:spacing w:line="0" w:lineRule="atLeast"/>
        <w:ind w:left="210" w:hanging="210" w:hangingChars="100"/>
        <w:jc w:val="left"/>
        <w:textAlignment w:val="center"/>
        <w:rPr>
          <w:rFonts w:ascii="Times New Roman" w:hAnsi="Times New Roman" w:eastAsia="新宋体"/>
          <w:bCs/>
          <w:szCs w:val="21"/>
        </w:rPr>
      </w:pPr>
    </w:p>
    <w:p>
      <w:pPr>
        <w:spacing w:line="0" w:lineRule="atLeast"/>
        <w:ind w:left="210" w:hanging="210" w:hangingChars="100"/>
        <w:jc w:val="left"/>
        <w:textAlignment w:val="center"/>
        <w:rPr>
          <w:rFonts w:ascii="Times New Roman" w:hAnsi="Times New Roman" w:eastAsia="新宋体"/>
          <w:bCs/>
          <w:szCs w:val="21"/>
        </w:rPr>
      </w:pPr>
      <w:r>
        <w:rPr>
          <w:rFonts w:ascii="Times New Roman" w:hAnsi="Times New Roman" w:eastAsia="新宋体"/>
          <w:bCs/>
          <w:szCs w:val="21"/>
        </w:rPr>
        <w:t>5.椭圆</w:t>
      </w:r>
      <w:r>
        <w:rPr>
          <w:rFonts w:ascii="Times New Roman" w:hAnsi="Times New Roman" w:eastAsia="新宋体"/>
          <w:bCs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9.8pt;width:127.2pt;" o:ole="t" filled="f" o:preferrelative="t" stroked="f" coordsize="21600,21600">
            <v:path/>
            <v:fill on="f" focussize="0,0"/>
            <v:stroke on="f" joinstyle="miter"/>
            <v:imagedata r:id="rId5" o:title="eqIda1374943f08c4c56878de91c2d70f6bf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/>
          <w:bCs/>
          <w:szCs w:val="21"/>
        </w:rPr>
        <w:t>与直线</w:t>
      </w:r>
      <w:r>
        <w:rPr>
          <w:rFonts w:ascii="Times New Roman" w:hAnsi="Times New Roman" w:eastAsia="新宋体"/>
          <w:bCs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5.6pt;width:42.6pt;" o:ole="t" filled="f" o:preferrelative="t" stroked="f" coordsize="21600,21600">
            <v:path/>
            <v:fill on="f" focussize="0,0"/>
            <v:stroke on="f" joinstyle="miter"/>
            <v:imagedata r:id="rId7" o:title="eqIdfd43bfd1b6154b2f80af81dc6e9fca98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新宋体"/>
          <w:bCs/>
          <w:szCs w:val="21"/>
        </w:rPr>
        <w:t>交于</w:t>
      </w:r>
      <w:r>
        <w:rPr>
          <w:rFonts w:ascii="Times New Roman" w:hAnsi="Times New Roman" w:eastAsia="新宋体"/>
          <w:bCs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5.6pt;width:24pt;" o:ole="t" filled="f" o:preferrelative="t" stroked="f" coordsize="21600,21600">
            <v:path/>
            <v:fill on="f" focussize="0,0"/>
            <v:stroke on="f" joinstyle="miter"/>
            <v:imagedata r:id="rId9" o:title="eqIdeb53cb7cb0274f7d8f111c60f824c243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新宋体"/>
          <w:bCs/>
          <w:szCs w:val="21"/>
        </w:rPr>
        <w:t>两点，过原点与线段</w:t>
      </w:r>
      <w:r>
        <w:rPr>
          <w:rFonts w:ascii="Times New Roman" w:hAnsi="Times New Roman" w:eastAsia="新宋体"/>
          <w:bCs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3.2pt;width:20.4pt;" o:ole="t" filled="f" o:preferrelative="t" stroked="f" coordsize="21600,21600">
            <v:path/>
            <v:fill on="f" focussize="0,0"/>
            <v:stroke on="f" joinstyle="miter"/>
            <v:imagedata r:id="rId11" o:title="eqId99a3187c2b8f4bcc9703c74c3b72f1f3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新宋体"/>
          <w:bCs/>
          <w:szCs w:val="21"/>
        </w:rPr>
        <w:t>中点的直线的斜率为</w:t>
      </w:r>
      <w:r>
        <w:rPr>
          <w:rFonts w:ascii="Times New Roman" w:hAnsi="Times New Roman" w:eastAsia="新宋体"/>
          <w:bCs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34.2pt;width:20.4pt;" o:ole="t" filled="f" o:preferrelative="t" stroked="f" coordsize="21600,21600">
            <v:path/>
            <v:fill on="f" focussize="0,0"/>
            <v:stroke on="f" joinstyle="miter"/>
            <v:imagedata r:id="rId13" o:title="eqId23ce5c8e028044faab479ee5c21c280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新宋体"/>
          <w:bCs/>
          <w:szCs w:val="21"/>
        </w:rPr>
        <w:t>，则</w:t>
      </w:r>
      <w:r>
        <w:rPr>
          <w:rFonts w:ascii="Times New Roman" w:hAnsi="Times New Roman" w:eastAsia="新宋体"/>
          <w:bCs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31.2pt;width:13.2pt;" o:ole="t" filled="f" o:preferrelative="t" stroked="f" coordsize="21600,21600">
            <v:path/>
            <v:fill on="f" focussize="0,0"/>
            <v:stroke on="f" joinstyle="miter"/>
            <v:imagedata r:id="rId15" o:title="eqId84bb3bf2bcd4450c85dd7570191c36f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eastAsia="新宋体"/>
          <w:bCs/>
          <w:szCs w:val="21"/>
        </w:rPr>
        <w:t>的值为（    ）</w:t>
      </w:r>
    </w:p>
    <w:p>
      <w:pPr>
        <w:tabs>
          <w:tab w:val="left" w:pos="2500"/>
          <w:tab w:val="left" w:pos="4780"/>
          <w:tab w:val="left" w:pos="7070"/>
        </w:tabs>
        <w:spacing w:line="0" w:lineRule="atLeast"/>
        <w:ind w:firstLine="283" w:firstLineChars="135"/>
        <w:jc w:val="left"/>
        <w:textAlignment w:val="center"/>
        <w:rPr>
          <w:rFonts w:ascii="Times New Roman" w:hAnsi="Times New Roman" w:eastAsia="新宋体"/>
          <w:bCs/>
          <w:szCs w:val="21"/>
        </w:rPr>
      </w:pPr>
      <w:r>
        <w:rPr>
          <w:rFonts w:ascii="Times New Roman" w:hAnsi="Times New Roman" w:eastAsia="新宋体"/>
          <w:bCs/>
          <w:szCs w:val="21"/>
        </w:rPr>
        <w:t>A．</w:t>
      </w:r>
      <w:r>
        <w:rPr>
          <w:rFonts w:ascii="Times New Roman" w:hAnsi="Times New Roman" w:eastAsia="新宋体"/>
          <w:bCs/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34.2pt;width:20.4pt;" o:ole="t" filled="f" o:preferrelative="t" stroked="f" coordsize="21600,21600">
            <v:path/>
            <v:fill on="f" focussize="0,0"/>
            <v:stroke on="f" joinstyle="miter"/>
            <v:imagedata r:id="rId17" o:title="eqId18c57999a18a435b8420e97c4163987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eastAsia="新宋体"/>
          <w:bCs/>
          <w:szCs w:val="21"/>
        </w:rPr>
        <w:tab/>
      </w:r>
      <w:r>
        <w:rPr>
          <w:rFonts w:ascii="Times New Roman" w:hAnsi="Times New Roman" w:eastAsia="新宋体"/>
          <w:bCs/>
          <w:szCs w:val="21"/>
        </w:rPr>
        <w:t>B．</w:t>
      </w:r>
      <w:r>
        <w:rPr>
          <w:rFonts w:ascii="Times New Roman" w:hAnsi="Times New Roman" w:eastAsia="新宋体"/>
          <w:bCs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34.2pt;width:26.4pt;" o:ole="t" filled="f" o:preferrelative="t" stroked="f" coordsize="21600,21600">
            <v:path/>
            <v:fill on="f" focussize="0,0"/>
            <v:stroke on="f" joinstyle="miter"/>
            <v:imagedata r:id="rId19" o:title="eqId9a19f81624ec431494b1feeb88f12bdf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eastAsia="新宋体"/>
          <w:bCs/>
          <w:szCs w:val="21"/>
        </w:rPr>
        <w:tab/>
      </w:r>
      <w:r>
        <w:rPr>
          <w:rFonts w:ascii="Times New Roman" w:hAnsi="Times New Roman" w:eastAsia="新宋体"/>
          <w:bCs/>
          <w:szCs w:val="21"/>
        </w:rPr>
        <w:t>C．</w:t>
      </w:r>
      <w:r>
        <w:rPr>
          <w:rFonts w:ascii="Times New Roman" w:hAnsi="Times New Roman" w:eastAsia="新宋体"/>
          <w:bCs/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34.2pt;width:26.4pt;" o:ole="t" filled="f" o:preferrelative="t" stroked="f" coordsize="21600,21600">
            <v:path/>
            <v:fill on="f" focussize="0,0"/>
            <v:stroke on="f" joinstyle="miter"/>
            <v:imagedata r:id="rId21" o:title="eqIdfed834edb3ac4e6fa7edb5d707fc810f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eastAsia="新宋体"/>
          <w:bCs/>
          <w:szCs w:val="21"/>
        </w:rPr>
        <w:tab/>
      </w:r>
      <w:r>
        <w:rPr>
          <w:rFonts w:ascii="Times New Roman" w:hAnsi="Times New Roman" w:eastAsia="新宋体"/>
          <w:bCs/>
          <w:szCs w:val="21"/>
        </w:rPr>
        <w:t>D．</w:t>
      </w:r>
      <w:r>
        <w:rPr>
          <w:rFonts w:ascii="Times New Roman" w:hAnsi="Times New Roman" w:eastAsia="新宋体"/>
          <w:bCs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34.2pt;width:26.4pt;" o:ole="t" filled="f" o:preferrelative="t" stroked="f" coordsize="21600,21600">
            <v:path/>
            <v:fill on="f" focussize="0,0"/>
            <v:stroke on="f" joinstyle="miter"/>
            <v:imagedata r:id="rId23" o:title="eqIde6066805a35f4c0f8f14719e75ae180a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pStyle w:val="2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6.</w:t>
      </w:r>
      <w:r>
        <w:rPr>
          <w:rFonts w:hint="eastAsia" w:ascii="Times New Roman" w:hAnsi="Times New Roman" w:eastAsia="新宋体" w:cs="Times New Roman"/>
        </w:rPr>
        <w:t>（多选）</w:t>
      </w:r>
      <w:r>
        <w:rPr>
          <w:rFonts w:ascii="Times New Roman" w:hAnsi="Times New Roman" w:eastAsia="新宋体" w:cs="Times New Roman"/>
        </w:rPr>
        <w:t>设椭圆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＝1的左、右焦点分别为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是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上的动点，则下列结论</w:t>
      </w:r>
      <w:r>
        <w:rPr>
          <w:rFonts w:hint="eastAsia" w:ascii="Times New Roman" w:hAnsi="Times New Roman" w:eastAsia="新宋体" w:cs="Times New Roman"/>
        </w:rPr>
        <w:t>错误</w:t>
      </w:r>
      <w:r>
        <w:rPr>
          <w:rFonts w:ascii="Times New Roman" w:hAnsi="Times New Roman" w:eastAsia="新宋体" w:cs="Times New Roman"/>
        </w:rPr>
        <w:t>的是(　　)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PF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PF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B．离心率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\f(\r(6)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C．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新宋体" w:cs="Times New Roman"/>
          <w:i/>
        </w:rPr>
        <w:t>PF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面积的最大值为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D．以线段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为直径的圆与直线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＝0相切</w:t>
      </w:r>
    </w:p>
    <w:p>
      <w:pPr>
        <w:pStyle w:val="2"/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7. 在椭圆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9)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＝1中，以点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(1,2)为中点的弦所在直线方程为______________．</w:t>
      </w:r>
    </w:p>
    <w:p>
      <w:pPr>
        <w:pStyle w:val="2"/>
        <w:tabs>
          <w:tab w:val="left" w:pos="4320"/>
        </w:tabs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8. 与椭圆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＝1有相同的焦点且与直线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＋3＝0相切的椭圆的离心率为________.</w:t>
      </w:r>
    </w:p>
    <w:p>
      <w:pPr>
        <w:pStyle w:val="2"/>
        <w:snapToGrid w:val="0"/>
        <w:ind w:left="283" w:hanging="283" w:hangingChars="135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ind w:left="283" w:hanging="283" w:hangingChars="135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ind w:left="283" w:hanging="283" w:hangingChars="135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ind w:left="283" w:hanging="283" w:hangingChars="135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9. 已知椭圆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&gt;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&gt;0)的左、右焦点分别为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(－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,0)，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,0)，斜率为－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的直线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与椭圆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交于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两点．若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新宋体" w:cs="Times New Roman"/>
          <w:i/>
        </w:rPr>
        <w:t>ABF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的重心为</w:t>
      </w:r>
      <w:r>
        <w:rPr>
          <w:rFonts w:ascii="Times New Roman" w:hAnsi="Times New Roman" w:eastAsia="新宋体" w:cs="Times New Roman"/>
          <w:i/>
        </w:rPr>
        <w:t>G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\b\lc\(\rc\)(\a\vs4\al\co1(\f(</w:instrText>
      </w:r>
      <w:r>
        <w:rPr>
          <w:rFonts w:ascii="Times New Roman" w:hAnsi="Times New Roman" w:eastAsia="新宋体" w:cs="Times New Roman"/>
          <w:i/>
        </w:rPr>
        <w:instrText xml:space="preserve">c,</w:instrText>
      </w:r>
      <w:r>
        <w:rPr>
          <w:rFonts w:ascii="Times New Roman" w:hAnsi="Times New Roman" w:eastAsia="新宋体" w:cs="Times New Roman"/>
        </w:rPr>
        <w:instrText xml:space="preserve">6)，\f(</w:instrText>
      </w:r>
      <w:r>
        <w:rPr>
          <w:rFonts w:ascii="Times New Roman" w:hAnsi="Times New Roman" w:eastAsia="新宋体" w:cs="Times New Roman"/>
          <w:i/>
        </w:rPr>
        <w:instrText xml:space="preserve">c,</w:instrText>
      </w:r>
      <w:r>
        <w:rPr>
          <w:rFonts w:ascii="Times New Roman" w:hAnsi="Times New Roman" w:eastAsia="新宋体" w:cs="Times New Roman"/>
        </w:rPr>
        <w:instrText xml:space="preserve">3)))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，则椭圆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的离心率为_____．</w:t>
      </w: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10.在平面直角坐标系</w:t>
      </w:r>
      <w:r>
        <w:rPr>
          <w:rFonts w:ascii="Times New Roman" w:hAnsi="Times New Roman" w:eastAsia="新宋体" w:cs="Times New Roman"/>
          <w:i/>
        </w:rPr>
        <w:t>xOy</w:t>
      </w:r>
      <w:r>
        <w:rPr>
          <w:rFonts w:ascii="Times New Roman" w:hAnsi="Times New Roman" w:eastAsia="新宋体" w:cs="Times New Roman"/>
        </w:rPr>
        <w:t>中，已知椭圆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&gt;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&gt;0)过点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(2，1)，且离心率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(\</w:instrText>
      </w:r>
      <w:r>
        <w:rPr>
          <w:rFonts w:ascii="Times New Roman" w:hAnsi="Times New Roman" w:eastAsia="新宋体" w:cs="Times New Roman"/>
          <w:i/>
        </w:rPr>
        <w:instrText xml:space="preserve">r</w:instrText>
      </w:r>
      <w:r>
        <w:rPr>
          <w:rFonts w:ascii="Times New Roman" w:hAnsi="Times New Roman" w:eastAsia="新宋体" w:cs="Times New Roman"/>
        </w:rPr>
        <w:instrText xml:space="preserve">(3)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.</w:t>
      </w: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  (1)求椭圆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的方程；</w:t>
      </w: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  (2)若直线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的斜率为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与椭圆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交于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两点，求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新宋体" w:cs="Times New Roman"/>
          <w:i/>
        </w:rPr>
        <w:t>PAB</w:t>
      </w:r>
      <w:r>
        <w:rPr>
          <w:rFonts w:ascii="Times New Roman" w:hAnsi="Times New Roman" w:eastAsia="新宋体" w:cs="Times New Roman"/>
        </w:rPr>
        <w:t>的面积的最大值.</w:t>
      </w:r>
    </w:p>
    <w:p>
      <w:pPr>
        <w:pStyle w:val="2"/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11.已知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是椭圆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&gt;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&gt;0)的两个焦点，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为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上的点，</w:t>
      </w:r>
      <w:r>
        <w:rPr>
          <w:rFonts w:ascii="Times New Roman" w:hAnsi="Times New Roman" w:eastAsia="新宋体" w:cs="Times New Roman"/>
          <w:i/>
        </w:rPr>
        <w:t>O</w:t>
      </w:r>
      <w:r>
        <w:rPr>
          <w:rFonts w:ascii="Times New Roman" w:hAnsi="Times New Roman" w:eastAsia="新宋体" w:cs="Times New Roman"/>
        </w:rPr>
        <w:t>为坐标原点.</w:t>
      </w: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  (1)若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新宋体" w:cs="Times New Roman"/>
          <w:i/>
        </w:rPr>
        <w:t>POF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为等边三角形，求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的离心率；</w:t>
      </w: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  (2)如果存在点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，使得</w:t>
      </w:r>
      <w:r>
        <w:rPr>
          <w:rFonts w:ascii="Times New Roman" w:hAnsi="Times New Roman" w:eastAsia="新宋体" w:cs="Times New Roman"/>
          <w:i/>
        </w:rPr>
        <w:t>PF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新宋体" w:cs="Times New Roman"/>
          <w:i/>
        </w:rPr>
        <w:t>PF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，且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PF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的面积等于16，求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的值和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的取值范围.</w:t>
      </w: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12.设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分别是椭圆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&gt;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&gt;0)的左、右焦点，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的离心率为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\f(\r(2)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，点(0,1)是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上一点．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(1)求椭圆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的方程；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(2)过点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的直线交椭圆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两点，且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\o(</w:instrText>
      </w:r>
      <w:r>
        <w:rPr>
          <w:rFonts w:ascii="Times New Roman" w:hAnsi="Times New Roman" w:eastAsia="新宋体" w:cs="Times New Roman"/>
          <w:i/>
        </w:rPr>
        <w:instrText xml:space="preserve">BF</w:instrText>
      </w:r>
      <w:r>
        <w:rPr>
          <w:rFonts w:ascii="Times New Roman" w:hAnsi="Times New Roman" w:eastAsia="新宋体" w:cs="Times New Roman"/>
          <w:vertAlign w:val="subscript"/>
        </w:rPr>
        <w:instrText xml:space="preserve">1</w:instrText>
      </w:r>
      <w:r>
        <w:rPr>
          <w:rFonts w:ascii="Times New Roman" w:hAnsi="Times New Roman" w:eastAsia="新宋体" w:cs="Times New Roman"/>
        </w:rPr>
        <w:instrText xml:space="preserve">,\s\up6(→))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\o(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  <w:vertAlign w:val="subscript"/>
        </w:rPr>
        <w:instrText xml:space="preserve">1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</w:rPr>
        <w:instrText xml:space="preserve">,\s\up6(→))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，求直线</w:t>
      </w:r>
      <w:r>
        <w:rPr>
          <w:rFonts w:ascii="Times New Roman" w:hAnsi="Times New Roman" w:eastAsia="新宋体" w:cs="Times New Roman"/>
          <w:i/>
        </w:rPr>
        <w:t>BF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的方程．</w:t>
      </w:r>
    </w:p>
    <w:p>
      <w:pPr>
        <w:pStyle w:val="2"/>
        <w:snapToGrid w:val="0"/>
        <w:spacing w:line="0" w:lineRule="atLeast"/>
        <w:rPr>
          <w:rFonts w:ascii="新宋体" w:hAnsi="新宋体" w:eastAsia="新宋体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宋三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5C7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2022-09-23T07:05:29Z</dcterms:created>
  <dc:creator>Administrator</dc:creator>
  <cp:lastModifiedBy>冯杰</cp:lastModifiedBy>
  <dcterms:modified xsi:type="dcterms:W3CDTF">2022-09-23T07:05:56Z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6E0FCE3B01A346A69C2F13626978D8AE</vt:lpwstr>
  </property>
</Properties>
</file>