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12192000</wp:posOffset>
            </wp:positionH>
            <wp:positionV relativeFrom="topMargin">
              <wp:posOffset>11150600</wp:posOffset>
            </wp:positionV>
            <wp:extent cx="330200" cy="330200"/>
            <wp:wrapNone/>
            <wp:docPr id="1001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color w:val="auto"/>
          <w:sz w:val="32"/>
        </w:rPr>
        <w:t>江苏省扬州中学高三化学月考试题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可能用到的相对原子质量：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H</w:t>
      </w:r>
      <w:r>
        <w:rPr>
          <w:rFonts w:ascii="宋体" w:eastAsia="宋体" w:hAnsi="宋体" w:cs="宋体"/>
          <w:b/>
          <w:color w:val="auto"/>
          <w:sz w:val="24"/>
        </w:rPr>
        <w:t>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  C</w:t>
      </w:r>
      <w:r>
        <w:rPr>
          <w:rFonts w:ascii="宋体" w:eastAsia="宋体" w:hAnsi="宋体" w:cs="宋体"/>
          <w:b/>
          <w:color w:val="auto"/>
          <w:sz w:val="24"/>
        </w:rPr>
        <w:t>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12  N</w:t>
      </w:r>
      <w:r>
        <w:rPr>
          <w:rFonts w:ascii="宋体" w:eastAsia="宋体" w:hAnsi="宋体" w:cs="宋体"/>
          <w:b/>
          <w:color w:val="auto"/>
          <w:sz w:val="24"/>
        </w:rPr>
        <w:t>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14  O</w:t>
      </w:r>
      <w:r>
        <w:rPr>
          <w:rFonts w:ascii="宋体" w:eastAsia="宋体" w:hAnsi="宋体" w:cs="宋体"/>
          <w:b/>
          <w:color w:val="auto"/>
          <w:sz w:val="24"/>
        </w:rPr>
        <w:t>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16  Mn</w:t>
      </w:r>
      <w:r>
        <w:rPr>
          <w:rFonts w:ascii="宋体" w:eastAsia="宋体" w:hAnsi="宋体" w:cs="宋体"/>
          <w:b/>
          <w:color w:val="auto"/>
          <w:sz w:val="24"/>
        </w:rPr>
        <w:t>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55</w:t>
      </w:r>
    </w:p>
    <w:p w:rsidR="00FC5860" w:rsidRPr="00BE1BCD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I</w:t>
      </w:r>
      <w:r>
        <w:rPr>
          <w:rFonts w:ascii="宋体" w:eastAsia="宋体" w:hAnsi="宋体" w:cs="宋体"/>
          <w:b/>
          <w:color w:val="auto"/>
          <w:sz w:val="24"/>
        </w:rPr>
        <w:t>卷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(</w:t>
      </w:r>
      <w:r>
        <w:rPr>
          <w:rFonts w:ascii="宋体" w:eastAsia="宋体" w:hAnsi="宋体" w:cs="宋体"/>
          <w:b/>
          <w:color w:val="auto"/>
          <w:sz w:val="24"/>
        </w:rPr>
        <w:t>选择题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 xml:space="preserve"> </w:t>
      </w:r>
      <w:r>
        <w:rPr>
          <w:rFonts w:ascii="宋体" w:eastAsia="宋体" w:hAnsi="宋体" w:cs="宋体"/>
          <w:b/>
          <w:color w:val="auto"/>
          <w:sz w:val="24"/>
        </w:rPr>
        <w:t>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39</w:t>
      </w:r>
      <w:r>
        <w:rPr>
          <w:rFonts w:ascii="宋体" w:eastAsia="宋体" w:hAnsi="宋体" w:cs="宋体"/>
          <w:b/>
          <w:color w:val="auto"/>
          <w:sz w:val="24"/>
        </w:rPr>
        <w:t>分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)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一、单项选择题：本题包括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13</w:t>
      </w:r>
      <w:r>
        <w:rPr>
          <w:rFonts w:ascii="宋体" w:eastAsia="宋体" w:hAnsi="宋体" w:cs="宋体"/>
          <w:b/>
          <w:color w:val="auto"/>
          <w:sz w:val="24"/>
        </w:rPr>
        <w:t>题，每题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3</w:t>
      </w:r>
      <w:r>
        <w:rPr>
          <w:rFonts w:ascii="宋体" w:eastAsia="宋体" w:hAnsi="宋体" w:cs="宋体"/>
          <w:b/>
          <w:color w:val="auto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39</w:t>
      </w:r>
      <w:r>
        <w:rPr>
          <w:rFonts w:ascii="宋体" w:eastAsia="宋体" w:hAnsi="宋体" w:cs="宋体"/>
          <w:b/>
          <w:color w:val="auto"/>
          <w:sz w:val="24"/>
        </w:rPr>
        <w:t>分。每题只有一个选项最符合题意。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eastAsia="宋体" w:hAnsi="宋体" w:cs="宋体"/>
          <w:color w:val="auto"/>
        </w:rPr>
        <w:t>某有机物含有</w:t>
      </w:r>
      <w:r>
        <w:rPr>
          <w:rFonts w:ascii="Times New Roman" w:eastAsia="Times New Roman" w:hAnsi="Times New Roman" w:cs="Times New Roman"/>
          <w:color w:val="auto"/>
        </w:rPr>
        <w:t>C</w:t>
      </w:r>
      <w:r>
        <w:rPr>
          <w:rFonts w:ascii="宋体" w:eastAsia="宋体" w:hAnsi="宋体" w:cs="宋体"/>
          <w:color w:val="auto"/>
        </w:rPr>
        <w:t>、</w:t>
      </w:r>
      <w:r>
        <w:rPr>
          <w:rFonts w:ascii="Times New Roman" w:eastAsia="Times New Roman" w:hAnsi="Times New Roman" w:cs="Times New Roman"/>
          <w:color w:val="auto"/>
        </w:rPr>
        <w:t>H</w:t>
      </w:r>
      <w:r>
        <w:rPr>
          <w:rFonts w:ascii="宋体" w:eastAsia="宋体" w:hAnsi="宋体" w:cs="宋体"/>
          <w:color w:val="auto"/>
        </w:rPr>
        <w:t>、</w:t>
      </w:r>
      <w:r>
        <w:rPr>
          <w:rFonts w:ascii="Times New Roman" w:eastAsia="Times New Roman" w:hAnsi="Times New Roman" w:cs="Times New Roman"/>
          <w:color w:val="auto"/>
        </w:rPr>
        <w:t>O</w:t>
      </w:r>
      <w:r>
        <w:rPr>
          <w:rFonts w:ascii="宋体" w:eastAsia="宋体" w:hAnsi="宋体" w:cs="宋体"/>
          <w:color w:val="auto"/>
        </w:rPr>
        <w:t>、</w:t>
      </w:r>
      <w:r>
        <w:rPr>
          <w:rFonts w:ascii="Times New Roman" w:eastAsia="Times New Roman" w:hAnsi="Times New Roman" w:cs="Times New Roman"/>
          <w:color w:val="auto"/>
        </w:rPr>
        <w:t>N</w:t>
      </w:r>
      <w:r>
        <w:rPr>
          <w:rFonts w:ascii="宋体" w:eastAsia="宋体" w:hAnsi="宋体" w:cs="宋体"/>
          <w:color w:val="auto"/>
        </w:rPr>
        <w:t>等元素，属于高分子化合物，则该有机物可能是（</w:t>
      </w:r>
      <w:r>
        <w:rPr>
          <w:rFonts w:ascii="Times New Roman" w:eastAsia="Times New Roman" w:hAnsi="Times New Roman" w:cs="Times New Roman"/>
          <w:color w:val="auto"/>
        </w:rPr>
        <w:t xml:space="preserve">   </w:t>
      </w:r>
      <w:r>
        <w:rPr>
          <w:rFonts w:ascii="宋体" w:eastAsia="宋体" w:hAnsi="宋体" w:cs="宋体"/>
          <w:color w:val="auto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 w:rsidR="00FC5860">
        <w:t xml:space="preserve">A. </w:t>
      </w:r>
      <w:r>
        <w:rPr>
          <w:rFonts w:ascii="宋体" w:eastAsia="宋体" w:hAnsi="宋体" w:cs="宋体"/>
          <w:color w:val="auto"/>
        </w:rPr>
        <w:t>氨基酸</w:t>
      </w:r>
      <w:r w:rsidRPr="00BE1BCD" w:rsidR="00FC5860">
        <w:tab/>
      </w:r>
      <w:r w:rsidRPr="00BE1BCD" w:rsidR="00FC5860">
        <w:t xml:space="preserve">B. </w:t>
      </w:r>
      <w:r>
        <w:rPr>
          <w:rFonts w:ascii="宋体" w:eastAsia="宋体" w:hAnsi="宋体" w:cs="宋体"/>
          <w:color w:val="auto"/>
        </w:rPr>
        <w:t>淀粉</w:t>
      </w:r>
      <w:r w:rsidRPr="00BE1BCD" w:rsidR="00FC5860">
        <w:tab/>
      </w:r>
      <w:r w:rsidRPr="00BE1BCD" w:rsidR="00FC5860">
        <w:t xml:space="preserve">C. </w:t>
      </w:r>
      <w:r>
        <w:rPr>
          <w:rFonts w:ascii="宋体" w:eastAsia="宋体" w:hAnsi="宋体" w:cs="宋体"/>
          <w:color w:val="auto"/>
        </w:rPr>
        <w:t>蛋白质</w:t>
      </w:r>
      <w:r w:rsidRPr="00BE1BCD" w:rsidR="00FC5860">
        <w:tab/>
      </w:r>
      <w:r w:rsidRPr="00BE1BCD" w:rsidR="00FC5860">
        <w:t xml:space="preserve">D. </w:t>
      </w:r>
      <w:r>
        <w:rPr>
          <w:rFonts w:ascii="宋体" w:eastAsia="宋体" w:hAnsi="宋体" w:cs="宋体"/>
          <w:color w:val="auto"/>
        </w:rPr>
        <w:t>脂肪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光气</w:t>
      </w:r>
      <w:r>
        <w:rPr>
          <w:rFonts w:ascii="Times New Roman" w:eastAsia="Times New Roman" w:hAnsi="Times New Roman" w:cs="Times New Roman"/>
          <w:color w:val="000000"/>
        </w:rPr>
        <w:t>(COCl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是一种重要的有机中间体。反应</w:t>
      </w:r>
      <w:r>
        <w:rPr>
          <w:rFonts w:ascii="Times New Roman" w:eastAsia="Times New Roman" w:hAnsi="Times New Roman" w:cs="Times New Roman"/>
          <w:color w:val="000000"/>
        </w:rPr>
        <w:t>CHCl</w:t>
      </w:r>
      <w:r>
        <w:rPr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+H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=COCl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↑+HCl+H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宋体" w:eastAsia="宋体" w:hAnsi="宋体" w:cs="宋体"/>
          <w:color w:val="000000"/>
        </w:rPr>
        <w:t>可用于制备光气。下列有关叙述正确的是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CHCl</w:t>
      </w:r>
      <w:r>
        <w:rPr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为非极性分子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氯离子的结构示意图为</w:t>
      </w:r>
      <w:r>
        <w:rPr>
          <w:color w:val="000000"/>
        </w:rPr>
        <w:drawing>
          <wp:inline>
            <wp:extent cx="819150" cy="762000"/>
            <wp:docPr id="10000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的电子式为</w:t>
      </w:r>
      <w:r>
        <w:rPr>
          <w:color w:val="000000"/>
        </w:rPr>
        <w:drawing>
          <wp:inline>
            <wp:extent cx="1123950" cy="381000"/>
            <wp:docPr id="10000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COCl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中碳原子的轨道杂化类型为</w:t>
      </w:r>
      <w:r>
        <w:rPr>
          <w:rFonts w:ascii="Times New Roman" w:eastAsia="Times New Roman" w:hAnsi="Times New Roman" w:cs="Times New Roman"/>
          <w:color w:val="000000"/>
        </w:rPr>
        <w:t>sp</w:t>
      </w:r>
      <w:r>
        <w:rPr>
          <w:color w:val="000000"/>
          <w:vertAlign w:val="superscript"/>
        </w:rPr>
        <w:t>2</w:t>
      </w:r>
      <w:r>
        <w:rPr>
          <w:rFonts w:ascii="宋体" w:eastAsia="宋体" w:hAnsi="宋体" w:cs="宋体"/>
          <w:color w:val="000000"/>
        </w:rPr>
        <w:t>杂化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已知：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28.25pt;height:32.25pt" o:oleicon="f" o:ole="">
            <v:imagedata r:id="rId8" o:title="eqId39d824d08e6b0f97107044a1871c3e8d"/>
          </v:shape>
          <o:OLEObject Type="Embed" ProgID="Equation.DSMT4" ShapeID="_x0000_i1025" DrawAspect="Content" ObjectID="_1" r:id="rId9"/>
        </w:objec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22pt;height:18pt;mso-position-horizontal-relative:page;mso-position-vertical-relative:page" o:oleicon="f" o:ole="">
            <v:imagedata r:id="rId10" o:title="eqId9cdde992f77a7036a2f0b21d52ddd043"/>
          </v:shape>
          <o:OLEObject Type="Embed" ProgID="Equation.DSMT4" ShapeID="_x0000_i1026" DrawAspect="Content" ObjectID="_2" r:id="rId11"/>
        </w:object>
      </w:r>
      <w:r>
        <w:rPr>
          <w:rFonts w:ascii="宋体" w:eastAsia="宋体" w:hAnsi="宋体" w:cs="宋体"/>
          <w:color w:val="000000"/>
        </w:rPr>
        <w:t>的熔点</w:t>
      </w:r>
      <w:r>
        <w:rPr>
          <w:rFonts w:ascii="Times New Roman" w:eastAsia="Times New Roman" w:hAnsi="Times New Roman" w:cs="Times New Roman"/>
          <w:color w:val="000000"/>
        </w:rPr>
        <w:t>16.8℃</w:t>
      </w:r>
      <w:r>
        <w:rPr>
          <w:rFonts w:ascii="宋体" w:eastAsia="宋体" w:hAnsi="宋体" w:cs="宋体"/>
          <w:color w:val="000000"/>
        </w:rPr>
        <w:t>，沸点</w:t>
      </w:r>
      <w:r>
        <w:rPr>
          <w:rFonts w:ascii="Times New Roman" w:eastAsia="Times New Roman" w:hAnsi="Times New Roman" w:cs="Times New Roman"/>
          <w:color w:val="000000"/>
        </w:rPr>
        <w:t>44.8℃)</w:t>
      </w:r>
      <w:r>
        <w:rPr>
          <w:rFonts w:ascii="宋体" w:eastAsia="宋体" w:hAnsi="宋体" w:cs="宋体"/>
          <w:color w:val="000000"/>
        </w:rPr>
        <w:t>。实验室利用该原理制取少量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22pt;height:18pt;mso-position-horizontal-relative:page;mso-position-vertical-relative:page" o:oleicon="f" o:ole="">
            <v:imagedata r:id="rId10" o:title="eqId9cdde992f77a7036a2f0b21d52ddd043"/>
          </v:shape>
          <o:OLEObject Type="Embed" ProgID="Equation.DSMT4" ShapeID="_x0000_i1027" DrawAspect="Content" ObjectID="_3" r:id="rId12"/>
        </w:object>
      </w:r>
      <w:r>
        <w:rPr>
          <w:rFonts w:ascii="宋体" w:eastAsia="宋体" w:hAnsi="宋体" w:cs="宋体"/>
          <w:color w:val="000000"/>
        </w:rPr>
        <w:t>，下列实验装置不能达到实验目的的是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314825" cy="1343025"/>
            <wp:docPr id="10000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用装置甲制取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21pt;height:16pt" o:oleicon="f" o:ole="">
            <v:imagedata r:id="rId14" o:title="eqId3cd6200aa9357b208a994c93c210ff60"/>
          </v:shape>
          <o:OLEObject Type="Embed" ProgID="Equation.DSMT4" ShapeID="_x0000_i1028" DrawAspect="Content" ObjectID="_4" r:id="rId15"/>
        </w:object>
      </w:r>
      <w:r>
        <w:rPr>
          <w:rFonts w:ascii="宋体" w:eastAsia="宋体" w:hAnsi="宋体" w:cs="宋体"/>
          <w:color w:val="000000"/>
        </w:rPr>
        <w:t>气体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用装置乙干燥并混合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21pt;height:16pt" o:oleicon="f" o:ole="">
            <v:imagedata r:id="rId14" o:title="eqId3cd6200aa9357b208a994c93c210ff60"/>
          </v:shape>
          <o:OLEObject Type="Embed" ProgID="Equation.DSMT4" ShapeID="_x0000_i1029" DrawAspect="Content" ObjectID="_5" r:id="rId16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030" type="#_x0000_t75" alt="学科网(www.zxxk.com)--教育资源门户，提供试卷、教案、课件、论文、素材以及各类教学资源下载，还有大量而丰富的教学相关资讯！" style="width:16.5pt;height:18pt" o:oleicon="f" o:ole="">
            <v:imagedata r:id="rId17" o:title="eqId1e762a80c1216318892c2155bef79681"/>
          </v:shape>
          <o:OLEObject Type="Embed" ProgID="Equation.DSMT4" ShapeID="_x0000_i1030" DrawAspect="Content" ObjectID="_6" r:id="rId18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用装置丙制取并收集</w: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" style="width:22pt;height:18pt;mso-position-horizontal-relative:page;mso-position-vertical-relative:page" o:oleicon="f" o:ole="">
            <v:imagedata r:id="rId10" o:title="eqId9cdde992f77a7036a2f0b21d52ddd043"/>
          </v:shape>
          <o:OLEObject Type="Embed" ProgID="Equation.DSMT4" ShapeID="_x0000_i1031" DrawAspect="Content" ObjectID="_7" r:id="rId19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用装置丁吸收尾气中的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" style="width:21pt;height:16pt" o:oleicon="f" o:ole="">
            <v:imagedata r:id="rId14" o:title="eqId3cd6200aa9357b208a994c93c210ff60"/>
          </v:shape>
          <o:OLEObject Type="Embed" ProgID="Equation.DSMT4" ShapeID="_x0000_i1032" DrawAspect="Content" ObjectID="_8" r:id="rId2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镁和铝都是较活泼的金属，下列叙述错误的是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第一电离能：</w:t>
      </w:r>
      <w:r>
        <w:rPr>
          <w:rFonts w:ascii="Times New Roman" w:eastAsia="Times New Roman" w:hAnsi="Times New Roman" w:cs="Times New Roman"/>
          <w:color w:val="000000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>(Mg)&gt; I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>(Al)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工业上通过电解熔融态</w:t>
      </w:r>
      <w:r>
        <w:rPr>
          <w:rFonts w:ascii="Times New Roman" w:eastAsia="Times New Roman" w:hAnsi="Times New Roman" w:cs="Times New Roman"/>
          <w:color w:val="000000"/>
        </w:rPr>
        <w:t>MgCl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制取金属</w:t>
      </w:r>
      <w:r>
        <w:rPr>
          <w:rFonts w:ascii="Times New Roman" w:eastAsia="Times New Roman" w:hAnsi="Times New Roman" w:cs="Times New Roman"/>
          <w:color w:val="000000"/>
        </w:rPr>
        <w:t>Mg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将</w:t>
      </w:r>
      <w:r>
        <w:rPr>
          <w:rFonts w:ascii="Times New Roman" w:eastAsia="Times New Roman" w:hAnsi="Times New Roman" w:cs="Times New Roman"/>
          <w:color w:val="000000"/>
        </w:rPr>
        <w:t>AlCl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溶液蒸干所得固体中含有</w:t>
      </w:r>
      <w:r>
        <w:rPr>
          <w:rFonts w:ascii="Times New Roman" w:eastAsia="Times New Roman" w:hAnsi="Times New Roman" w:cs="Times New Roman"/>
          <w:color w:val="000000"/>
        </w:rPr>
        <w:t>Al(OH)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反应：</w:t>
      </w:r>
      <w:r>
        <w:rPr>
          <w:rFonts w:ascii="Times New Roman" w:eastAsia="Times New Roman" w:hAnsi="Times New Roman" w:cs="Times New Roman"/>
          <w:color w:val="000000"/>
        </w:rPr>
        <w:t>Mg+2RbCl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" style="width:30.85pt;height:33.9pt" o:oleicon="f" o:ole="">
            <v:imagedata r:id="rId21" o:title="eqId0b4c1fa98aabbe61e3625e495971ff7f"/>
          </v:shape>
          <o:OLEObject Type="Embed" ProgID="Equation.DSMT4" ShapeID="_x0000_i1033" DrawAspect="Content" ObjectID="_9" r:id="rId22"/>
        </w:object>
      </w:r>
      <w:r>
        <w:rPr>
          <w:rFonts w:ascii="Times New Roman" w:eastAsia="Times New Roman" w:hAnsi="Times New Roman" w:cs="Times New Roman"/>
          <w:color w:val="000000"/>
        </w:rPr>
        <w:t>MgCl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+2Rb</w:t>
      </w:r>
      <w:r>
        <w:rPr>
          <w:rFonts w:ascii="宋体" w:eastAsia="宋体" w:hAnsi="宋体" w:cs="宋体"/>
          <w:color w:val="000000"/>
        </w:rPr>
        <w:t>↑，说明还原性：</w:t>
      </w:r>
      <w:r>
        <w:rPr>
          <w:rFonts w:ascii="Times New Roman" w:eastAsia="Times New Roman" w:hAnsi="Times New Roman" w:cs="Times New Roman"/>
          <w:color w:val="000000"/>
        </w:rPr>
        <w:t>Mg&gt;Rb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阅读资料，完成下列问题：硫的含氧酸及其盐应用广泛。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4</w:t>
      </w:r>
      <w:r>
        <w:rPr>
          <w:rFonts w:ascii="宋体" w:eastAsia="宋体" w:hAnsi="宋体" w:cs="宋体"/>
          <w:color w:val="000000"/>
        </w:rPr>
        <w:t>中的一个羟基被卤原子取代得到卤磺酸</w:t>
      </w:r>
      <w:r>
        <w:rPr>
          <w:rFonts w:ascii="Times New Roman" w:eastAsia="Times New Roman" w:hAnsi="Times New Roman" w:cs="Times New Roman"/>
          <w:color w:val="000000"/>
        </w:rPr>
        <w:t>(XSO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H)</w:t>
      </w:r>
      <w:r>
        <w:rPr>
          <w:rFonts w:ascii="宋体" w:eastAsia="宋体" w:hAnsi="宋体" w:cs="宋体"/>
          <w:color w:val="000000"/>
        </w:rPr>
        <w:t>，加热时氟磺酸与硼酸</w:t>
      </w:r>
      <w:r>
        <w:rPr>
          <w:rFonts w:ascii="Times New Roman" w:eastAsia="Times New Roman" w:hAnsi="Times New Roman" w:cs="Times New Roman"/>
          <w:color w:val="000000"/>
        </w:rPr>
        <w:t>(H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BO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反应可制得</w:t>
      </w:r>
      <w:r>
        <w:rPr>
          <w:rFonts w:ascii="Times New Roman" w:eastAsia="Times New Roman" w:hAnsi="Times New Roman" w:cs="Times New Roman"/>
          <w:color w:val="000000"/>
        </w:rPr>
        <w:t>BF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气体，氯磺酸与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反应可制得过二硫酸</w:t>
      </w:r>
      <w:r>
        <w:rPr>
          <w:rFonts w:ascii="Times New Roman" w:eastAsia="Times New Roman" w:hAnsi="Times New Roman" w:cs="Times New Roman"/>
          <w:color w:val="000000"/>
        </w:rPr>
        <w:t>(H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8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，过二硫酸及其盐均为强氧化剂；硫代硫酸钠</w:t>
      </w:r>
      <w:r>
        <w:rPr>
          <w:rFonts w:ascii="Times New Roman" w:eastAsia="Times New Roman" w:hAnsi="Times New Roman" w:cs="Times New Roman"/>
          <w:color w:val="000000"/>
        </w:rPr>
        <w:t>(Na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具有还原性，常用作除氯剂，另外还可用作定影剂，将胶片上未感光的</w:t>
      </w:r>
      <w:r>
        <w:rPr>
          <w:rFonts w:ascii="Times New Roman" w:eastAsia="Times New Roman" w:hAnsi="Times New Roman" w:cs="Times New Roman"/>
          <w:color w:val="000000"/>
        </w:rPr>
        <w:t>AgBr</w:t>
      </w:r>
      <w:r>
        <w:rPr>
          <w:rFonts w:ascii="宋体" w:eastAsia="宋体" w:hAnsi="宋体" w:cs="宋体"/>
          <w:color w:val="000000"/>
        </w:rPr>
        <w:t>溶解生成</w:t>
      </w:r>
      <w:r>
        <w:rPr>
          <w:rFonts w:ascii="Times New Roman" w:eastAsia="Times New Roman" w:hAnsi="Times New Roman" w:cs="Times New Roman"/>
          <w:color w:val="000000"/>
        </w:rPr>
        <w:t>[Ag(S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]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3−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下列说法正确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9387435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43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酸性强弱：</w:t>
      </w:r>
      <w:r>
        <w:rPr>
          <w:rFonts w:ascii="Times New Roman" w:eastAsia="Times New Roman" w:hAnsi="Times New Roman" w:cs="Times New Roman"/>
          <w:color w:val="000000"/>
        </w:rPr>
        <w:t>FSO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H&gt;ClSO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1 mol [Cu(H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O)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</w:rPr>
        <w:t>]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2+</w:t>
      </w:r>
      <w:r>
        <w:rPr>
          <w:rFonts w:ascii="宋体" w:eastAsia="宋体" w:hAnsi="宋体" w:cs="宋体"/>
          <w:color w:val="000000"/>
        </w:rPr>
        <w:t>含</w:t>
      </w:r>
      <w:r>
        <w:rPr>
          <w:rFonts w:ascii="Times New Roman" w:eastAsia="Times New Roman" w:hAnsi="Times New Roman" w:cs="Times New Roman"/>
          <w:color w:val="000000"/>
        </w:rPr>
        <w:t>8 mol σ</w:t>
      </w:r>
      <w:r>
        <w:rPr>
          <w:rFonts w:ascii="宋体" w:eastAsia="宋体" w:hAnsi="宋体" w:cs="宋体"/>
          <w:color w:val="000000"/>
        </w:rPr>
        <w:t>键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8</w:t>
      </w:r>
      <w:r>
        <w:rPr>
          <w:rFonts w:ascii="宋体" w:eastAsia="宋体" w:hAnsi="宋体" w:cs="宋体"/>
          <w:color w:val="000000"/>
        </w:rPr>
        <w:t>中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元素的化合价为</w:t>
      </w:r>
      <w:r>
        <w:rPr>
          <w:rFonts w:ascii="Times New Roman" w:eastAsia="Times New Roman" w:hAnsi="Times New Roman" w:cs="Times New Roman"/>
          <w:color w:val="000000"/>
        </w:rPr>
        <w:t>+7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[Ag(S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]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3−</w:t>
      </w:r>
      <w:r>
        <w:rPr>
          <w:rFonts w:ascii="宋体" w:eastAsia="宋体" w:hAnsi="宋体" w:cs="宋体"/>
          <w:color w:val="000000"/>
        </w:rPr>
        <w:t>中</w:t>
      </w:r>
      <w:r>
        <w:rPr>
          <w:rFonts w:ascii="Times New Roman" w:eastAsia="Times New Roman" w:hAnsi="Times New Roman" w:cs="Times New Roman"/>
          <w:color w:val="000000"/>
        </w:rPr>
        <w:t>Ag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+</w:t>
      </w:r>
      <w:r>
        <w:rPr>
          <w:rFonts w:ascii="宋体" w:eastAsia="宋体" w:hAnsi="宋体" w:cs="宋体"/>
          <w:color w:val="000000"/>
        </w:rPr>
        <w:t>提供孤电子对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下列化学反应表示</w:t>
      </w:r>
      <w:r>
        <w:rPr>
          <w:rFonts w:ascii="宋体" w:eastAsia="宋体" w:hAnsi="宋体" w:cs="宋体"/>
          <w:color w:val="000000"/>
          <w:em w:val="dot"/>
        </w:rPr>
        <w:t>不正确</w:t>
      </w:r>
      <w:r>
        <w:rPr>
          <w:rFonts w:ascii="宋体" w:eastAsia="宋体" w:hAnsi="宋体" w:cs="宋体"/>
          <w:color w:val="000000"/>
        </w:rPr>
        <w:t>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电解精炼铜的阴极反应：</w:t>
      </w:r>
      <w:r>
        <w:rPr>
          <w:rFonts w:ascii="Times New Roman" w:eastAsia="Times New Roman" w:hAnsi="Times New Roman" w:cs="Times New Roman"/>
          <w:color w:val="000000"/>
        </w:rPr>
        <w:t>Cu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2+</w:t>
      </w:r>
      <w:r>
        <w:rPr>
          <w:rFonts w:ascii="宋体" w:eastAsia="宋体" w:hAnsi="宋体" w:cs="宋体"/>
          <w:color w:val="000000"/>
        </w:rPr>
        <w:t>＋</w:t>
      </w:r>
      <w:r>
        <w:rPr>
          <w:rFonts w:ascii="Times New Roman" w:eastAsia="Times New Roman" w:hAnsi="Times New Roman" w:cs="Times New Roman"/>
          <w:color w:val="000000"/>
        </w:rPr>
        <w:t>2e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−</w:t>
      </w:r>
      <w:r>
        <w:rPr>
          <w:rFonts w:ascii="Times New Roman" w:eastAsia="Times New Roman" w:hAnsi="Times New Roman" w:cs="Times New Roman"/>
          <w:color w:val="000000"/>
        </w:rPr>
        <w:t>=Cu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氟磺酸与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BO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反应制</w:t>
      </w:r>
      <w:r>
        <w:rPr>
          <w:rFonts w:ascii="Times New Roman" w:eastAsia="Times New Roman" w:hAnsi="Times New Roman" w:cs="Times New Roman"/>
          <w:color w:val="000000"/>
        </w:rPr>
        <w:t>BF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3FSO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宋体" w:eastAsia="宋体" w:hAnsi="宋体" w:cs="宋体"/>
          <w:color w:val="000000"/>
        </w:rPr>
        <w:t>＋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BO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11.25pt;height:33.75pt" o:oleicon="f" o:ole="">
            <v:imagedata r:id="rId24" o:title="eqId0097ba611f3eb7c257ede30fd2367a03"/>
          </v:shape>
          <o:OLEObject Type="Embed" ProgID="Equation.DSMT4" ShapeID="_x0000_i1034" DrawAspect="Content" ObjectID="_10" r:id="rId25"/>
        </w:object>
      </w:r>
      <w:r>
        <w:rPr>
          <w:rFonts w:ascii="Times New Roman" w:eastAsia="Times New Roman" w:hAnsi="Times New Roman" w:cs="Times New Roman"/>
          <w:color w:val="000000"/>
        </w:rPr>
        <w:t>BF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↑</w:t>
      </w:r>
      <w:r>
        <w:rPr>
          <w:rFonts w:ascii="宋体" w:eastAsia="宋体" w:hAnsi="宋体" w:cs="宋体"/>
          <w:color w:val="000000"/>
        </w:rPr>
        <w:t>＋</w:t>
      </w:r>
      <w:r>
        <w:rPr>
          <w:rFonts w:ascii="Times New Roman" w:eastAsia="Times New Roman" w:hAnsi="Times New Roman" w:cs="Times New Roman"/>
          <w:color w:val="000000"/>
        </w:rPr>
        <w:t>3H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4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水溶液中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8</w:t>
      </w:r>
      <w:r>
        <w:rPr>
          <w:rFonts w:ascii="宋体" w:eastAsia="宋体" w:hAnsi="宋体" w:cs="宋体"/>
          <w:color w:val="000000"/>
        </w:rPr>
        <w:t>氧化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−</w:t>
      </w:r>
      <w:r>
        <w:rPr>
          <w:rFonts w:ascii="宋体" w:eastAsia="宋体" w:hAnsi="宋体" w:cs="宋体"/>
          <w:color w:val="000000"/>
        </w:rPr>
        <w:t>：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32pt;height:19pt" o:oleicon="f" o:ole="">
            <v:imagedata r:id="rId26" o:title="eqId906380188a82681a9aadcde1ce4e46a1"/>
          </v:shape>
          <o:OLEObject Type="Embed" ProgID="Equation.DSMT4" ShapeID="_x0000_i1035" DrawAspect="Content" ObjectID="_11" r:id="rId27"/>
        </w:object>
      </w:r>
      <w:r>
        <w:rPr>
          <w:rFonts w:ascii="宋体" w:eastAsia="宋体" w:hAnsi="宋体" w:cs="宋体"/>
          <w:color w:val="000000"/>
        </w:rPr>
        <w:t>＋</w:t>
      </w:r>
      <w:r>
        <w:rPr>
          <w:rFonts w:ascii="Times New Roman" w:eastAsia="Times New Roman" w:hAnsi="Times New Roman" w:cs="Times New Roman"/>
          <w:color w:val="000000"/>
        </w:rPr>
        <w:t>2I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−</w:t>
      </w:r>
      <w:r>
        <w:rPr>
          <w:rFonts w:ascii="Times New Roman" w:eastAsia="Times New Roman" w:hAnsi="Times New Roman" w:cs="Times New Roman"/>
          <w:color w:val="000000"/>
        </w:rPr>
        <w:t>=2</w: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27pt;height:19pt" o:oleicon="f" o:ole="">
            <v:imagedata r:id="rId28" o:title="eqId3e467b1d06fca46dc6b0fb64aa7e4767"/>
          </v:shape>
          <o:OLEObject Type="Embed" ProgID="Equation.DSMT4" ShapeID="_x0000_i1036" DrawAspect="Content" ObjectID="_12" r:id="rId29"/>
        </w:object>
      </w:r>
      <w:r>
        <w:rPr>
          <w:rFonts w:ascii="宋体" w:eastAsia="宋体" w:hAnsi="宋体" w:cs="宋体"/>
          <w:color w:val="000000"/>
        </w:rPr>
        <w:t>＋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除去水中</w:t>
      </w:r>
      <w:r>
        <w:rPr>
          <w:rFonts w:ascii="Times New Roman" w:eastAsia="Times New Roman" w:hAnsi="Times New Roman" w:cs="Times New Roman"/>
          <w:color w:val="000000"/>
        </w:rPr>
        <w:t>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：</w: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32.15pt;height:18.85pt" o:oleicon="f" o:ole="">
            <v:imagedata r:id="rId30" o:title="eqIdf7be50076da458ec335ecf33e62e7298"/>
          </v:shape>
          <o:OLEObject Type="Embed" ProgID="Equation.DSMT4" ShapeID="_x0000_i1037" DrawAspect="Content" ObjectID="_13" r:id="rId31"/>
        </w:object>
      </w:r>
      <w:r>
        <w:rPr>
          <w:rFonts w:ascii="宋体" w:eastAsia="宋体" w:hAnsi="宋体" w:cs="宋体"/>
          <w:color w:val="000000"/>
        </w:rPr>
        <w:t>＋</w:t>
      </w:r>
      <w:r>
        <w:rPr>
          <w:rFonts w:ascii="Times New Roman" w:eastAsia="Times New Roman" w:hAnsi="Times New Roman" w:cs="Times New Roman"/>
          <w:color w:val="000000"/>
        </w:rPr>
        <w:t>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＋</w:t>
      </w:r>
      <w:r>
        <w:rPr>
          <w:rFonts w:ascii="Times New Roman" w:eastAsia="Times New Roman" w:hAnsi="Times New Roman" w:cs="Times New Roman"/>
          <w:color w:val="000000"/>
        </w:rPr>
        <w:t>2H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O=2</w:t>
      </w:r>
      <w:r>
        <w:object>
          <v:shape id="_x0000_i1038" type="#_x0000_t75" alt="学科网(www.zxxk.com)--教育资源门户，提供试卷、教案、课件、论文、素材以及各类教学资源下载，还有大量而丰富的教学相关资讯！" style="width:27pt;height:19pt" o:oleicon="f" o:ole="">
            <v:imagedata r:id="rId28" o:title="eqId3e467b1d06fca46dc6b0fb64aa7e4767"/>
          </v:shape>
          <o:OLEObject Type="Embed" ProgID="Equation.DSMT4" ShapeID="_x0000_i1038" DrawAspect="Content" ObjectID="_14" r:id="rId32"/>
        </w:object>
      </w:r>
      <w:r>
        <w:rPr>
          <w:rFonts w:ascii="宋体" w:eastAsia="宋体" w:hAnsi="宋体" w:cs="宋体"/>
          <w:color w:val="000000"/>
        </w:rPr>
        <w:t>＋</w:t>
      </w:r>
      <w:r>
        <w:rPr>
          <w:rFonts w:ascii="Times New Roman" w:eastAsia="Times New Roman" w:hAnsi="Times New Roman" w:cs="Times New Roman"/>
          <w:color w:val="000000"/>
        </w:rPr>
        <w:t>2Cl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−</w:t>
      </w:r>
      <w:r>
        <w:rPr>
          <w:rFonts w:ascii="宋体" w:eastAsia="宋体" w:hAnsi="宋体" w:cs="宋体"/>
          <w:color w:val="000000"/>
        </w:rPr>
        <w:t>＋</w:t>
      </w:r>
      <w:r>
        <w:rPr>
          <w:rFonts w:ascii="Times New Roman" w:eastAsia="Times New Roman" w:hAnsi="Times New Roman" w:cs="Times New Roman"/>
          <w:color w:val="000000"/>
        </w:rPr>
        <w:t>4H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+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下列物质性质与用途有对应关系的是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CuSO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4</w:t>
      </w:r>
      <w:r>
        <w:rPr>
          <w:rFonts w:ascii="宋体" w:eastAsia="宋体" w:hAnsi="宋体" w:cs="宋体"/>
          <w:color w:val="000000"/>
        </w:rPr>
        <w:t>溶液呈蓝色，可用于泳池杀菌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BO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溶液呈弱酸性，可用于处理溅在皮肤上的碱液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浓硫酸有脱水性，可用于气体的干燥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有还原性，可用于胶片定影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由化合物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宋体" w:eastAsia="宋体" w:hAnsi="宋体" w:cs="宋体"/>
          <w:color w:val="000000"/>
        </w:rPr>
        <w:t>为起始原料可合成药物</w:t>
      </w:r>
      <w:r>
        <w:rPr>
          <w:rFonts w:ascii="Times New Roman" w:eastAsia="Times New Roman" w:hAnsi="Times New Roman" w:cs="Times New Roman"/>
          <w:color w:val="000000"/>
        </w:rPr>
        <w:t>Z</w:t>
      </w:r>
      <w:r>
        <w:rPr>
          <w:rFonts w:ascii="宋体" w:eastAsia="宋体" w:hAnsi="宋体" w:cs="宋体"/>
          <w:color w:val="000000"/>
        </w:rPr>
        <w:t>。下列说法正确的是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943350" cy="1095375"/>
            <wp:docPr id="10000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分子中所有碳原子可处于同一平面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Z</w:t>
      </w:r>
      <w:r>
        <w:rPr>
          <w:rFonts w:ascii="宋体" w:eastAsia="宋体" w:hAnsi="宋体" w:cs="宋体"/>
          <w:color w:val="000000"/>
        </w:rPr>
        <w:t>分子中均含有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个手性碳原子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1molZ</w:t>
      </w:r>
      <w:r>
        <w:rPr>
          <w:rFonts w:ascii="宋体" w:eastAsia="宋体" w:hAnsi="宋体" w:cs="宋体"/>
          <w:color w:val="000000"/>
        </w:rPr>
        <w:t>最多只能与</w:t>
      </w:r>
      <w:r>
        <w:rPr>
          <w:rFonts w:ascii="Times New Roman" w:eastAsia="Times New Roman" w:hAnsi="Times New Roman" w:cs="Times New Roman"/>
          <w:color w:val="000000"/>
        </w:rPr>
        <w:t>2mol</w: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" style="width:19pt;height:18pt" o:oleicon="f" o:ole="">
            <v:imagedata r:id="rId34" o:title="eqId3acc489af36e00b1965f0f01bb557e66"/>
          </v:shape>
          <o:OLEObject Type="Embed" ProgID="Equation.DSMT4" ShapeID="_x0000_i1039" DrawAspect="Content" ObjectID="_15" r:id="rId35"/>
        </w:object>
      </w:r>
      <w:r>
        <w:rPr>
          <w:rFonts w:ascii="宋体" w:eastAsia="宋体" w:hAnsi="宋体" w:cs="宋体"/>
          <w:color w:val="000000"/>
        </w:rPr>
        <w:t>发生反应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Z</w:t>
      </w:r>
      <w:r>
        <w:rPr>
          <w:rFonts w:ascii="宋体" w:eastAsia="宋体" w:hAnsi="宋体" w:cs="宋体"/>
          <w:color w:val="000000"/>
        </w:rPr>
        <w:t>均可与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" style="width:43pt;height:18pt" o:oleicon="f" o:ole="">
            <v:imagedata r:id="rId36" o:title="eqIdcd46a1a853c372c1fb6c7a88cd947e87"/>
          </v:shape>
          <o:OLEObject Type="Embed" ProgID="Equation.DSMT4" ShapeID="_x0000_i1040" DrawAspect="Content" ObjectID="_16" r:id="rId37"/>
        </w:object>
      </w:r>
      <w:r>
        <w:rPr>
          <w:rFonts w:ascii="宋体" w:eastAsia="宋体" w:hAnsi="宋体" w:cs="宋体"/>
          <w:color w:val="000000"/>
        </w:rPr>
        <w:t>溶液发生反应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陶瓷工业中钴系色釉具有呈色稳定、呈色强度高等优点，利用含钴废料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主要成分为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color w:val="000000"/>
          <w:vertAlign w:val="subscript"/>
        </w:rPr>
        <w:t>4</w:t>
      </w:r>
      <w:r>
        <w:rPr>
          <w:rFonts w:ascii="宋体" w:eastAsia="宋体" w:hAnsi="宋体" w:cs="宋体"/>
          <w:color w:val="000000"/>
        </w:rPr>
        <w:t>，还含有少量的铝箔，</w:t>
      </w:r>
      <w:r>
        <w:rPr>
          <w:rFonts w:ascii="Times New Roman" w:eastAsia="Times New Roman" w:hAnsi="Times New Roman" w:cs="Times New Roman"/>
          <w:color w:val="000000"/>
        </w:rPr>
        <w:t>LiCoO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等杂质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制备碳酸钴的工艺流程如图：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1293958"/>
            <wp:docPr id="10001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9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下列有关描述错误的是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滤液①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主要成分是</w:t>
      </w:r>
      <w:r>
        <w:rPr>
          <w:rFonts w:ascii="Times New Roman" w:eastAsia="Times New Roman" w:hAnsi="Times New Roman" w:cs="Times New Roman"/>
          <w:color w:val="000000"/>
        </w:rPr>
        <w:t>NaAlO</w:t>
      </w:r>
      <w:r>
        <w:rPr>
          <w:color w:val="000000"/>
          <w:vertAlign w:val="subscript"/>
        </w:rPr>
        <w:t>2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操作①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操作②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的分离方法不同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酸溶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反应中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可以换成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color w:val="000000"/>
          <w:vertAlign w:val="subscript"/>
        </w:rPr>
        <w:t>2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沉钴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时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的滴速过快或浓度太大将导致产品不纯，其原因是溶液碱性增强会产生</w:t>
      </w:r>
      <w:r>
        <w:rPr>
          <w:rFonts w:ascii="Times New Roman" w:eastAsia="Times New Roman" w:hAnsi="Times New Roman" w:cs="Times New Roman"/>
          <w:color w:val="000000"/>
        </w:rPr>
        <w:t>Co(OH)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杂质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高电压水系锌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宋体" w:eastAsia="宋体" w:hAnsi="宋体" w:cs="宋体"/>
          <w:color w:val="000000"/>
        </w:rPr>
        <w:t>有机混合液流电池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9387435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43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装置如图所示。下列说法错误的是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914900" cy="1428750"/>
            <wp:docPr id="10001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充电时，中性电解质</w:t>
      </w:r>
      <w:r>
        <w:rPr>
          <w:rFonts w:ascii="Times New Roman" w:eastAsia="Times New Roman" w:hAnsi="Times New Roman" w:cs="Times New Roman"/>
          <w:color w:val="000000"/>
        </w:rPr>
        <w:t>NaCl</w:t>
      </w:r>
      <w:r>
        <w:rPr>
          <w:rFonts w:ascii="宋体" w:eastAsia="宋体" w:hAnsi="宋体" w:cs="宋体"/>
          <w:color w:val="000000"/>
        </w:rPr>
        <w:t>的浓度减小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放电时，负极反应式为</w:t>
      </w:r>
      <w:r>
        <w:rPr>
          <w:rFonts w:ascii="Times New Roman" w:eastAsia="Times New Roman" w:hAnsi="Times New Roman" w:cs="Times New Roman"/>
          <w:color w:val="000000"/>
        </w:rPr>
        <w:t>Zn−2e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−</w:t>
      </w:r>
      <w:r>
        <w:rPr>
          <w:rFonts w:ascii="宋体" w:eastAsia="宋体" w:hAnsi="宋体" w:cs="宋体"/>
          <w:color w:val="000000"/>
        </w:rPr>
        <w:t>＋</w:t>
      </w:r>
      <w:r>
        <w:rPr>
          <w:rFonts w:ascii="Times New Roman" w:eastAsia="Times New Roman" w:hAnsi="Times New Roman" w:cs="Times New Roman"/>
          <w:color w:val="000000"/>
        </w:rPr>
        <w:t>4OH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−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" style="width:54.25pt;height:21.5pt" o:oleicon="f" o:ole="">
            <v:imagedata r:id="rId40" o:title="eqIdc0b5a44f587a6bb71c520fb135f5f898"/>
          </v:shape>
          <o:OLEObject Type="Embed" ProgID="Equation.DSMT4" ShapeID="_x0000_i1041" DrawAspect="Content" ObjectID="_17" r:id="rId41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充电时，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FQH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转化为</w:t>
      </w:r>
      <w:r>
        <w:rPr>
          <w:rFonts w:ascii="Times New Roman" w:eastAsia="Times New Roman" w:hAnsi="Times New Roman" w:cs="Times New Roman"/>
          <w:color w:val="000000"/>
        </w:rPr>
        <w:t>FQ</w:t>
      </w:r>
      <w:r>
        <w:rPr>
          <w:rFonts w:ascii="宋体" w:eastAsia="宋体" w:hAnsi="宋体" w:cs="宋体"/>
          <w:color w:val="000000"/>
        </w:rPr>
        <w:t>转移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mol</w:t>
      </w:r>
      <w:r>
        <w:rPr>
          <w:rFonts w:ascii="宋体" w:eastAsia="宋体" w:hAnsi="宋体" w:cs="宋体"/>
          <w:color w:val="000000"/>
        </w:rPr>
        <w:t>电子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放电时，正极区溶液的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宋体" w:eastAsia="宋体" w:hAnsi="宋体" w:cs="宋体"/>
          <w:color w:val="000000"/>
        </w:rPr>
        <w:t>减小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室温下，下列实验方案能达到实验目的的是</w:t>
      </w:r>
      <w:r>
        <w:rPr>
          <w:rFonts w:ascii="Times New Roman" w:eastAsia="Times New Roman" w:hAnsi="Times New Roman" w:cs="Times New Roman"/>
          <w:color w:val="000000"/>
        </w:rPr>
        <w:t>(K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h</w:t>
      </w:r>
      <w:r>
        <w:rPr>
          <w:rFonts w:ascii="宋体" w:eastAsia="宋体" w:hAnsi="宋体" w:cs="宋体"/>
          <w:color w:val="000000"/>
        </w:rPr>
        <w:t>水解平衡常数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54"/>
        <w:gridCol w:w="5235"/>
        <w:gridCol w:w="3841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15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选项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实验方案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实验目的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15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用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pH</w:t>
            </w:r>
            <w:r>
              <w:rPr>
                <w:rFonts w:ascii="宋体" w:eastAsia="宋体" w:hAnsi="宋体" w:cs="宋体"/>
                <w:color w:val="000000"/>
              </w:rPr>
              <w:t>计分别测量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0.1 mol·L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−1</w:t>
            </w:r>
            <w:r>
              <w:rPr>
                <w:rFonts w:ascii="宋体" w:eastAsia="宋体" w:hAnsi="宋体" w:cs="宋体"/>
                <w:color w:val="000000"/>
              </w:rPr>
              <w:t>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CH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COONa</w:t>
            </w:r>
            <w:r>
              <w:rPr>
                <w:rFonts w:ascii="宋体" w:eastAsia="宋体" w:hAnsi="宋体" w:cs="宋体"/>
                <w:color w:val="000000"/>
              </w:rPr>
              <w:t>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HCOONa</w:t>
            </w:r>
            <w:r>
              <w:rPr>
                <w:rFonts w:ascii="宋体" w:eastAsia="宋体" w:hAnsi="宋体" w:cs="宋体"/>
                <w:color w:val="000000"/>
              </w:rPr>
              <w:t>溶液的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pH</w:t>
            </w:r>
            <w:r>
              <w:rPr>
                <w:rFonts w:ascii="宋体" w:eastAsia="宋体" w:hAnsi="宋体" w:cs="宋体"/>
                <w:color w:val="000000"/>
              </w:rPr>
              <w:t>，比较溶液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pH</w:t>
            </w:r>
            <w:r>
              <w:rPr>
                <w:rFonts w:ascii="宋体" w:eastAsia="宋体" w:hAnsi="宋体" w:cs="宋体"/>
                <w:color w:val="000000"/>
              </w:rPr>
              <w:t>大小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对比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(CH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COO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−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宋体" w:eastAsia="宋体" w:hAnsi="宋体" w:cs="宋体"/>
                <w:color w:val="000000"/>
              </w:rPr>
              <w:t>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(HCOO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−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宋体" w:eastAsia="宋体" w:hAnsi="宋体" w:cs="宋体"/>
                <w:color w:val="000000"/>
              </w:rPr>
              <w:t>的相对大小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15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向装有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Ag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>
              <w:rPr>
                <w:rFonts w:ascii="宋体" w:eastAsia="宋体" w:hAnsi="宋体" w:cs="宋体"/>
                <w:color w:val="000000"/>
              </w:rPr>
              <w:t>固体的两支试管中分别加入足量稀硝酸和氨水，观察现象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判断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Ag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>
              <w:rPr>
                <w:rFonts w:ascii="宋体" w:eastAsia="宋体" w:hAnsi="宋体" w:cs="宋体"/>
                <w:color w:val="000000"/>
              </w:rPr>
              <w:t>是否为两性氧化物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15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分别取浓度均为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0.5 mol∙L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−1</w:t>
            </w:r>
            <w:r>
              <w:rPr>
                <w:rFonts w:ascii="宋体" w:eastAsia="宋体" w:hAnsi="宋体" w:cs="宋体"/>
                <w:color w:val="000000"/>
              </w:rPr>
              <w:t>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SO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4</w:t>
            </w:r>
            <w:r>
              <w:rPr>
                <w:rFonts w:ascii="宋体" w:eastAsia="宋体" w:hAnsi="宋体" w:cs="宋体"/>
                <w:color w:val="000000"/>
              </w:rPr>
              <w:t>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Ba(OH)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宋体" w:eastAsia="宋体" w:hAnsi="宋体" w:cs="宋体"/>
                <w:color w:val="000000"/>
              </w:rPr>
              <w:t>溶液各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50 mL</w:t>
            </w:r>
            <w:r>
              <w:rPr>
                <w:rFonts w:ascii="宋体" w:eastAsia="宋体" w:hAnsi="宋体" w:cs="宋体"/>
                <w:color w:val="000000"/>
              </w:rPr>
              <w:t>在量热器中充分反应，测定反应前后最大温度差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测定中和热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15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将乙醇与浓硫酸混合后加热，将生成的气体通入酸性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KMnO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4</w:t>
            </w:r>
            <w:r>
              <w:rPr>
                <w:rFonts w:ascii="宋体" w:eastAsia="宋体" w:hAnsi="宋体" w:cs="宋体"/>
                <w:color w:val="000000"/>
              </w:rPr>
              <w:t>溶液中，观察溶液颜色变化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证实乙醇发生消去反应生成的气体是乙烯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乙二酸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用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" style="width:26.25pt;height:18pt" o:oleicon="f" o:ole="">
            <v:imagedata r:id="rId42" o:title="eqIdcce8c43b59ab570e8fe06030e000e625"/>
          </v:shape>
          <o:OLEObject Type="Embed" ProgID="Equation.DSMT4" ShapeID="_x0000_i1042" DrawAspect="Content" ObjectID="_18" r:id="rId43"/>
        </w:object>
      </w:r>
      <w:r>
        <w:rPr>
          <w:rFonts w:ascii="宋体" w:eastAsia="宋体" w:hAnsi="宋体" w:cs="宋体"/>
          <w:color w:val="000000"/>
        </w:rPr>
        <w:t>表示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为二元弱酸。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" style="width:24.95pt;height:13.95pt;mso-position-horizontal-relative:page;mso-position-vertical-relative:page" o:oleicon="f" o:ole="">
            <v:imagedata r:id="rId44" o:title="eqId6c7889f265b1bac6f19624eb93f5dbdc"/>
          </v:shape>
          <o:OLEObject Type="Embed" ProgID="Equation.DSMT4" ShapeID="_x0000_i1043" DrawAspect="Content" ObjectID="_19" r:id="rId45"/>
        </w:object>
      </w:r>
      <w:r>
        <w:rPr>
          <w:rFonts w:ascii="宋体" w:eastAsia="宋体" w:hAnsi="宋体" w:cs="宋体"/>
          <w:color w:val="000000"/>
        </w:rPr>
        <w:t>时，向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" style="width:55.9pt;height:16.1pt" o:oleicon="f" o:ole="">
            <v:imagedata r:id="rId46" o:title="eqIdd6cfd7bdf4228be7fdd5e712d429fba2"/>
          </v:shape>
          <o:OLEObject Type="Embed" ProgID="Equation.DSMT4" ShapeID="_x0000_i1044" DrawAspect="Content" ObjectID="_20" r:id="rId47"/>
        </w:object>
      </w:r>
      <w:r>
        <w:rPr>
          <w:rFonts w:ascii="宋体" w:eastAsia="宋体" w:hAnsi="宋体" w:cs="宋体"/>
          <w:color w:val="000000"/>
        </w:rPr>
        <w:t>的</w:t>
      </w:r>
      <w:r>
        <w:object>
          <v:shape id="_x0000_i1045" type="#_x0000_t75" alt="学科网(www.zxxk.com)--教育资源门户，提供试卷、教案、课件、论文、素材以及各类教学资源下载，还有大量而丰富的教学相关资讯！" style="width:44.25pt;height:18pt" o:oleicon="f" o:ole="">
            <v:imagedata r:id="rId48" o:title="eqIde9de69c15bbcd0bf1332a264b27d5942"/>
          </v:shape>
          <o:OLEObject Type="Embed" ProgID="Equation.DSMT4" ShapeID="_x0000_i1045" DrawAspect="Content" ObjectID="_21" r:id="rId49"/>
        </w:object>
      </w:r>
      <w:r>
        <w:rPr>
          <w:rFonts w:ascii="宋体" w:eastAsia="宋体" w:hAnsi="宋体" w:cs="宋体"/>
          <w:color w:val="000000"/>
        </w:rPr>
        <w:t>溶液中滴加适量的盐酸或</w:t>
      </w:r>
      <w:r>
        <w:object>
          <v:shape id="_x0000_i1046" type="#_x0000_t75" alt="学科网(www.zxxk.com)--教育资源门户，提供试卷、教案、课件、论文、素材以及各类教学资源下载，还有大量而丰富的教学相关资讯！" style="width:36pt;height:13.4pt" o:oleicon="f" o:ole="">
            <v:imagedata r:id="rId50" o:title="eqIdce93086f0133444d40743d654cba1c55"/>
          </v:shape>
          <o:OLEObject Type="Embed" ProgID="Equation.DSMT4" ShapeID="_x0000_i1046" DrawAspect="Content" ObjectID="_22" r:id="rId51"/>
        </w:object>
      </w:r>
      <w:r>
        <w:rPr>
          <w:rFonts w:ascii="宋体" w:eastAsia="宋体" w:hAnsi="宋体" w:cs="宋体"/>
          <w:color w:val="000000"/>
        </w:rPr>
        <w:t>溶液，溶液中各含氮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或</w:t>
      </w:r>
      <w:r>
        <w:rPr>
          <w:rFonts w:ascii="Times New Roman" w:eastAsia="Times New Roman" w:hAnsi="Times New Roman" w:cs="Times New Roman"/>
          <w:color w:val="000000"/>
        </w:rPr>
        <w:t>A)</w:t>
      </w:r>
      <w:r>
        <w:rPr>
          <w:rFonts w:ascii="宋体" w:eastAsia="宋体" w:hAnsi="宋体" w:cs="宋体"/>
          <w:color w:val="000000"/>
        </w:rPr>
        <w:t>微粒的分布分数</w:t>
      </w:r>
      <w:r>
        <w:rPr>
          <w:rFonts w:ascii="Times New Roman" w:eastAsia="Times New Roman" w:hAnsi="Times New Roman" w:cs="Times New Roman"/>
          <w:color w:val="000000"/>
        </w:rPr>
        <w:t>δ</w:t>
      </w:r>
      <w:r>
        <w:rPr>
          <w:rFonts w:ascii="宋体" w:eastAsia="宋体" w:hAnsi="宋体" w:cs="宋体"/>
          <w:color w:val="000000"/>
        </w:rPr>
        <w:t>与溶液</w:t>
      </w:r>
      <w:r>
        <w:object>
          <v:shape id="_x0000_i1047" type="#_x0000_t75" alt="学科网(www.zxxk.com)--教育资源门户，提供试卷、教案、课件、论文、素材以及各类教学资源下载，还有大量而丰富的教学相关资讯！" style="width:19pt;height:16pt" o:oleicon="f" o:ole="">
            <v:imagedata r:id="rId52" o:title="eqId1066e53bf79a3cdff7ec2934bd09e272"/>
          </v:shape>
          <o:OLEObject Type="Embed" ProgID="Equation.DSMT4" ShapeID="_x0000_i1047" DrawAspect="Content" ObjectID="_23" r:id="rId53"/>
        </w:object>
      </w:r>
      <w:r>
        <w:rPr>
          <w:rFonts w:ascii="宋体" w:eastAsia="宋体" w:hAnsi="宋体" w:cs="宋体"/>
          <w:color w:val="000000"/>
        </w:rPr>
        <w:t>的关系如图所示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不考虑溶液中的</w:t>
      </w:r>
      <w:r>
        <w:object>
          <v:shape id="_x0000_i1048" type="#_x0000_t75" alt="学科网(www.zxxk.com)--教育资源门户，提供试卷、教案、课件、论文、素材以及各类教学资源下载，还有大量而丰富的教学相关资讯！" style="width:25.5pt;height:18pt" o:oleicon="f" o:ole="">
            <v:imagedata r:id="rId54" o:title="eqIddbe2066525aa0616cf44d051d57bf713"/>
          </v:shape>
          <o:OLEObject Type="Embed" ProgID="Equation.DSMT4" ShapeID="_x0000_i1048" DrawAspect="Content" ObjectID="_24" r:id="rId55"/>
        </w:object>
      </w:r>
      <w:r>
        <w:rPr>
          <w:rFonts w:ascii="宋体" w:eastAsia="宋体" w:hAnsi="宋体" w:cs="宋体"/>
          <w:color w:val="000000"/>
        </w:rPr>
        <w:t>分子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。下列说法正确的是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114675" cy="1971675"/>
            <wp:docPr id="10001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由图可知：</w:t>
      </w:r>
      <w:r>
        <w:object>
          <v:shape id="_x0000_i1049" type="#_x0000_t75" alt="学科网(www.zxxk.com)--教育资源门户，提供试卷、教案、课件、论文、素材以及各类教学资源下载，还有大量而丰富的教学相关资讯！" style="width:207.75pt;height:20.25pt" o:oleicon="f" o:ole="">
            <v:imagedata r:id="rId57" o:title="eqId338fc8fbf1952176c1e2699a78d13de2"/>
          </v:shape>
          <o:OLEObject Type="Embed" ProgID="Equation.DSMT4" ShapeID="_x0000_i1049" DrawAspect="Content" ObjectID="_25" r:id="rId5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50" type="#_x0000_t75" alt="学科网(www.zxxk.com)--教育资源门户，提供试卷、教案、课件、论文、素材以及各类教学资源下载，还有大量而丰富的教学相关资讯！" style="width:36.3pt;height:15.55pt" o:oleicon="f" o:ole="">
            <v:imagedata r:id="rId59" o:title="eqId37af79432305f25fc2a353e231b93746"/>
          </v:shape>
          <o:OLEObject Type="Embed" ProgID="Equation.DSMT4" ShapeID="_x0000_i1050" DrawAspect="Content" ObjectID="_26" r:id="rId60"/>
        </w:object>
      </w:r>
      <w:r>
        <w:rPr>
          <w:rFonts w:ascii="宋体" w:eastAsia="宋体" w:hAnsi="宋体" w:cs="宋体"/>
          <w:color w:val="000000"/>
        </w:rPr>
        <w:t>的溶液中：</w:t>
      </w:r>
      <w:r>
        <w:object>
          <v:shape id="_x0000_i1051" type="#_x0000_t75" alt="学科网(www.zxxk.com)--教育资源门户，提供试卷、教案、课件、论文、素材以及各类教学资源下载，还有大量而丰富的教学相关资讯！" style="width:219pt;height:26.25pt" o:oleicon="f" o:ole="">
            <v:imagedata r:id="rId61" o:title="eqId57ccfdde5e5db9a0d49fecba9b508162"/>
          </v:shape>
          <o:OLEObject Type="Embed" ProgID="Equation.DSMT4" ShapeID="_x0000_i1051" DrawAspect="Content" ObjectID="_27" r:id="rId6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点溶液中：</w: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" style="width:188.25pt;height:21.75pt" o:oleicon="f" o:ole="">
            <v:imagedata r:id="rId63" o:title="eqIdccd65519c8a74870fe9708bdc9d8ce69"/>
          </v:shape>
          <o:OLEObject Type="Embed" ProgID="Equation.DSMT4" ShapeID="_x0000_i1052" DrawAspect="Content" ObjectID="_28" r:id="rId6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053" type="#_x0000_t75" alt="学科网(www.zxxk.com)--教育资源门户，提供试卷、教案、课件、论文、素材以及各类教学资源下载，还有大量而丰富的教学相关资讯！" style="width:44.25pt;height:18pt" o:oleicon="f" o:ole="">
            <v:imagedata r:id="rId48" o:title="eqIde9de69c15bbcd0bf1332a264b27d5942"/>
          </v:shape>
          <o:OLEObject Type="Embed" ProgID="Equation.DSMT4" ShapeID="_x0000_i1053" DrawAspect="Content" ObjectID="_29" r:id="rId65"/>
        </w:object>
      </w:r>
      <w:r>
        <w:rPr>
          <w:rFonts w:ascii="宋体" w:eastAsia="宋体" w:hAnsi="宋体" w:cs="宋体"/>
          <w:color w:val="000000"/>
        </w:rPr>
        <w:t>溶液中滴加少量</w:t>
      </w:r>
      <w:r>
        <w:object>
          <v:shape id="_x0000_i1054" type="#_x0000_t75" alt="学科网(www.zxxk.com)--教育资源门户，提供试卷、教案、课件、论文、素材以及各类教学资源下载，还有大量而丰富的教学相关资讯！" style="width:36pt;height:13.4pt" o:oleicon="f" o:ole="">
            <v:imagedata r:id="rId50" o:title="eqIdce93086f0133444d40743d654cba1c55"/>
          </v:shape>
          <o:OLEObject Type="Embed" ProgID="Equation.DSMT4" ShapeID="_x0000_i1054" DrawAspect="Content" ObjectID="_30" r:id="rId66"/>
        </w:object>
      </w:r>
      <w:r>
        <w:rPr>
          <w:rFonts w:ascii="宋体" w:eastAsia="宋体" w:hAnsi="宋体" w:cs="宋体"/>
          <w:color w:val="000000"/>
        </w:rPr>
        <w:t>溶液的主要反应离子方程式：</w:t>
      </w:r>
      <w:r>
        <w:object>
          <v:shape id="_x0000_i1055" type="#_x0000_t75" alt="学科网(www.zxxk.com)--教育资源门户，提供试卷、教案、课件、论文、素材以及各类教学资源下载，还有大量而丰富的教学相关资讯！" style="width:123.75pt;height:18.75pt" o:oleicon="f" o:ole="">
            <v:imagedata r:id="rId67" o:title="eqIdc15be554e1664b337bfe493d0768e5f3"/>
          </v:shape>
          <o:OLEObject Type="Embed" ProgID="Equation.DSMT4" ShapeID="_x0000_i1055" DrawAspect="Content" ObjectID="_31" r:id="rId6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二氧化碳加氢制甲醇涉及的反应可表示为：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反应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(g)+3H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 xml:space="preserve">(g) </w:t>
      </w:r>
      <w:r>
        <w:object>
          <v:shape id="_x0000_i1056" type="#_x0000_t75" alt="学科网(www.zxxk.com)--教育资源门户，提供试卷、教案、课件、论文、素材以及各类教学资源下载，还有大量而丰富的教学相关资讯！" style="width:18pt;height:13.8pt" o:oleicon="f" o:ole="">
            <v:imagedata r:id="rId69" o:title="eqIdde4ac184aef047428370bf877105fa50"/>
          </v:shape>
          <o:OLEObject Type="Embed" ProgID="Equation.DSMT4" ShapeID="_x0000_i1056" DrawAspect="Content" ObjectID="_32" r:id="rId70"/>
        </w:object>
      </w:r>
      <w:r>
        <w:rPr>
          <w:rFonts w:ascii="Times New Roman" w:eastAsia="Times New Roman" w:hAnsi="Times New Roman" w:cs="Times New Roman"/>
          <w:color w:val="000000"/>
        </w:rPr>
        <w:t>CH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OH(g)+H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 xml:space="preserve">O(g) </w:t>
      </w:r>
      <w:r>
        <w:rPr>
          <w:rFonts w:ascii="宋体" w:eastAsia="宋体" w:hAnsi="宋体" w:cs="宋体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>=-49kJ•mol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-1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反应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(g)+H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(g)</w:t>
      </w:r>
      <w:r>
        <w:object>
          <v:shape id="_x0000_i1057" type="#_x0000_t75" alt="学科网(www.zxxk.com)--教育资源门户，提供试卷、教案、课件、论文、素材以及各类教学资源下载，还有大量而丰富的教学相关资讯！" style="width:18pt;height:13.8pt" o:oleicon="f" o:ole="">
            <v:imagedata r:id="rId69" o:title="eqIdde4ac184aef047428370bf877105fa50"/>
          </v:shape>
          <o:OLEObject Type="Embed" ProgID="Equation.DSMT4" ShapeID="_x0000_i1057" DrawAspect="Content" ObjectID="_33" r:id="rId71"/>
        </w:object>
      </w:r>
      <w:r>
        <w:rPr>
          <w:rFonts w:ascii="Times New Roman" w:eastAsia="Times New Roman" w:hAnsi="Times New Roman" w:cs="Times New Roman"/>
          <w:color w:val="000000"/>
        </w:rPr>
        <w:t>CO(g)+H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 xml:space="preserve">O(g) </w:t>
      </w:r>
      <w:r>
        <w:rPr>
          <w:rFonts w:ascii="宋体" w:eastAsia="宋体" w:hAnsi="宋体" w:cs="宋体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=+41kJ•mol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-1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一体积固定的密闭容器中，在</w:t>
      </w:r>
      <w:r>
        <w:rPr>
          <w:rFonts w:ascii="Times New Roman" w:eastAsia="Times New Roman" w:hAnsi="Times New Roman" w:cs="Times New Roman"/>
          <w:color w:val="000000"/>
        </w:rPr>
        <w:t>5MPa</w:t>
      </w:r>
      <w:r>
        <w:rPr>
          <w:rFonts w:ascii="宋体" w:eastAsia="宋体" w:hAnsi="宋体" w:cs="宋体"/>
          <w:color w:val="000000"/>
        </w:rPr>
        <w:t>下，按照</w:t>
      </w:r>
      <w:r>
        <w:rPr>
          <w:rFonts w:ascii="Times New Roman" w:eastAsia="Times New Roman" w:hAnsi="Times New Roman" w:cs="Times New Roman"/>
          <w:color w:val="000000"/>
        </w:rPr>
        <w:t>n(CO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n(H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)=1</w:t>
      </w:r>
      <w:r>
        <w:rPr>
          <w:rFonts w:ascii="宋体" w:eastAsia="宋体" w:hAnsi="宋体" w:cs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投料，平衡时，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CH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OH</w:t>
      </w:r>
      <w:r>
        <w:rPr>
          <w:rFonts w:ascii="宋体" w:eastAsia="宋体" w:hAnsi="宋体" w:cs="宋体"/>
          <w:color w:val="000000"/>
        </w:rPr>
        <w:t>在含碳产物中物质的量百分数及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的转化率随温度的变化如图所示。下列说法正确的是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219325" cy="1571625"/>
            <wp:docPr id="10001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的平衡转化率始终高于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270℃</w:t>
      </w:r>
      <w:r>
        <w:rPr>
          <w:rFonts w:ascii="宋体" w:eastAsia="宋体" w:hAnsi="宋体" w:cs="宋体"/>
          <w:color w:val="000000"/>
        </w:rPr>
        <w:t>时反应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的平衡常数为</w:t>
      </w:r>
      <w:r>
        <w:rPr>
          <w:rFonts w:ascii="Times New Roman" w:eastAsia="Times New Roman" w:hAnsi="Times New Roman" w:cs="Times New Roman"/>
          <w:color w:val="000000"/>
        </w:rPr>
        <w:t>0.015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加入选择性高的催化剂，可提高</w:t>
      </w:r>
      <w:r>
        <w:rPr>
          <w:rFonts w:ascii="Times New Roman" w:eastAsia="Times New Roman" w:hAnsi="Times New Roman" w:cs="Times New Roman"/>
          <w:color w:val="000000"/>
        </w:rPr>
        <w:t>CH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OH</w:t>
      </w:r>
      <w:r>
        <w:rPr>
          <w:rFonts w:ascii="宋体" w:eastAsia="宋体" w:hAnsi="宋体" w:cs="宋体"/>
          <w:color w:val="000000"/>
        </w:rPr>
        <w:t>的平衡产率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150~250℃</w:t>
      </w:r>
      <w:r>
        <w:rPr>
          <w:rFonts w:ascii="宋体" w:eastAsia="宋体" w:hAnsi="宋体" w:cs="宋体"/>
          <w:color w:val="000000"/>
        </w:rPr>
        <w:t>范围内，反应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平衡常数增大的幅度大于反应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平衡常数减小的幅度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Ⅱ</w:t>
      </w:r>
      <w:r>
        <w:rPr>
          <w:rFonts w:ascii="宋体" w:eastAsia="宋体" w:hAnsi="宋体" w:cs="宋体"/>
          <w:b/>
          <w:color w:val="000000"/>
          <w:sz w:val="24"/>
        </w:rPr>
        <w:t>卷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(</w:t>
      </w:r>
      <w:r>
        <w:rPr>
          <w:rFonts w:ascii="宋体" w:eastAsia="宋体" w:hAnsi="宋体" w:cs="宋体"/>
          <w:b/>
          <w:color w:val="000000"/>
          <w:sz w:val="24"/>
        </w:rPr>
        <w:t>非选择题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宋体" w:eastAsia="宋体" w:hAnsi="宋体" w:cs="宋体"/>
          <w:b/>
          <w:color w:val="000000"/>
          <w:sz w:val="24"/>
        </w:rPr>
        <w:t>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61</w:t>
      </w:r>
      <w:r>
        <w:rPr>
          <w:rFonts w:ascii="宋体" w:eastAsia="宋体" w:hAnsi="宋体" w:cs="宋体"/>
          <w:b/>
          <w:color w:val="000000"/>
          <w:sz w:val="24"/>
        </w:rPr>
        <w:t>分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铍铜是广泛应用于制造高级弹性元件的良好合金。某科研小组从某废旧铍铜元件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含</w:t>
      </w:r>
      <w:r>
        <w:rPr>
          <w:rFonts w:ascii="Times New Roman" w:eastAsia="Times New Roman" w:hAnsi="Times New Roman" w:cs="Times New Roman"/>
          <w:color w:val="000000"/>
        </w:rPr>
        <w:t>25%BeO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71%CuS</w:t>
      </w:r>
      <w:r>
        <w:rPr>
          <w:rFonts w:ascii="宋体" w:eastAsia="宋体" w:hAnsi="宋体" w:cs="宋体"/>
          <w:color w:val="000000"/>
        </w:rPr>
        <w:t>、少量</w:t>
      </w:r>
      <w:r>
        <w:rPr>
          <w:rFonts w:ascii="Times New Roman" w:eastAsia="Times New Roman" w:hAnsi="Times New Roman" w:cs="Times New Roman"/>
          <w:color w:val="000000"/>
        </w:rPr>
        <w:t>FeS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 xml:space="preserve">SiO 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中回收铍和铜两种金属的工艺流程如下：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1358194"/>
            <wp:docPr id="10001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5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已知：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、铍、铝元素化学性质相似；</w:t>
      </w:r>
      <w:r>
        <w:rPr>
          <w:rFonts w:ascii="Times New Roman" w:eastAsia="Times New Roman" w:hAnsi="Times New Roman" w:cs="Times New Roman"/>
          <w:color w:val="000000"/>
        </w:rPr>
        <w:t>BeCl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熔融时能微弱电离；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Ⅱ</w:t>
      </w:r>
      <w:r>
        <w:rPr>
          <w:rFonts w:ascii="宋体" w:eastAsia="宋体" w:hAnsi="宋体" w:cs="宋体"/>
          <w:color w:val="000000"/>
        </w:rPr>
        <w:t>、常温下部分难溶物的溶度积常数如下表：</w:t>
      </w:r>
    </w:p>
    <w:tbl>
      <w:tblPr>
        <w:tblStyle w:val="TableNormal"/>
        <w:tblW w:w="7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104"/>
        <w:gridCol w:w="1676"/>
        <w:gridCol w:w="1667"/>
        <w:gridCol w:w="1688"/>
      </w:tblGrid>
      <w:tr>
        <w:tblPrEx>
          <w:tblW w:w="715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75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难溶物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Cu(OH)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Fe(OH)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3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Mn(OH)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</w:p>
        </w:tc>
      </w:tr>
      <w:tr>
        <w:tblPrEx>
          <w:tblW w:w="715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435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溶度积常数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sp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2.2×10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—20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4.0×10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—38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2.1×10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—13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(1)</w:t>
      </w:r>
      <w:r>
        <w:rPr>
          <w:rFonts w:ascii="宋体" w:eastAsia="宋体" w:hAnsi="宋体" w:cs="宋体"/>
          <w:color w:val="000000"/>
        </w:rPr>
        <w:t>滤液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的主要成分除</w:t>
      </w:r>
      <w:r>
        <w:rPr>
          <w:rFonts w:ascii="Times New Roman" w:eastAsia="Times New Roman" w:hAnsi="Times New Roman" w:cs="Times New Roman"/>
          <w:color w:val="000000"/>
        </w:rPr>
        <w:t>NaOH</w:t>
      </w:r>
      <w:r>
        <w:rPr>
          <w:rFonts w:ascii="宋体" w:eastAsia="宋体" w:hAnsi="宋体" w:cs="宋体"/>
          <w:color w:val="000000"/>
        </w:rPr>
        <w:t>外，还有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填化学式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，写出反应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中含铍化合物与过量盐酸反应的离子方程式：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(2)</w:t>
      </w:r>
      <w:r>
        <w:rPr>
          <w:rFonts w:ascii="宋体" w:eastAsia="宋体" w:hAnsi="宋体" w:cs="宋体"/>
          <w:color w:val="000000"/>
        </w:rPr>
        <w:t>①滤液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中含</w:t>
      </w:r>
      <w:r>
        <w:rPr>
          <w:rFonts w:ascii="Times New Roman" w:eastAsia="Times New Roman" w:hAnsi="Times New Roman" w:cs="Times New Roman"/>
          <w:color w:val="000000"/>
        </w:rPr>
        <w:t>NaCl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BeCl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和少量</w:t>
      </w:r>
      <w:r>
        <w:rPr>
          <w:rFonts w:ascii="Times New Roman" w:eastAsia="Times New Roman" w:hAnsi="Times New Roman" w:cs="Times New Roman"/>
          <w:color w:val="000000"/>
        </w:rPr>
        <w:t>HCl</w:t>
      </w:r>
      <w:r>
        <w:rPr>
          <w:rFonts w:ascii="宋体" w:eastAsia="宋体" w:hAnsi="宋体" w:cs="宋体"/>
          <w:color w:val="000000"/>
        </w:rPr>
        <w:t>，为提纯</w:t>
      </w:r>
      <w:r>
        <w:rPr>
          <w:rFonts w:ascii="Times New Roman" w:eastAsia="Times New Roman" w:hAnsi="Times New Roman" w:cs="Times New Roman"/>
          <w:color w:val="000000"/>
        </w:rPr>
        <w:t>BeCl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，最合理的实验步骤顺序为</w:t>
      </w:r>
      <w:r>
        <w:rPr>
          <w:color w:val="000000"/>
        </w:rPr>
        <w:t>_______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填字母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a.</w:t>
      </w:r>
      <w:r>
        <w:rPr>
          <w:rFonts w:ascii="宋体" w:eastAsia="宋体" w:hAnsi="宋体" w:cs="宋体"/>
          <w:color w:val="000000"/>
        </w:rPr>
        <w:t>加入过量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9387435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43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氨水</w:t>
      </w:r>
      <w:r>
        <w:rPr>
          <w:rFonts w:ascii="Times New Roman" w:eastAsia="Times New Roman" w:hAnsi="Times New Roman" w:cs="Times New Roman"/>
          <w:color w:val="000000"/>
        </w:rPr>
        <w:t xml:space="preserve">   b.</w:t>
      </w:r>
      <w:r>
        <w:rPr>
          <w:rFonts w:ascii="宋体" w:eastAsia="宋体" w:hAnsi="宋体" w:cs="宋体"/>
          <w:color w:val="000000"/>
        </w:rPr>
        <w:t>通入过量的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 xml:space="preserve"> c.</w:t>
      </w:r>
      <w:r>
        <w:rPr>
          <w:rFonts w:ascii="宋体" w:eastAsia="宋体" w:hAnsi="宋体" w:cs="宋体"/>
          <w:color w:val="000000"/>
        </w:rPr>
        <w:t>加入过量的</w:t>
      </w:r>
      <w:r>
        <w:rPr>
          <w:rFonts w:ascii="Times New Roman" w:eastAsia="Times New Roman" w:hAnsi="Times New Roman" w:cs="Times New Roman"/>
          <w:color w:val="000000"/>
        </w:rPr>
        <w:t>NaOH  d.</w:t>
      </w:r>
      <w:r>
        <w:rPr>
          <w:rFonts w:ascii="宋体" w:eastAsia="宋体" w:hAnsi="宋体" w:cs="宋体"/>
          <w:color w:val="000000"/>
        </w:rPr>
        <w:t>加入适量的</w:t>
      </w:r>
      <w:r>
        <w:rPr>
          <w:rFonts w:ascii="Times New Roman" w:eastAsia="Times New Roman" w:hAnsi="Times New Roman" w:cs="Times New Roman"/>
          <w:color w:val="000000"/>
        </w:rPr>
        <w:t>HCl  e.</w:t>
      </w:r>
      <w:r>
        <w:rPr>
          <w:rFonts w:ascii="宋体" w:eastAsia="宋体" w:hAnsi="宋体" w:cs="宋体"/>
          <w:color w:val="000000"/>
        </w:rPr>
        <w:t>洗涤</w:t>
      </w:r>
      <w:r>
        <w:rPr>
          <w:rFonts w:ascii="Times New Roman" w:eastAsia="Times New Roman" w:hAnsi="Times New Roman" w:cs="Times New Roman"/>
          <w:color w:val="000000"/>
        </w:rPr>
        <w:t xml:space="preserve">   f.</w:t>
      </w:r>
      <w:r>
        <w:rPr>
          <w:rFonts w:ascii="宋体" w:eastAsia="宋体" w:hAnsi="宋体" w:cs="宋体"/>
          <w:color w:val="000000"/>
        </w:rPr>
        <w:t>过滤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②从</w:t>
      </w:r>
      <w:r>
        <w:rPr>
          <w:rFonts w:ascii="Times New Roman" w:eastAsia="Times New Roman" w:hAnsi="Times New Roman" w:cs="Times New Roman"/>
          <w:color w:val="000000"/>
        </w:rPr>
        <w:t>BeCl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溶液中获得</w:t>
      </w:r>
      <w:r>
        <w:rPr>
          <w:rFonts w:ascii="Times New Roman" w:eastAsia="Times New Roman" w:hAnsi="Times New Roman" w:cs="Times New Roman"/>
          <w:color w:val="000000"/>
        </w:rPr>
        <w:t>BeCl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的晶体易带结晶水，但是将</w:t>
      </w:r>
      <w:r>
        <w:rPr>
          <w:rFonts w:ascii="Times New Roman" w:eastAsia="Times New Roman" w:hAnsi="Times New Roman" w:cs="Times New Roman"/>
          <w:color w:val="000000"/>
        </w:rPr>
        <w:t>BeCl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晶体与</w:t>
      </w:r>
      <w:r>
        <w:rPr>
          <w:rFonts w:ascii="Times New Roman" w:eastAsia="Times New Roman" w:hAnsi="Times New Roman" w:cs="Times New Roman"/>
          <w:color w:val="000000"/>
        </w:rPr>
        <w:t>SOCl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易水解，产物之一能使品红褪色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混合可得无水</w:t>
      </w:r>
      <w:r>
        <w:rPr>
          <w:rFonts w:ascii="Times New Roman" w:eastAsia="Times New Roman" w:hAnsi="Times New Roman" w:cs="Times New Roman"/>
          <w:color w:val="000000"/>
        </w:rPr>
        <w:t>BeCl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，请从平衡移动角度解释原因：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(3)MnO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能将金属硫化物中的硫元素氧化为硫单质，写出反应</w:t>
      </w:r>
      <w:r>
        <w:rPr>
          <w:rFonts w:ascii="Times New Roman" w:eastAsia="Times New Roman" w:hAnsi="Times New Roman" w:cs="Times New Roman"/>
          <w:color w:val="000000"/>
        </w:rPr>
        <w:t>Ⅱ</w:t>
      </w:r>
      <w:r>
        <w:rPr>
          <w:rFonts w:ascii="宋体" w:eastAsia="宋体" w:hAnsi="宋体" w:cs="宋体"/>
          <w:color w:val="000000"/>
        </w:rPr>
        <w:t>中</w:t>
      </w:r>
      <w:r>
        <w:rPr>
          <w:rFonts w:ascii="Times New Roman" w:eastAsia="Times New Roman" w:hAnsi="Times New Roman" w:cs="Times New Roman"/>
          <w:color w:val="000000"/>
        </w:rPr>
        <w:t>CuS</w:t>
      </w:r>
      <w:r>
        <w:rPr>
          <w:rFonts w:ascii="宋体" w:eastAsia="宋体" w:hAnsi="宋体" w:cs="宋体"/>
          <w:color w:val="000000"/>
        </w:rPr>
        <w:t>发生反应的化学方程式：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(4)</w:t>
      </w:r>
      <w:r>
        <w:rPr>
          <w:rFonts w:ascii="宋体" w:eastAsia="宋体" w:hAnsi="宋体" w:cs="宋体"/>
          <w:color w:val="000000"/>
        </w:rPr>
        <w:t>滤液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中</w:t>
      </w:r>
      <w:r>
        <w:rPr>
          <w:rFonts w:ascii="Times New Roman" w:eastAsia="Times New Roman" w:hAnsi="Times New Roman" w:cs="Times New Roman"/>
          <w:color w:val="000000"/>
        </w:rPr>
        <w:t>c(Cu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2+</w:t>
      </w:r>
      <w:r>
        <w:rPr>
          <w:rFonts w:ascii="Times New Roman" w:eastAsia="Times New Roman" w:hAnsi="Times New Roman" w:cs="Times New Roman"/>
          <w:color w:val="000000"/>
        </w:rPr>
        <w:t>)=2.2mol·L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-1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c(Fe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3+</w:t>
      </w:r>
      <w:r>
        <w:rPr>
          <w:rFonts w:ascii="Times New Roman" w:eastAsia="Times New Roman" w:hAnsi="Times New Roman" w:cs="Times New Roman"/>
          <w:color w:val="000000"/>
        </w:rPr>
        <w:t>)=0.0080mol·L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-1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c(Mn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2+</w:t>
      </w:r>
      <w:r>
        <w:rPr>
          <w:rFonts w:ascii="Times New Roman" w:eastAsia="Times New Roman" w:hAnsi="Times New Roman" w:cs="Times New Roman"/>
          <w:color w:val="000000"/>
        </w:rPr>
        <w:t>)=0.010mol·L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-1</w:t>
      </w:r>
      <w:r>
        <w:rPr>
          <w:rFonts w:ascii="宋体" w:eastAsia="宋体" w:hAnsi="宋体" w:cs="宋体"/>
          <w:color w:val="000000"/>
        </w:rPr>
        <w:t>，缓慢通氨气调节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宋体" w:eastAsia="宋体" w:hAnsi="宋体" w:cs="宋体"/>
          <w:color w:val="000000"/>
        </w:rPr>
        <w:t>可将其依次分离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体积变化忽略不计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。当</w:t>
      </w:r>
      <w:r>
        <w:rPr>
          <w:rFonts w:ascii="Times New Roman" w:eastAsia="Times New Roman" w:hAnsi="Times New Roman" w:cs="Times New Roman"/>
          <w:color w:val="000000"/>
        </w:rPr>
        <w:t>Cu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2+</w:t>
      </w:r>
      <w:r>
        <w:rPr>
          <w:rFonts w:ascii="宋体" w:eastAsia="宋体" w:hAnsi="宋体" w:cs="宋体"/>
          <w:color w:val="000000"/>
        </w:rPr>
        <w:t>恰好完全沉淀</w:t>
      </w:r>
      <w:r>
        <w:rPr>
          <w:rFonts w:ascii="Times New Roman" w:eastAsia="Times New Roman" w:hAnsi="Times New Roman" w:cs="Times New Roman"/>
          <w:color w:val="000000"/>
        </w:rPr>
        <w:t>(c(Cu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2+</w:t>
      </w:r>
      <w:r>
        <w:rPr>
          <w:rFonts w:ascii="Times New Roman" w:eastAsia="Times New Roman" w:hAnsi="Times New Roman" w:cs="Times New Roman"/>
          <w:color w:val="000000"/>
        </w:rPr>
        <w:t>)=1.0×10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-5</w:t>
      </w:r>
      <w:r>
        <w:rPr>
          <w:rFonts w:ascii="Times New Roman" w:eastAsia="Times New Roman" w:hAnsi="Times New Roman" w:cs="Times New Roman"/>
          <w:color w:val="000000"/>
        </w:rPr>
        <w:t xml:space="preserve"> mol·L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-1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时，溶液中</w:t>
      </w:r>
      <w:r>
        <w:rPr>
          <w:rFonts w:ascii="Times New Roman" w:eastAsia="Times New Roman" w:hAnsi="Times New Roman" w:cs="Times New Roman"/>
          <w:color w:val="000000"/>
        </w:rPr>
        <w:t>c(Cu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2+</w:t>
      </w:r>
      <w:r>
        <w:rPr>
          <w:rFonts w:ascii="Times New Roman" w:eastAsia="Times New Roman" w:hAnsi="Times New Roman" w:cs="Times New Roman"/>
          <w:color w:val="000000"/>
        </w:rPr>
        <w:t>)/ c(Fe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3+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约为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。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object>
          <v:shape id="_x0000_i1058" type="#_x0000_t75" alt="学科网(www.zxxk.com)--教育资源门户，提供试卷、教案、课件、论文、素材以及各类教学资源下载，还有大量而丰富的教学相关资讯！" style="width:25.2pt;height:16.8pt" o:oleicon="f" o:ole="">
            <v:imagedata r:id="rId74" o:title="eqIdc118fd44f0b9da9d56a5a64fac1c29d9"/>
          </v:shape>
          <o:OLEObject Type="Embed" ProgID="Equation.DSMT4" ShapeID="_x0000_i1058" DrawAspect="Content" ObjectID="_34" r:id="rId75"/>
        </w:object>
      </w:r>
      <w:r>
        <w:rPr>
          <w:rFonts w:ascii="Times New Roman" w:eastAsia="Times New Roman" w:hAnsi="Times New Roman" w:cs="Times New Roman"/>
          <w:color w:val="000000"/>
        </w:rPr>
        <w:t>≈4.7</w:t>
      </w:r>
      <w:r>
        <w:rPr>
          <w:rFonts w:ascii="宋体" w:eastAsia="宋体" w:hAnsi="宋体" w:cs="宋体"/>
          <w:color w:val="000000"/>
        </w:rPr>
        <w:t>，保留两位有效数字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(5)</w:t>
      </w:r>
      <w:r>
        <w:rPr>
          <w:rFonts w:ascii="宋体" w:eastAsia="宋体" w:hAnsi="宋体" w:cs="宋体"/>
          <w:color w:val="000000"/>
        </w:rPr>
        <w:t>电解</w:t>
      </w:r>
      <w:r>
        <w:rPr>
          <w:rFonts w:ascii="Times New Roman" w:eastAsia="Times New Roman" w:hAnsi="Times New Roman" w:cs="Times New Roman"/>
          <w:color w:val="000000"/>
        </w:rPr>
        <w:t>NaCl</w:t>
      </w:r>
      <w:r>
        <w:rPr>
          <w:rFonts w:ascii="宋体" w:eastAsia="宋体" w:hAnsi="宋体" w:cs="宋体"/>
          <w:color w:val="000000"/>
        </w:rPr>
        <w:t>－</w:t>
      </w:r>
      <w:r>
        <w:rPr>
          <w:rFonts w:ascii="Times New Roman" w:eastAsia="Times New Roman" w:hAnsi="Times New Roman" w:cs="Times New Roman"/>
          <w:color w:val="000000"/>
        </w:rPr>
        <w:t>BeCl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混合熔盐可制备金属铍。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①电解过程中，加入氯化钠的目的是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②电解得到的</w:t>
      </w:r>
      <w:r>
        <w:rPr>
          <w:rFonts w:ascii="Times New Roman" w:eastAsia="Times New Roman" w:hAnsi="Times New Roman" w:cs="Times New Roman"/>
          <w:color w:val="000000"/>
        </w:rPr>
        <w:t>Be</w:t>
      </w:r>
      <w:r>
        <w:rPr>
          <w:rFonts w:ascii="宋体" w:eastAsia="宋体" w:hAnsi="宋体" w:cs="宋体"/>
          <w:color w:val="000000"/>
        </w:rPr>
        <w:t>蒸气中约含</w:t>
      </w:r>
      <w:r>
        <w:rPr>
          <w:rFonts w:ascii="Times New Roman" w:eastAsia="Times New Roman" w:hAnsi="Times New Roman" w:cs="Times New Roman"/>
          <w:color w:val="000000"/>
        </w:rPr>
        <w:t>1%</w:t>
      </w:r>
      <w:r>
        <w:rPr>
          <w:rFonts w:ascii="宋体" w:eastAsia="宋体" w:hAnsi="宋体" w:cs="宋体"/>
          <w:color w:val="000000"/>
        </w:rPr>
        <w:t>的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宋体" w:eastAsia="宋体" w:hAnsi="宋体" w:cs="宋体"/>
          <w:color w:val="000000"/>
        </w:rPr>
        <w:t>蒸气除去</w:t>
      </w:r>
      <w:r>
        <w:rPr>
          <w:rFonts w:ascii="Times New Roman" w:eastAsia="Times New Roman" w:hAnsi="Times New Roman" w:cs="Times New Roman"/>
          <w:color w:val="000000"/>
        </w:rPr>
        <w:t>Be</w:t>
      </w:r>
      <w:r>
        <w:rPr>
          <w:rFonts w:ascii="宋体" w:eastAsia="宋体" w:hAnsi="宋体" w:cs="宋体"/>
          <w:color w:val="000000"/>
        </w:rPr>
        <w:t>中少量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宋体" w:eastAsia="宋体" w:hAnsi="宋体" w:cs="宋体"/>
          <w:color w:val="000000"/>
        </w:rPr>
        <w:t>的方法为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。已知部分物质的熔沸点如下表：</w:t>
      </w:r>
    </w:p>
    <w:tbl>
      <w:tblPr>
        <w:tblStyle w:val="TableNormal"/>
        <w:tblW w:w="3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25"/>
        <w:gridCol w:w="1234"/>
        <w:gridCol w:w="1145"/>
      </w:tblGrid>
      <w:tr>
        <w:tblPrEx>
          <w:tblW w:w="352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物质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熔点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(K)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沸点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(K)</w:t>
            </w:r>
          </w:p>
        </w:tc>
      </w:tr>
      <w:tr>
        <w:tblPrEx>
          <w:tblW w:w="352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Be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1551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3243</w:t>
            </w:r>
          </w:p>
        </w:tc>
      </w:tr>
      <w:tr>
        <w:tblPrEx>
          <w:tblW w:w="352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1156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茚草酮</w:t>
      </w:r>
      <w:r>
        <w:rPr>
          <w:rFonts w:ascii="Times New Roman" w:eastAsia="Times New Roman" w:hAnsi="Times New Roman" w:cs="Times New Roman"/>
          <w:color w:val="000000"/>
        </w:rPr>
        <w:t>(H)</w:t>
      </w:r>
      <w:r>
        <w:rPr>
          <w:rFonts w:ascii="宋体" w:eastAsia="宋体" w:hAnsi="宋体" w:cs="宋体"/>
          <w:color w:val="000000"/>
        </w:rPr>
        <w:t>是一种新型稻田除草剂，其人工合成路线如下：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2133600"/>
            <wp:docPr id="10002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写茚草酮分子中的含氧官能团的名称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eastAsia="Times New Roman" w:hAnsi="Times New Roman" w:cs="Times New Roman"/>
          <w:color w:val="000000"/>
        </w:rPr>
        <w:t>D→E</w:t>
      </w:r>
      <w:r>
        <w:rPr>
          <w:rFonts w:ascii="宋体" w:eastAsia="宋体" w:hAnsi="宋体" w:cs="宋体"/>
          <w:color w:val="000000"/>
        </w:rPr>
        <w:t>的过程中，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先与</w:t>
      </w:r>
      <w:r>
        <w:rPr>
          <w:rFonts w:ascii="Times New Roman" w:eastAsia="Times New Roman" w:hAnsi="Times New Roman" w:cs="Times New Roman"/>
          <w:color w:val="000000"/>
        </w:rPr>
        <w:t>Mg</w:t>
      </w:r>
      <w:r>
        <w:rPr>
          <w:rFonts w:ascii="宋体" w:eastAsia="宋体" w:hAnsi="宋体" w:cs="宋体"/>
          <w:color w:val="000000"/>
        </w:rPr>
        <w:t>反应，生成</w:t>
      </w:r>
      <w:r>
        <w:rPr>
          <w:color w:val="000000"/>
        </w:rPr>
        <w:drawing>
          <wp:inline>
            <wp:extent cx="714375" cy="600075"/>
            <wp:docPr id="10002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，再与</w:t>
      </w:r>
      <w:r>
        <w:rPr>
          <w:rFonts w:ascii="Times New Roman" w:eastAsia="Times New Roman" w:hAnsi="Times New Roman" w:cs="Times New Roman"/>
          <w:color w:val="000000"/>
        </w:rPr>
        <w:t>HCHO</w:t>
      </w:r>
      <w:r>
        <w:rPr>
          <w:rFonts w:ascii="宋体" w:eastAsia="宋体" w:hAnsi="宋体" w:cs="宋体"/>
          <w:color w:val="000000"/>
        </w:rPr>
        <w:t>发生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反应生成中间体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宋体" w:eastAsia="宋体" w:hAnsi="宋体" w:cs="宋体"/>
          <w:color w:val="000000"/>
        </w:rPr>
        <w:t>，最后水解生成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写出同时满足下列条件的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eastAsia="宋体" w:hAnsi="宋体" w:cs="宋体"/>
          <w:color w:val="000000"/>
        </w:rPr>
        <w:t>的一种同分异构体的结构简式：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①分子中含有苯环，碱性条件下能与新制的</w:t>
      </w:r>
      <w:r>
        <w:object>
          <v:shape id="_x0000_i1059" type="#_x0000_t75" alt="学科网(www.zxxk.com)--教育资源门户，提供试卷、教案、课件、论文、素材以及各类教学资源下载，还有大量而丰富的教学相关资讯！" style="width:49.95pt;height:20pt" o:oleicon="f" o:ole="">
            <v:imagedata r:id="rId78" o:title="eqId5dab5d0f51f2e8818e75fd078d8de6f4"/>
          </v:shape>
          <o:OLEObject Type="Embed" ProgID="Equation.DSMT4" ShapeID="_x0000_i1059" DrawAspect="Content" ObjectID="_35" r:id="rId79"/>
        </w:object>
      </w:r>
      <w:r>
        <w:rPr>
          <w:rFonts w:ascii="宋体" w:eastAsia="宋体" w:hAnsi="宋体" w:cs="宋体"/>
          <w:color w:val="000000"/>
        </w:rPr>
        <w:t>反应，生成砖红色沉淀；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②分子中有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种不同化学环境的氢原子。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Times New Roman" w:eastAsia="Times New Roman" w:hAnsi="Times New Roman" w:cs="Times New Roman"/>
          <w:color w:val="000000"/>
        </w:rPr>
        <w:t>F→G</w:t>
      </w:r>
      <w:r>
        <w:rPr>
          <w:rFonts w:ascii="宋体" w:eastAsia="宋体" w:hAnsi="宋体" w:cs="宋体"/>
          <w:color w:val="000000"/>
        </w:rPr>
        <w:t>反应中有</w:t>
      </w:r>
      <w:r>
        <w:rPr>
          <w:rFonts w:ascii="Times New Roman" w:eastAsia="Times New Roman" w:hAnsi="Times New Roman" w:cs="Times New Roman"/>
          <w:color w:val="000000"/>
        </w:rPr>
        <w:t>HCl</w:t>
      </w:r>
      <w:r>
        <w:rPr>
          <w:rFonts w:ascii="宋体" w:eastAsia="宋体" w:hAnsi="宋体" w:cs="宋体"/>
          <w:color w:val="000000"/>
        </w:rPr>
        <w:t>产生，则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的结构简式为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eastAsia="宋体" w:hAnsi="宋体" w:cs="宋体"/>
          <w:color w:val="000000"/>
        </w:rPr>
        <w:t>写出以</w:t>
      </w:r>
      <w:r>
        <w:rPr>
          <w:color w:val="000000"/>
        </w:rPr>
        <w:drawing>
          <wp:inline>
            <wp:extent cx="676275" cy="457200"/>
            <wp:docPr id="10002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HCHO</w:t>
      </w:r>
      <w:r>
        <w:rPr>
          <w:rFonts w:ascii="宋体" w:eastAsia="宋体" w:hAnsi="宋体" w:cs="宋体"/>
          <w:color w:val="000000"/>
        </w:rPr>
        <w:t>为原料制备</w:t>
      </w:r>
      <w:r>
        <w:rPr>
          <w:color w:val="000000"/>
        </w:rPr>
        <w:drawing>
          <wp:inline>
            <wp:extent cx="1095375" cy="495300"/>
            <wp:docPr id="10002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的合成路线流程图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无机试剂和有机溶剂任用，合成路线流程图示例见本题题干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object>
          <v:shape id="_x0000_i1060" type="#_x0000_t75" alt="学科网(www.zxxk.com)--教育资源门户，提供试卷、教案、课件、论文、素材以及各类教学资源下载，还有大量而丰富的教学相关资讯！" style="width:33pt;height:18pt" o:oleicon="f" o:ole="">
            <v:imagedata r:id="rId82" o:title="eqIda0641a680d3500ca3bcdb5612441b6a5"/>
          </v:shape>
          <o:OLEObject Type="Embed" ProgID="Equation.DSMT4" ShapeID="_x0000_i1060" DrawAspect="Content" ObjectID="_36" r:id="rId83"/>
        </w:object>
      </w:r>
      <w:r>
        <w:rPr>
          <w:rFonts w:ascii="宋体" w:eastAsia="宋体" w:hAnsi="宋体" w:cs="宋体"/>
          <w:color w:val="000000"/>
        </w:rPr>
        <w:t>在电池中有重要应用。以软锰矿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含</w:t>
      </w:r>
      <w:r>
        <w:object>
          <v:shape id="_x0000_i1061" type="#_x0000_t75" alt="学科网(www.zxxk.com)--教育资源门户，提供试卷、教案、课件、论文、素材以及各类教学资源下载，还有大量而丰富的教学相关资讯！" style="width:33pt;height:18pt" o:oleicon="f" o:ole="">
            <v:imagedata r:id="rId82" o:title="eqIda0641a680d3500ca3bcdb5612441b6a5"/>
          </v:shape>
          <o:OLEObject Type="Embed" ProgID="Equation.DSMT4" ShapeID="_x0000_i1061" DrawAspect="Content" ObjectID="_37" r:id="rId84"/>
        </w:object>
      </w:r>
      <w:r>
        <w:rPr>
          <w:rFonts w:ascii="宋体" w:eastAsia="宋体" w:hAnsi="宋体" w:cs="宋体"/>
          <w:color w:val="000000"/>
        </w:rPr>
        <w:t>及少量</w:t>
      </w:r>
      <w:r>
        <w:object>
          <v:shape id="_x0000_i1062" type="#_x0000_t75" alt="学科网(www.zxxk.com)--教育资源门户，提供试卷、教案、课件、论文、素材以及各类教学资源下载，还有大量而丰富的教学相关资讯！" style="width:16.2pt;height:13.8pt" o:oleicon="f" o:ole="">
            <v:imagedata r:id="rId85" o:title="eqIdaf2aa4ca3dbdf24490f5d82b714fe5b4"/>
          </v:shape>
          <o:OLEObject Type="Embed" ProgID="Equation.DSMT4" ShapeID="_x0000_i1062" DrawAspect="Content" ObjectID="_38" r:id="rId86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063" type="#_x0000_t75" alt="学科网(www.zxxk.com)--教育资源门户，提供试卷、教案、课件、论文、素材以及各类教学资源下载，还有大量而丰富的教学相关资讯！" style="width:15.75pt;height:12.75pt" o:oleicon="f" o:ole="">
            <v:imagedata r:id="rId87" o:title="eqId909fc6ee5998dc6da434bed770af6020"/>
          </v:shape>
          <o:OLEObject Type="Embed" ProgID="Equation.DSMT4" ShapeID="_x0000_i1063" DrawAspect="Content" ObjectID="_39" r:id="rId88"/>
        </w:object>
      </w:r>
      <w:r>
        <w:rPr>
          <w:rFonts w:ascii="宋体" w:eastAsia="宋体" w:hAnsi="宋体" w:cs="宋体"/>
          <w:color w:val="000000"/>
        </w:rPr>
        <w:t>的氧化物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为原料制备粗二氧化锰颗粒的过程如下：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411784"/>
            <wp:docPr id="10002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浸出。用</w:t>
      </w:r>
      <w:r>
        <w:object>
          <v:shape id="_x0000_i1064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90" o:title="eqIddabf3433f95b16485024c4eede9f2a50"/>
          </v:shape>
          <o:OLEObject Type="Embed" ProgID="Equation.DSMT4" ShapeID="_x0000_i1064" DrawAspect="Content" ObjectID="_40" r:id="rId91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065" type="#_x0000_t75" alt="学科网(www.zxxk.com)--教育资源门户，提供试卷、教案、课件、论文、素材以及各类教学资源下载，还有大量而丰富的教学相关资讯！" style="width:35pt;height:18pt" o:oleicon="f" o:ole="">
            <v:imagedata r:id="rId92" o:title="eqIde2c48a105c996631cd51e98f66dda6b0"/>
          </v:shape>
          <o:OLEObject Type="Embed" ProgID="Equation.DSMT4" ShapeID="_x0000_i1065" DrawAspect="Content" ObjectID="_41" r:id="rId93"/>
        </w:object>
      </w:r>
      <w:r>
        <w:rPr>
          <w:rFonts w:ascii="宋体" w:eastAsia="宋体" w:hAnsi="宋体" w:cs="宋体"/>
          <w:color w:val="000000"/>
        </w:rPr>
        <w:t>可溶解软锰矿，生成</w:t>
      </w:r>
      <w:r>
        <w:object>
          <v:shape id="_x0000_i1066" type="#_x0000_t75" alt="学科网(www.zxxk.com)--教育资源门户，提供试卷、教案、课件、论文、素材以及各类教学资源下载，还有大量而丰富的教学相关资讯！" style="width:28.85pt;height:14.95pt" o:oleicon="f" o:ole="">
            <v:imagedata r:id="rId94" o:title="eqId9028a8c90efe91bbfac33fb674352b8c"/>
          </v:shape>
          <o:OLEObject Type="Embed" ProgID="Equation.DSMT4" ShapeID="_x0000_i1066" DrawAspect="Content" ObjectID="_42" r:id="rId95"/>
        </w:object>
      </w:r>
      <w:r>
        <w:rPr>
          <w:rFonts w:ascii="宋体" w:eastAsia="宋体" w:hAnsi="宋体" w:cs="宋体"/>
          <w:color w:val="000000"/>
        </w:rPr>
        <w:t>的离子方程式为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净化、分离。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①浸出液中的</w:t>
      </w:r>
      <w:r>
        <w:object>
          <v:shape id="_x0000_i1067" type="#_x0000_t75" alt="学科网(www.zxxk.com)--教育资源门户，提供试卷、教案、课件、论文、素材以及各类教学资源下载，还有大量而丰富的教学相关资讯！" style="width:24pt;height:16.6pt" o:oleicon="f" o:ole="">
            <v:imagedata r:id="rId96" o:title="eqIdad60241600751443a89557c09ced8b5c"/>
          </v:shape>
          <o:OLEObject Type="Embed" ProgID="Equation.DSMT4" ShapeID="_x0000_i1067" DrawAspect="Content" ObjectID="_43" r:id="rId97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068" type="#_x0000_t75" alt="学科网(www.zxxk.com)--教育资源门户，提供试卷、教案、课件、论文、素材以及各类教学资源下载，还有大量而丰富的教学相关资讯！" style="width:23.1pt;height:14.95pt" o:oleicon="f" o:ole="">
            <v:imagedata r:id="rId98" o:title="eqId6f799eb3fc0f7d9fdad7cf26bedcd23e"/>
          </v:shape>
          <o:OLEObject Type="Embed" ProgID="Equation.DSMT4" ShapeID="_x0000_i1068" DrawAspect="Content" ObjectID="_44" r:id="rId99"/>
        </w:object>
      </w:r>
      <w:r>
        <w:rPr>
          <w:rFonts w:ascii="宋体" w:eastAsia="宋体" w:hAnsi="宋体" w:cs="宋体"/>
          <w:color w:val="000000"/>
        </w:rPr>
        <w:t>可加入</w:t>
      </w:r>
      <w:r>
        <w:object>
          <v:shape id="_x0000_i1069" type="#_x0000_t75" alt="学科网(www.zxxk.com)--教育资源门户，提供试卷、教案、课件、论文、素材以及各类教学资源下载，还有大量而丰富的教学相关资讯！" style="width:36pt;height:13.4pt" o:oleicon="f" o:ole="">
            <v:imagedata r:id="rId50" o:title="eqIdce93086f0133444d40743d654cba1c55"/>
          </v:shape>
          <o:OLEObject Type="Embed" ProgID="Equation.DSMT4" ShapeID="_x0000_i1069" DrawAspect="Content" ObjectID="_45" r:id="rId100"/>
        </w:object>
      </w:r>
      <w:r>
        <w:rPr>
          <w:rFonts w:ascii="宋体" w:eastAsia="宋体" w:hAnsi="宋体" w:cs="宋体"/>
          <w:color w:val="000000"/>
        </w:rPr>
        <w:t>溶液并调节溶液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宋体" w:eastAsia="宋体" w:hAnsi="宋体" w:cs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5~6</w:t>
      </w:r>
      <w:r>
        <w:rPr>
          <w:rFonts w:ascii="宋体" w:eastAsia="宋体" w:hAnsi="宋体" w:cs="宋体"/>
          <w:color w:val="000000"/>
        </w:rPr>
        <w:t>之间，转化为沉淀去除，溶液的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宋体" w:eastAsia="宋体" w:hAnsi="宋体" w:cs="宋体"/>
          <w:color w:val="000000"/>
        </w:rPr>
        <w:t>不能超过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的原因是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②为减少碱用量，可以通过稀释浸出液除去</w:t>
      </w:r>
      <w:r>
        <w:object>
          <v:shape id="_x0000_i1070" type="#_x0000_t75" alt="学科网(www.zxxk.com)--教育资源门户，提供试卷、教案、课件、论文、素材以及各类教学资源下载，还有大量而丰富的教学相关资讯！" style="width:24pt;height:16.6pt" o:oleicon="f" o:ole="">
            <v:imagedata r:id="rId96" o:title="eqIdad60241600751443a89557c09ced8b5c"/>
          </v:shape>
          <o:OLEObject Type="Embed" ProgID="Equation.DSMT4" ShapeID="_x0000_i1070" DrawAspect="Content" ObjectID="_46" r:id="rId101"/>
        </w:object>
      </w:r>
      <w:r>
        <w:rPr>
          <w:rFonts w:ascii="宋体" w:eastAsia="宋体" w:hAnsi="宋体" w:cs="宋体"/>
          <w:color w:val="000000"/>
        </w:rPr>
        <w:t>，结合离子方程式解释原理：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热解。在一定空气流速下，相同时间内</w:t>
      </w:r>
      <w:r>
        <w:object>
          <v:shape id="_x0000_i1071" type="#_x0000_t75" alt="学科网(www.zxxk.com)--教育资源门户，提供试卷、教案、课件、论文、素材以及各类教学资源下载，还有大量而丰富的教学相关资讯！" style="width:41pt;height:18pt" o:oleicon="f" o:ole="">
            <v:imagedata r:id="rId102" o:title="eqIdeda5245df9ace40d18e5cfadcaea9cfb"/>
          </v:shape>
          <o:OLEObject Type="Embed" ProgID="Equation.DSMT4" ShapeID="_x0000_i1071" DrawAspect="Content" ObjectID="_47" r:id="rId103"/>
        </w:object>
      </w:r>
      <w:r>
        <w:rPr>
          <w:rFonts w:ascii="宋体" w:eastAsia="宋体" w:hAnsi="宋体" w:cs="宋体"/>
          <w:color w:val="000000"/>
        </w:rPr>
        <w:t>热解产物中不同价态</w:t>
      </w:r>
      <w:r>
        <w:object>
          <v:shape id="_x0000_i1072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104" o:title="eqIda9c668750f6333bea331bfacbbe3cb6a"/>
          </v:shape>
          <o:OLEObject Type="Embed" ProgID="Equation.DSMT4" ShapeID="_x0000_i1072" DrawAspect="Content" ObjectID="_48" r:id="rId105"/>
        </w:object>
      </w:r>
      <w:r>
        <w:rPr>
          <w:rFonts w:ascii="宋体" w:eastAsia="宋体" w:hAnsi="宋体" w:cs="宋体"/>
          <w:color w:val="000000"/>
        </w:rPr>
        <w:t>的占比随热解温度的变化如图：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667000" cy="1714500"/>
            <wp:docPr id="10003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注：图中</w:t>
      </w:r>
      <w:r>
        <w:object>
          <v:shape id="_x0000_i1073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104" o:title="eqIda9c668750f6333bea331bfacbbe3cb6a"/>
          </v:shape>
          <o:OLEObject Type="Embed" ProgID="Equation.DSMT4" ShapeID="_x0000_i1073" DrawAspect="Content" ObjectID="_49" r:id="rId107"/>
        </w:object>
      </w:r>
      <w:r>
        <w:rPr>
          <w:rFonts w:ascii="Times New Roman" w:eastAsia="Times New Roman" w:hAnsi="Times New Roman" w:cs="Times New Roman"/>
          <w:color w:val="000000"/>
        </w:rPr>
        <w:t>(Ⅱ)</w:t>
      </w:r>
      <w:r>
        <w:rPr>
          <w:rFonts w:ascii="宋体" w:eastAsia="宋体" w:hAnsi="宋体" w:cs="宋体"/>
          <w:color w:val="000000"/>
        </w:rPr>
        <w:t>等表示化合物中锰元素的价态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4" type="#_x0000_t75" alt="学科网(www.zxxk.com)--教育资源门户，提供试卷、教案、课件、论文、素材以及各类教学资源下载，还有大量而丰富的教学相关资讯！" style="width:41pt;height:18pt" o:oleicon="f" o:ole="">
            <v:imagedata r:id="rId102" o:title="eqIdeda5245df9ace40d18e5cfadcaea9cfb"/>
          </v:shape>
          <o:OLEObject Type="Embed" ProgID="Equation.DSMT4" ShapeID="_x0000_i1074" DrawAspect="Content" ObjectID="_50" r:id="rId108"/>
        </w:object>
      </w:r>
      <w:r>
        <w:rPr>
          <w:rFonts w:ascii="宋体" w:eastAsia="宋体" w:hAnsi="宋体" w:cs="宋体"/>
          <w:color w:val="000000"/>
        </w:rPr>
        <w:t>热解过程中涉及如下化学反应：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ⅰ</w: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075" type="#_x0000_t75" alt="学科网(www.zxxk.com)--教育资源门户，提供试卷、教案、课件、论文、素材以及各类教学资源下载，还有大量而丰富的教学相关资讯！" style="width:155.05pt;height:20.15pt" o:oleicon="f" o:ole="">
            <v:imagedata r:id="rId109" o:title="eqId76926eda3458d5fcb295215ecb014efb"/>
          </v:shape>
          <o:OLEObject Type="Embed" ProgID="Equation.DSMT4" ShapeID="_x0000_i1075" DrawAspect="Content" ObjectID="_51" r:id="rId11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ⅱ</w: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076" type="#_x0000_t75" alt="学科网(www.zxxk.com)--教育资源门户，提供试卷、教案、课件、论文、素材以及各类教学资源下载，还有大量而丰富的教学相关资讯！" style="width:168pt;height:19.8pt" o:oleicon="f" o:ole="">
            <v:imagedata r:id="rId111" o:title="eqId75c1ce150f7f7d856139515b8b3bc0d8"/>
          </v:shape>
          <o:OLEObject Type="Embed" ProgID="Equation.DSMT4" ShapeID="_x0000_i1076" DrawAspect="Content" ObjectID="_52" r:id="rId112"/>
        </w:objec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object>
          <v:shape id="_x0000_i1077" type="#_x0000_t75" alt="学科网(www.zxxk.com)--教育资源门户，提供试卷、教案、课件、论文、素材以及各类教学资源下载，还有大量而丰富的教学相关资讯！" style="width:33.5pt;height:12.3pt" o:oleicon="f" o:ole="">
            <v:imagedata r:id="rId113" o:title="eqId32d0ba28394ed722612dd065a27fddc9"/>
          </v:shape>
          <o:OLEObject Type="Embed" ProgID="Equation.DSMT4" ShapeID="_x0000_i1077" DrawAspect="Content" ObjectID="_53" r:id="rId11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ⅲ</w: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078" type="#_x0000_t75" alt="学科网(www.zxxk.com)--教育资源门户，提供试卷、教案、课件、论文、素材以及各类教学资源下载，还有大量而丰富的教学相关资讯！" style="width:173.15pt;height:20pt" o:oleicon="f" o:ole="">
            <v:imagedata r:id="rId115" o:title="eqId9a758b977fa017556c236cbcf4d2bdce"/>
          </v:shape>
          <o:OLEObject Type="Embed" ProgID="Equation.DSMT4" ShapeID="_x0000_i1078" DrawAspect="Content" ObjectID="_54" r:id="rId116"/>
        </w:objec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object>
          <v:shape id="_x0000_i1079" type="#_x0000_t75" alt="学科网(www.zxxk.com)--教育资源门户，提供试卷、教案、课件、论文、素材以及各类教学资源下载，还有大量而丰富的教学相关资讯！" style="width:33.5pt;height:12.3pt" o:oleicon="f" o:ole="">
            <v:imagedata r:id="rId113" o:title="eqId32d0ba28394ed722612dd065a27fddc9"/>
          </v:shape>
          <o:OLEObject Type="Embed" ProgID="Equation.DSMT4" ShapeID="_x0000_i1079" DrawAspect="Content" ObjectID="_55" r:id="rId11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①为了增大产物中</w:t>
      </w:r>
      <w:r>
        <w:object>
          <v:shape id="_x0000_i1080" type="#_x0000_t75" alt="学科网(www.zxxk.com)--教育资源门户，提供试卷、教案、课件、论文、素材以及各类教学资源下载，还有大量而丰富的教学相关资讯！" style="width:33pt;height:18pt" o:oleicon="f" o:ole="">
            <v:imagedata r:id="rId82" o:title="eqIda0641a680d3500ca3bcdb5612441b6a5"/>
          </v:shape>
          <o:OLEObject Type="Embed" ProgID="Equation.DSMT4" ShapeID="_x0000_i1080" DrawAspect="Content" ObjectID="_56" r:id="rId118"/>
        </w:object>
      </w:r>
      <w:r>
        <w:rPr>
          <w:rFonts w:ascii="宋体" w:eastAsia="宋体" w:hAnsi="宋体" w:cs="宋体"/>
          <w:color w:val="000000"/>
        </w:rPr>
        <w:t>的占比，除控制温度在</w:t>
      </w:r>
      <w:r>
        <w:rPr>
          <w:rFonts w:ascii="Times New Roman" w:eastAsia="Times New Roman" w:hAnsi="Times New Roman" w:cs="Times New Roman"/>
          <w:color w:val="000000"/>
        </w:rPr>
        <w:t>450℃</w:t>
      </w:r>
      <w:r>
        <w:rPr>
          <w:rFonts w:ascii="宋体" w:eastAsia="宋体" w:hAnsi="宋体" w:cs="宋体"/>
          <w:color w:val="000000"/>
        </w:rPr>
        <w:t>左右外，还可采用的措施有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②温度升高，产物中</w:t>
      </w:r>
      <w:r>
        <w:object>
          <v:shape id="_x0000_i1081" type="#_x0000_t75" alt="学科网(www.zxxk.com)--教育资源门户，提供试卷、教案、课件、论文、素材以及各类教学资源下载，还有大量而丰富的教学相关资讯！" style="width:29.25pt;height:14.25pt" o:oleicon="f" o:ole="">
            <v:imagedata r:id="rId119" o:title="eqId58e610ef2c5fcbafdedd18861231055a"/>
          </v:shape>
          <o:OLEObject Type="Embed" ProgID="Equation.DSMT4" ShapeID="_x0000_i1081" DrawAspect="Content" ObjectID="_57" r:id="rId120"/>
        </w:object>
      </w:r>
      <w:r>
        <w:rPr>
          <w:rFonts w:ascii="宋体" w:eastAsia="宋体" w:hAnsi="宋体" w:cs="宋体"/>
          <w:color w:val="000000"/>
        </w:rPr>
        <w:t>的占比降低，可能的原因是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测定</w:t>
      </w:r>
      <w:r>
        <w:object>
          <v:shape id="_x0000_i1082" type="#_x0000_t75" alt="学科网(www.zxxk.com)--教育资源门户，提供试卷、教案、课件、论文、素材以及各类教学资源下载，还有大量而丰富的教学相关资讯！" style="width:33pt;height:18pt" o:oleicon="f" o:ole="">
            <v:imagedata r:id="rId82" o:title="eqIda0641a680d3500ca3bcdb5612441b6a5"/>
          </v:shape>
          <o:OLEObject Type="Embed" ProgID="Equation.DSMT4" ShapeID="_x0000_i1082" DrawAspect="Content" ObjectID="_58" r:id="rId121"/>
        </w:objec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9387435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43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纯度。称取</w:t>
      </w:r>
      <w:r>
        <w:rPr>
          <w:rFonts w:ascii="Times New Roman" w:eastAsia="Times New Roman" w:hAnsi="Times New Roman" w:cs="Times New Roman"/>
          <w:color w:val="000000"/>
        </w:rPr>
        <w:t>0.1450g</w:t>
      </w:r>
      <w:r>
        <w:object>
          <v:shape id="_x0000_i1083" type="#_x0000_t75" alt="学科网(www.zxxk.com)--教育资源门户，提供试卷、教案、课件、论文、素材以及各类教学资源下载，还有大量而丰富的教学相关资讯！" style="width:33pt;height:18pt" o:oleicon="f" o:ole="">
            <v:imagedata r:id="rId82" o:title="eqIda0641a680d3500ca3bcdb5612441b6a5"/>
          </v:shape>
          <o:OLEObject Type="Embed" ProgID="Equation.DSMT4" ShapeID="_x0000_i1083" DrawAspect="Content" ObjectID="_59" r:id="rId122"/>
        </w:object>
      </w:r>
      <w:r>
        <w:rPr>
          <w:rFonts w:ascii="宋体" w:eastAsia="宋体" w:hAnsi="宋体" w:cs="宋体"/>
          <w:color w:val="000000"/>
        </w:rPr>
        <w:t>粗品置于具塞锥形瓶中，加水润湿后，依次加入足量稀硫酸和过量</w:t>
      </w:r>
      <w:r>
        <w:object>
          <v:shape id="_x0000_i1084" type="#_x0000_t75" alt="学科网(www.zxxk.com)--教育资源门户，提供试卷、教案、课件、论文、素材以及各类教学资源下载，还有大量而丰富的教学相关资讯！" style="width:16pt;height:13pt" o:oleicon="f" o:ole="">
            <v:imagedata r:id="rId123" o:title="eqId0f508f7e834c1ce707a183850ee1da6f"/>
          </v:shape>
          <o:OLEObject Type="Embed" ProgID="Equation.DSMT4" ShapeID="_x0000_i1084" DrawAspect="Content" ObjectID="_60" r:id="rId124"/>
        </w:object>
      </w:r>
      <w:r>
        <w:rPr>
          <w:rFonts w:ascii="宋体" w:eastAsia="宋体" w:hAnsi="宋体" w:cs="宋体"/>
          <w:color w:val="000000"/>
        </w:rPr>
        <w:t>溶液，盖上玻璃塞，充分摇匀后静置</w:t>
      </w:r>
      <w:r>
        <w:rPr>
          <w:rFonts w:ascii="Times New Roman" w:eastAsia="Times New Roman" w:hAnsi="Times New Roman" w:cs="Times New Roman"/>
          <w:color w:val="000000"/>
        </w:rPr>
        <w:t>30min</w:t>
      </w:r>
      <w:r>
        <w:rPr>
          <w:rFonts w:ascii="宋体" w:eastAsia="宋体" w:hAnsi="宋体" w:cs="宋体"/>
          <w:color w:val="000000"/>
        </w:rPr>
        <w:t>。用</w:t>
      </w:r>
      <w:r>
        <w:rPr>
          <w:rFonts w:ascii="Times New Roman" w:eastAsia="Times New Roman" w:hAnsi="Times New Roman" w:cs="Times New Roman"/>
          <w:color w:val="000000"/>
        </w:rPr>
        <w:t>0.1500</w:t>
      </w:r>
      <w:r>
        <w:object>
          <v:shape id="_x0000_i1085" type="#_x0000_t75" alt="学科网(www.zxxk.com)--教育资源门户，提供试卷、教案、课件、论文、素材以及各类教学资源下载，还有大量而丰富的教学相关资讯！" style="width:47.4pt;height:15.6pt" o:oleicon="f" o:ole="">
            <v:imagedata r:id="rId125" o:title="eqIdcd97d4c67be5b3f6ef3a8ca15ac80ec3"/>
          </v:shape>
          <o:OLEObject Type="Embed" ProgID="Equation.DSMT4" ShapeID="_x0000_i1085" DrawAspect="Content" ObjectID="_61" r:id="rId126"/>
        </w:object>
      </w:r>
      <w:r>
        <w:object>
          <v:shape id="_x0000_i1086" type="#_x0000_t75" alt="学科网(www.zxxk.com)--教育资源门户，提供试卷、教案、课件、论文、素材以及各类教学资源下载，还有大量而丰富的教学相关资讯！" style="width:45pt;height:18pt" o:oleicon="f" o:ole="">
            <v:imagedata r:id="rId127" o:title="eqId5414fb67ab35d9a892fbb772ad3b6a60"/>
          </v:shape>
          <o:OLEObject Type="Embed" ProgID="Equation.DSMT4" ShapeID="_x0000_i1086" DrawAspect="Content" ObjectID="_62" r:id="rId128"/>
        </w:object>
      </w:r>
      <w:r>
        <w:rPr>
          <w:rFonts w:ascii="宋体" w:eastAsia="宋体" w:hAnsi="宋体" w:cs="宋体"/>
          <w:color w:val="000000"/>
        </w:rPr>
        <w:t>标准溶液滴定生成的</w:t>
      </w:r>
      <w:r>
        <w:object>
          <v:shape id="_x0000_i1087" type="#_x0000_t75" alt="学科网(www.zxxk.com)--教育资源门户，提供试卷、教案、课件、论文、素材以及各类教学资源下载，还有大量而丰富的教学相关资讯！" style="width:11.8pt;height:18.25pt" o:oleicon="f" o:ole="">
            <v:imagedata r:id="rId129" o:title="eqId2ad5c9a2beda08c063217a69ef36dbe4"/>
          </v:shape>
          <o:OLEObject Type="Embed" ProgID="Equation.DSMT4" ShapeID="_x0000_i1087" DrawAspect="Content" ObjectID="_63" r:id="rId130"/>
        </w:object>
      </w:r>
      <w:r>
        <w:rPr>
          <w:rFonts w:ascii="宋体" w:eastAsia="宋体" w:hAnsi="宋体" w:cs="宋体"/>
          <w:color w:val="000000"/>
        </w:rPr>
        <w:t>，消耗</w:t>
      </w:r>
      <w:r>
        <w:object>
          <v:shape id="_x0000_i1088" type="#_x0000_t75" alt="学科网(www.zxxk.com)--教育资源门户，提供试卷、教案、课件、论文、素材以及各类教学资源下载，还有大量而丰富的教学相关资讯！" style="width:45pt;height:18pt" o:oleicon="f" o:ole="">
            <v:imagedata r:id="rId127" o:title="eqId5414fb67ab35d9a892fbb772ad3b6a60"/>
          </v:shape>
          <o:OLEObject Type="Embed" ProgID="Equation.DSMT4" ShapeID="_x0000_i1088" DrawAspect="Content" ObjectID="_64" r:id="rId131"/>
        </w:object>
      </w:r>
      <w:r>
        <w:rPr>
          <w:rFonts w:ascii="宋体" w:eastAsia="宋体" w:hAnsi="宋体" w:cs="宋体"/>
          <w:color w:val="000000"/>
        </w:rPr>
        <w:t>标准溶液</w:t>
      </w:r>
      <w:r>
        <w:rPr>
          <w:rFonts w:ascii="Times New Roman" w:eastAsia="Times New Roman" w:hAnsi="Times New Roman" w:cs="Times New Roman"/>
          <w:color w:val="000000"/>
        </w:rPr>
        <w:t>20.00</w:t>
      </w:r>
      <w:r>
        <w:object>
          <v:shape id="_x0000_i1089" type="#_x0000_t75" alt="学科网(www.zxxk.com)--教育资源门户，提供试卷、教案、课件、论文、素材以及各类教学资源下载，还有大量而丰富的教学相关资讯！" style="width:20pt;height:13pt" o:oleicon="f" o:ole="">
            <v:imagedata r:id="rId132" o:title="eqId1dbedf6c311491cc09dd17c7bef33813"/>
          </v:shape>
          <o:OLEObject Type="Embed" ProgID="Equation.DSMT4" ShapeID="_x0000_i1089" DrawAspect="Content" ObjectID="_65" r:id="rId133"/>
        </w:object>
      </w:r>
      <w:r>
        <w:rPr>
          <w:rFonts w:ascii="宋体" w:eastAsia="宋体" w:hAnsi="宋体" w:cs="宋体"/>
          <w:color w:val="000000"/>
        </w:rPr>
        <w:t>，滴定反应为</w:t>
      </w:r>
      <w:r>
        <w:object>
          <v:shape id="_x0000_i1090" type="#_x0000_t75" alt="学科网(www.zxxk.com)--教育资源门户，提供试卷、教案、课件、论文、素材以及各类教学资源下载，还有大量而丰富的教学相关资讯！" style="width:123.05pt;height:18.8pt" o:oleicon="f" o:ole="">
            <v:imagedata r:id="rId134" o:title="eqIdb6720f6c59429e5ceec2c77b5e6fdbc5"/>
          </v:shape>
          <o:OLEObject Type="Embed" ProgID="Equation.DSMT4" ShapeID="_x0000_i1090" DrawAspect="Content" ObjectID="_66" r:id="rId135"/>
        </w:object>
      </w:r>
      <w:r>
        <w:rPr>
          <w:rFonts w:ascii="宋体" w:eastAsia="宋体" w:hAnsi="宋体" w:cs="宋体"/>
          <w:color w:val="000000"/>
        </w:rPr>
        <w:t>，计算粗品中</w:t>
      </w:r>
      <w:r>
        <w:object>
          <v:shape id="_x0000_i1091" type="#_x0000_t75" alt="学科网(www.zxxk.com)--教育资源门户，提供试卷、教案、课件、论文、素材以及各类教学资源下载，还有大量而丰富的教学相关资讯！" style="width:33pt;height:18pt" o:oleicon="f" o:ole="">
            <v:imagedata r:id="rId82" o:title="eqIda0641a680d3500ca3bcdb5612441b6a5"/>
          </v:shape>
          <o:OLEObject Type="Embed" ProgID="Equation.DSMT4" ShapeID="_x0000_i1091" DrawAspect="Content" ObjectID="_67" r:id="rId136"/>
        </w:object>
      </w:r>
      <w:r>
        <w:rPr>
          <w:rFonts w:ascii="宋体" w:eastAsia="宋体" w:hAnsi="宋体" w:cs="宋体"/>
          <w:color w:val="000000"/>
        </w:rPr>
        <w:t>的质量分数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。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写出计算过程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eastAsia="宋体" w:hAnsi="宋体" w:cs="宋体"/>
          <w:color w:val="000000"/>
        </w:rPr>
        <w:t>分析</w:t>
      </w:r>
      <w:r>
        <w:object>
          <v:shape id="_x0000_i1092" type="#_x0000_t75" alt="学科网(www.zxxk.com)--教育资源门户，提供试卷、教案、课件、论文、素材以及各类教学资源下载，还有大量而丰富的教学相关资讯！" style="width:33pt;height:18pt" o:oleicon="f" o:ole="">
            <v:imagedata r:id="rId82" o:title="eqIda0641a680d3500ca3bcdb5612441b6a5"/>
          </v:shape>
          <o:OLEObject Type="Embed" ProgID="Equation.DSMT4" ShapeID="_x0000_i1092" DrawAspect="Content" ObjectID="_68" r:id="rId137"/>
        </w:object>
      </w:r>
      <w:r>
        <w:rPr>
          <w:rFonts w:ascii="宋体" w:eastAsia="宋体" w:hAnsi="宋体" w:cs="宋体"/>
          <w:color w:val="000000"/>
        </w:rPr>
        <w:t>的结构，下图是</w:t>
      </w:r>
      <w:r>
        <w:object>
          <v:shape id="_x0000_i1093" type="#_x0000_t75" alt="学科网(www.zxxk.com)--教育资源门户，提供试卷、教案、课件、论文、素材以及各类教学资源下载，还有大量而丰富的教学相关资讯！" style="width:33pt;height:18pt" o:oleicon="f" o:ole="">
            <v:imagedata r:id="rId82" o:title="eqIda0641a680d3500ca3bcdb5612441b6a5"/>
          </v:shape>
          <o:OLEObject Type="Embed" ProgID="Equation.DSMT4" ShapeID="_x0000_i1093" DrawAspect="Content" ObjectID="_69" r:id="rId138"/>
        </w:object>
      </w:r>
      <w:r>
        <w:rPr>
          <w:rFonts w:ascii="宋体" w:eastAsia="宋体" w:hAnsi="宋体" w:cs="宋体"/>
          <w:color w:val="000000"/>
        </w:rPr>
        <w:t>的一种晶型的晶胞，该晶胞中</w:t>
      </w:r>
      <w:r>
        <w:object>
          <v:shape id="_x0000_i1094" type="#_x0000_t75" alt="学科网(www.zxxk.com)--教育资源门户，提供试卷、教案、课件、论文、素材以及各类教学资源下载，还有大量而丰富的教学相关资讯！" style="width:21pt;height:16pt" o:oleicon="f" o:ole="">
            <v:imagedata r:id="rId139" o:title="eqIddba67aa38857c9bcdb03161595252d74"/>
          </v:shape>
          <o:OLEObject Type="Embed" ProgID="Equation.DSMT4" ShapeID="_x0000_i1094" DrawAspect="Content" ObjectID="_70" r:id="rId140"/>
        </w:object>
      </w:r>
      <w:r>
        <w:rPr>
          <w:rFonts w:ascii="宋体" w:eastAsia="宋体" w:hAnsi="宋体" w:cs="宋体"/>
          <w:color w:val="000000"/>
        </w:rPr>
        <w:t>所围成的空间构型是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62075" cy="1076325"/>
            <wp:docPr id="10003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氢气不仅是一种清洁能源，更是一种重要的化工原料。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下图是一种将氢气与氮气利用电解原理制备</w:t>
      </w:r>
      <w:r>
        <w:rPr>
          <w:rFonts w:ascii="Times New Roman" w:eastAsia="Times New Roman" w:hAnsi="Times New Roman" w:cs="Times New Roman"/>
          <w:color w:val="000000"/>
        </w:rPr>
        <w:t>NH</w:t>
      </w:r>
      <w:r>
        <w:rPr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的装置，图中陶瓷在高温时可以传输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color w:val="000000"/>
          <w:vertAlign w:val="superscript"/>
        </w:rPr>
        <w:t>+</w:t>
      </w:r>
      <w:r>
        <w:rPr>
          <w:rFonts w:ascii="宋体" w:eastAsia="宋体" w:hAnsi="宋体" w:cs="宋体"/>
          <w:color w:val="000000"/>
        </w:rPr>
        <w:t>。其中</w:t>
      </w:r>
      <w:r>
        <w:rPr>
          <w:rFonts w:ascii="Times New Roman" w:eastAsia="Times New Roman" w:hAnsi="Times New Roman" w:cs="Times New Roman"/>
          <w:color w:val="000000"/>
        </w:rPr>
        <w:t>Pd</w:t>
      </w:r>
      <w:r>
        <w:rPr>
          <w:rFonts w:ascii="宋体" w:eastAsia="宋体" w:hAnsi="宋体" w:cs="宋体"/>
          <w:color w:val="000000"/>
        </w:rPr>
        <w:t>电极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为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填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阳极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或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阴极</w:t>
      </w:r>
      <w:r>
        <w:rPr>
          <w:rFonts w:ascii="Times New Roman" w:eastAsia="Times New Roman" w:hAnsi="Times New Roman" w:cs="Times New Roman"/>
          <w:color w:val="000000"/>
        </w:rPr>
        <w:t>”)</w:t>
      </w:r>
      <w:r>
        <w:rPr>
          <w:rFonts w:ascii="宋体" w:eastAsia="宋体" w:hAnsi="宋体" w:cs="宋体"/>
          <w:color w:val="000000"/>
        </w:rPr>
        <w:t>，阴极的电极反应式为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  <w:r>
        <w:rPr>
          <w:rFonts w:ascii="Times New Roman" w:eastAsia="Times New Roman" w:hAnsi="Times New Roman" w:cs="Times New Roman"/>
          <w:color w:val="000000"/>
        </w:rPr>
        <w:t> 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343275" cy="1809750"/>
            <wp:docPr id="10003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氢气与苯催化加成制备环己烷是化工生产中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9387435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43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重要工艺，一定条件下发生如下反应：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Ⅰ</w:t>
      </w:r>
      <w:r>
        <w:rPr>
          <w:rFonts w:ascii="宋体" w:eastAsia="宋体" w:hAnsi="宋体" w:cs="宋体"/>
          <w:color w:val="000000"/>
        </w:rPr>
        <w:t>．主反应：</w:t>
      </w:r>
      <w:r>
        <w:rPr>
          <w:color w:val="000000"/>
        </w:rPr>
        <w:drawing>
          <wp:inline>
            <wp:extent cx="361950" cy="390525"/>
            <wp:docPr id="10003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>(g)+3H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 xml:space="preserve">(g) </w:t>
      </w:r>
      <w:r>
        <w:object>
          <v:shape id="_x0000_i1095" type="#_x0000_t75" alt="学科网(www.zxxk.com)--教育资源门户，提供试卷、教案、课件、论文、素材以及各类教学资源下载，还有大量而丰富的教学相关资讯！" style="width:18pt;height:13.8pt" o:oleicon="f" o:ole="">
            <v:imagedata r:id="rId69" o:title="eqIdde4ac184aef047428370bf877105fa50"/>
          </v:shape>
          <o:OLEObject Type="Embed" ProgID="Equation.DSMT4" ShapeID="_x0000_i1095" DrawAspect="Content" ObjectID="_71" r:id="rId144"/>
        </w:object>
      </w:r>
      <w:r>
        <w:rPr>
          <w:color w:val="000000"/>
        </w:rPr>
        <w:drawing>
          <wp:inline>
            <wp:extent cx="342900" cy="371475"/>
            <wp:docPr id="10003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>(g)</w:t>
      </w:r>
      <w:r>
        <w:rPr>
          <w:rFonts w:ascii="宋体" w:eastAsia="宋体" w:hAnsi="宋体" w:cs="宋体"/>
          <w:color w:val="000000"/>
        </w:rPr>
        <w:t>　</w:t>
      </w:r>
      <w:r>
        <w:rPr>
          <w:rFonts w:ascii="Times New Roman" w:eastAsia="Times New Roman" w:hAnsi="Times New Roman" w:cs="Times New Roman"/>
          <w:color w:val="000000"/>
        </w:rPr>
        <w:t>ΔH</w:t>
      </w:r>
      <w:r>
        <w:rPr>
          <w:color w:val="00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>&lt;0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Ⅱ</w:t>
      </w:r>
      <w:r>
        <w:rPr>
          <w:rFonts w:ascii="宋体" w:eastAsia="宋体" w:hAnsi="宋体" w:cs="宋体"/>
          <w:color w:val="000000"/>
        </w:rPr>
        <w:t>．副反应：</w:t>
      </w:r>
      <w:r>
        <w:rPr>
          <w:color w:val="000000"/>
        </w:rPr>
        <w:drawing>
          <wp:inline>
            <wp:extent cx="381000" cy="419100"/>
            <wp:docPr id="10004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(g) </w:t>
      </w:r>
      <w:r>
        <w:object>
          <v:shape id="_x0000_i1096" type="#_x0000_t75" alt="学科网(www.zxxk.com)--教育资源门户，提供试卷、教案、课件、论文、素材以及各类教学资源下载，还有大量而丰富的教学相关资讯！" style="width:18pt;height:13.8pt" o:oleicon="f" o:ole="">
            <v:imagedata r:id="rId69" o:title="eqIdde4ac184aef047428370bf877105fa50"/>
          </v:shape>
          <o:OLEObject Type="Embed" ProgID="Equation.DSMT4" ShapeID="_x0000_i1096" DrawAspect="Content" ObjectID="_72" r:id="rId146"/>
        </w:object>
      </w:r>
      <w:r>
        <w:rPr>
          <w:color w:val="000000"/>
        </w:rPr>
        <w:drawing>
          <wp:inline>
            <wp:extent cx="1000125" cy="390525"/>
            <wp:docPr id="10004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　</w:t>
      </w:r>
      <w:r>
        <w:rPr>
          <w:rFonts w:ascii="Times New Roman" w:eastAsia="Times New Roman" w:hAnsi="Times New Roman" w:cs="Times New Roman"/>
          <w:color w:val="000000"/>
        </w:rPr>
        <w:t>ΔH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&gt;0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有利于提高平衡体系中环己烷体积分数的措施有</w:t>
      </w:r>
      <w:r>
        <w:rPr>
          <w:rFonts w:ascii="Times New Roman" w:eastAsia="Times New Roman" w:hAnsi="Times New Roman" w:cs="Times New Roman"/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适当升温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适当降温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适当加压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适当减压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纳米铷镍合金催化氨硼烷水解制氢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主要经过吸附和还原的过程。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①氨硼烷</w:t>
      </w:r>
      <w:r>
        <w:rPr>
          <w:rFonts w:ascii="Times New Roman" w:eastAsia="Times New Roman" w:hAnsi="Times New Roman" w:cs="Times New Roman"/>
          <w:color w:val="000000"/>
        </w:rPr>
        <w:t xml:space="preserve"> (NH</w:t>
      </w:r>
      <w:r>
        <w:rPr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BH</w:t>
      </w:r>
      <w:r>
        <w:rPr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的结构式为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标出配位键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②室温下，氨硼烷在铷镍合金作用下快速水解生成氢气。根据过渡态理论，氨硼烷在铷镍合金作用下易水解的原因可解释为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③铷镍合金催化氨硼烷水解的可能反应机理如图所示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每个步骤只画出了可能参与该步反应的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个水分子，氨硼烷中与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原子相连的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个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宋体" w:eastAsia="宋体" w:hAnsi="宋体" w:cs="宋体"/>
          <w:color w:val="000000"/>
        </w:rPr>
        <w:t>原子分别用</w:t>
      </w:r>
      <w:r>
        <w:rPr>
          <w:color w:val="00000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宋体" w:eastAsia="宋体" w:hAnsi="宋体" w:cs="宋体"/>
          <w:color w:val="000000"/>
        </w:rPr>
        <w:t>、</w:t>
      </w:r>
      <w:r>
        <w:rPr>
          <w:color w:val="00000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宋体" w:eastAsia="宋体" w:hAnsi="宋体" w:cs="宋体"/>
          <w:color w:val="000000"/>
        </w:rPr>
        <w:t>和</w:t>
      </w:r>
      <w:r>
        <w:rPr>
          <w:color w:val="00000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宋体" w:eastAsia="宋体" w:hAnsi="宋体" w:cs="宋体"/>
          <w:color w:val="000000"/>
        </w:rPr>
        <w:t>标记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。根据元素电负性的变化规律写出题图的虚线框内微粒的化学式，微粒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，微粒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；步骤</w:t>
      </w:r>
      <w:r>
        <w:rPr>
          <w:rFonts w:ascii="Times New Roman" w:eastAsia="Times New Roman" w:hAnsi="Times New Roman" w:cs="Times New Roman"/>
          <w:color w:val="000000"/>
        </w:rPr>
        <w:t>Ⅱ</w:t>
      </w:r>
      <w:r>
        <w:rPr>
          <w:rFonts w:ascii="宋体" w:eastAsia="宋体" w:hAnsi="宋体" w:cs="宋体"/>
          <w:color w:val="000000"/>
        </w:rPr>
        <w:t>可描述为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171950" cy="2038350"/>
            <wp:docPr id="10004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C321EB">
      <w:headerReference w:type="default" r:id="rId149"/>
      <w:footerReference w:type="default" r:id="rId150"/>
      <w:pgSz w:w="11906" w:h="16838"/>
      <w:pgMar w:top="910" w:right="1080" w:bottom="1440" w:left="108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wmf" /><Relationship Id="rId100" Type="http://schemas.openxmlformats.org/officeDocument/2006/relationships/oleObject" Target="embeddings/oleObject45.bin" /><Relationship Id="rId101" Type="http://schemas.openxmlformats.org/officeDocument/2006/relationships/oleObject" Target="embeddings/oleObject46.bin" /><Relationship Id="rId102" Type="http://schemas.openxmlformats.org/officeDocument/2006/relationships/image" Target="media/image52.wmf" /><Relationship Id="rId103" Type="http://schemas.openxmlformats.org/officeDocument/2006/relationships/oleObject" Target="embeddings/oleObject47.bin" /><Relationship Id="rId104" Type="http://schemas.openxmlformats.org/officeDocument/2006/relationships/image" Target="media/image53.wmf" /><Relationship Id="rId105" Type="http://schemas.openxmlformats.org/officeDocument/2006/relationships/oleObject" Target="embeddings/oleObject48.bin" /><Relationship Id="rId106" Type="http://schemas.openxmlformats.org/officeDocument/2006/relationships/image" Target="media/image54.png" /><Relationship Id="rId107" Type="http://schemas.openxmlformats.org/officeDocument/2006/relationships/oleObject" Target="embeddings/oleObject49.bin" /><Relationship Id="rId108" Type="http://schemas.openxmlformats.org/officeDocument/2006/relationships/oleObject" Target="embeddings/oleObject50.bin" /><Relationship Id="rId109" Type="http://schemas.openxmlformats.org/officeDocument/2006/relationships/image" Target="media/image55.wmf" /><Relationship Id="rId11" Type="http://schemas.openxmlformats.org/officeDocument/2006/relationships/oleObject" Target="embeddings/oleObject2.bin" /><Relationship Id="rId110" Type="http://schemas.openxmlformats.org/officeDocument/2006/relationships/oleObject" Target="embeddings/oleObject51.bin" /><Relationship Id="rId111" Type="http://schemas.openxmlformats.org/officeDocument/2006/relationships/image" Target="media/image56.wmf" /><Relationship Id="rId112" Type="http://schemas.openxmlformats.org/officeDocument/2006/relationships/oleObject" Target="embeddings/oleObject52.bin" /><Relationship Id="rId113" Type="http://schemas.openxmlformats.org/officeDocument/2006/relationships/image" Target="media/image57.wmf" /><Relationship Id="rId114" Type="http://schemas.openxmlformats.org/officeDocument/2006/relationships/oleObject" Target="embeddings/oleObject53.bin" /><Relationship Id="rId115" Type="http://schemas.openxmlformats.org/officeDocument/2006/relationships/image" Target="media/image58.wmf" /><Relationship Id="rId116" Type="http://schemas.openxmlformats.org/officeDocument/2006/relationships/oleObject" Target="embeddings/oleObject54.bin" /><Relationship Id="rId117" Type="http://schemas.openxmlformats.org/officeDocument/2006/relationships/oleObject" Target="embeddings/oleObject55.bin" /><Relationship Id="rId118" Type="http://schemas.openxmlformats.org/officeDocument/2006/relationships/oleObject" Target="embeddings/oleObject56.bin" /><Relationship Id="rId119" Type="http://schemas.openxmlformats.org/officeDocument/2006/relationships/image" Target="media/image59.wmf" /><Relationship Id="rId12" Type="http://schemas.openxmlformats.org/officeDocument/2006/relationships/oleObject" Target="embeddings/oleObject3.bin" /><Relationship Id="rId120" Type="http://schemas.openxmlformats.org/officeDocument/2006/relationships/oleObject" Target="embeddings/oleObject57.bin" /><Relationship Id="rId121" Type="http://schemas.openxmlformats.org/officeDocument/2006/relationships/oleObject" Target="embeddings/oleObject58.bin" /><Relationship Id="rId122" Type="http://schemas.openxmlformats.org/officeDocument/2006/relationships/oleObject" Target="embeddings/oleObject59.bin" /><Relationship Id="rId123" Type="http://schemas.openxmlformats.org/officeDocument/2006/relationships/image" Target="media/image60.wmf" /><Relationship Id="rId124" Type="http://schemas.openxmlformats.org/officeDocument/2006/relationships/oleObject" Target="embeddings/oleObject60.bin" /><Relationship Id="rId125" Type="http://schemas.openxmlformats.org/officeDocument/2006/relationships/image" Target="media/image61.wmf" /><Relationship Id="rId126" Type="http://schemas.openxmlformats.org/officeDocument/2006/relationships/oleObject" Target="embeddings/oleObject61.bin" /><Relationship Id="rId127" Type="http://schemas.openxmlformats.org/officeDocument/2006/relationships/image" Target="media/image62.wmf" /><Relationship Id="rId128" Type="http://schemas.openxmlformats.org/officeDocument/2006/relationships/oleObject" Target="embeddings/oleObject62.bin" /><Relationship Id="rId129" Type="http://schemas.openxmlformats.org/officeDocument/2006/relationships/image" Target="media/image63.wmf" /><Relationship Id="rId13" Type="http://schemas.openxmlformats.org/officeDocument/2006/relationships/image" Target="media/image6.png" /><Relationship Id="rId130" Type="http://schemas.openxmlformats.org/officeDocument/2006/relationships/oleObject" Target="embeddings/oleObject63.bin" /><Relationship Id="rId131" Type="http://schemas.openxmlformats.org/officeDocument/2006/relationships/oleObject" Target="embeddings/oleObject64.bin" /><Relationship Id="rId132" Type="http://schemas.openxmlformats.org/officeDocument/2006/relationships/image" Target="media/image64.wmf" /><Relationship Id="rId133" Type="http://schemas.openxmlformats.org/officeDocument/2006/relationships/oleObject" Target="embeddings/oleObject65.bin" /><Relationship Id="rId134" Type="http://schemas.openxmlformats.org/officeDocument/2006/relationships/image" Target="media/image65.wmf" /><Relationship Id="rId135" Type="http://schemas.openxmlformats.org/officeDocument/2006/relationships/oleObject" Target="embeddings/oleObject66.bin" /><Relationship Id="rId136" Type="http://schemas.openxmlformats.org/officeDocument/2006/relationships/oleObject" Target="embeddings/oleObject67.bin" /><Relationship Id="rId137" Type="http://schemas.openxmlformats.org/officeDocument/2006/relationships/oleObject" Target="embeddings/oleObject68.bin" /><Relationship Id="rId138" Type="http://schemas.openxmlformats.org/officeDocument/2006/relationships/oleObject" Target="embeddings/oleObject69.bin" /><Relationship Id="rId139" Type="http://schemas.openxmlformats.org/officeDocument/2006/relationships/image" Target="media/image66.wmf" /><Relationship Id="rId14" Type="http://schemas.openxmlformats.org/officeDocument/2006/relationships/image" Target="media/image7.wmf" /><Relationship Id="rId140" Type="http://schemas.openxmlformats.org/officeDocument/2006/relationships/oleObject" Target="embeddings/oleObject70.bin" /><Relationship Id="rId141" Type="http://schemas.openxmlformats.org/officeDocument/2006/relationships/image" Target="media/image67.png" /><Relationship Id="rId142" Type="http://schemas.openxmlformats.org/officeDocument/2006/relationships/image" Target="media/image68.png" /><Relationship Id="rId143" Type="http://schemas.openxmlformats.org/officeDocument/2006/relationships/image" Target="media/image69.png" /><Relationship Id="rId144" Type="http://schemas.openxmlformats.org/officeDocument/2006/relationships/oleObject" Target="embeddings/oleObject71.bin" /><Relationship Id="rId145" Type="http://schemas.openxmlformats.org/officeDocument/2006/relationships/image" Target="media/image70.png" /><Relationship Id="rId146" Type="http://schemas.openxmlformats.org/officeDocument/2006/relationships/oleObject" Target="embeddings/oleObject72.bin" /><Relationship Id="rId147" Type="http://schemas.openxmlformats.org/officeDocument/2006/relationships/image" Target="media/image71.png" /><Relationship Id="rId148" Type="http://schemas.openxmlformats.org/officeDocument/2006/relationships/image" Target="media/image72.png" /><Relationship Id="rId149" Type="http://schemas.openxmlformats.org/officeDocument/2006/relationships/header" Target="header1.xml" /><Relationship Id="rId15" Type="http://schemas.openxmlformats.org/officeDocument/2006/relationships/oleObject" Target="embeddings/oleObject4.bin" /><Relationship Id="rId150" Type="http://schemas.openxmlformats.org/officeDocument/2006/relationships/footer" Target="footer1.xml" /><Relationship Id="rId151" Type="http://schemas.openxmlformats.org/officeDocument/2006/relationships/theme" Target="theme/theme1.xml" /><Relationship Id="rId152" Type="http://schemas.openxmlformats.org/officeDocument/2006/relationships/numbering" Target="numbering.xml" /><Relationship Id="rId153" Type="http://schemas.openxmlformats.org/officeDocument/2006/relationships/styles" Target="styles.xml" /><Relationship Id="rId16" Type="http://schemas.openxmlformats.org/officeDocument/2006/relationships/oleObject" Target="embeddings/oleObject5.bin" /><Relationship Id="rId17" Type="http://schemas.openxmlformats.org/officeDocument/2006/relationships/image" Target="media/image8.wmf" /><Relationship Id="rId18" Type="http://schemas.openxmlformats.org/officeDocument/2006/relationships/oleObject" Target="embeddings/oleObject6.bin" /><Relationship Id="rId19" Type="http://schemas.openxmlformats.org/officeDocument/2006/relationships/oleObject" Target="embeddings/oleObject7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1" Type="http://schemas.openxmlformats.org/officeDocument/2006/relationships/image" Target="media/image9.wmf" /><Relationship Id="rId22" Type="http://schemas.openxmlformats.org/officeDocument/2006/relationships/oleObject" Target="embeddings/oleObject9.bin" /><Relationship Id="rId23" Type="http://schemas.openxmlformats.org/officeDocument/2006/relationships/image" Target="media/image10.wmf" /><Relationship Id="rId24" Type="http://schemas.openxmlformats.org/officeDocument/2006/relationships/image" Target="media/image11.wmf" /><Relationship Id="rId25" Type="http://schemas.openxmlformats.org/officeDocument/2006/relationships/oleObject" Target="embeddings/oleObject10.bin" /><Relationship Id="rId26" Type="http://schemas.openxmlformats.org/officeDocument/2006/relationships/image" Target="media/image12.wmf" /><Relationship Id="rId27" Type="http://schemas.openxmlformats.org/officeDocument/2006/relationships/oleObject" Target="embeddings/oleObject11.bin" /><Relationship Id="rId28" Type="http://schemas.openxmlformats.org/officeDocument/2006/relationships/image" Target="media/image13.wmf" /><Relationship Id="rId29" Type="http://schemas.openxmlformats.org/officeDocument/2006/relationships/oleObject" Target="embeddings/oleObject12.bin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1" Type="http://schemas.openxmlformats.org/officeDocument/2006/relationships/oleObject" Target="embeddings/oleObject13.bin" /><Relationship Id="rId32" Type="http://schemas.openxmlformats.org/officeDocument/2006/relationships/oleObject" Target="embeddings/oleObject14.bin" /><Relationship Id="rId33" Type="http://schemas.openxmlformats.org/officeDocument/2006/relationships/image" Target="media/image15.png" /><Relationship Id="rId34" Type="http://schemas.openxmlformats.org/officeDocument/2006/relationships/image" Target="media/image16.wmf" /><Relationship Id="rId35" Type="http://schemas.openxmlformats.org/officeDocument/2006/relationships/oleObject" Target="embeddings/oleObject15.bin" /><Relationship Id="rId36" Type="http://schemas.openxmlformats.org/officeDocument/2006/relationships/image" Target="media/image17.wmf" /><Relationship Id="rId37" Type="http://schemas.openxmlformats.org/officeDocument/2006/relationships/oleObject" Target="embeddings/oleObject16.bin" /><Relationship Id="rId38" Type="http://schemas.openxmlformats.org/officeDocument/2006/relationships/image" Target="media/image18.png" /><Relationship Id="rId39" Type="http://schemas.openxmlformats.org/officeDocument/2006/relationships/image" Target="media/image19.png" /><Relationship Id="rId4" Type="http://schemas.openxmlformats.org/officeDocument/2006/relationships/customXml" Target="../customXml/item1.xml" /><Relationship Id="rId40" Type="http://schemas.openxmlformats.org/officeDocument/2006/relationships/image" Target="media/image20.wmf" /><Relationship Id="rId41" Type="http://schemas.openxmlformats.org/officeDocument/2006/relationships/oleObject" Target="embeddings/oleObject17.bin" /><Relationship Id="rId42" Type="http://schemas.openxmlformats.org/officeDocument/2006/relationships/image" Target="media/image21.wmf" /><Relationship Id="rId43" Type="http://schemas.openxmlformats.org/officeDocument/2006/relationships/oleObject" Target="embeddings/oleObject18.bin" /><Relationship Id="rId44" Type="http://schemas.openxmlformats.org/officeDocument/2006/relationships/image" Target="media/image22.wmf" /><Relationship Id="rId45" Type="http://schemas.openxmlformats.org/officeDocument/2006/relationships/oleObject" Target="embeddings/oleObject19.bin" /><Relationship Id="rId46" Type="http://schemas.openxmlformats.org/officeDocument/2006/relationships/image" Target="media/image23.wmf" /><Relationship Id="rId47" Type="http://schemas.openxmlformats.org/officeDocument/2006/relationships/oleObject" Target="embeddings/oleObject20.bin" /><Relationship Id="rId48" Type="http://schemas.openxmlformats.org/officeDocument/2006/relationships/image" Target="media/image24.wmf" /><Relationship Id="rId49" Type="http://schemas.openxmlformats.org/officeDocument/2006/relationships/oleObject" Target="embeddings/oleObject21.bin" /><Relationship Id="rId5" Type="http://schemas.openxmlformats.org/officeDocument/2006/relationships/image" Target="media/image1.png" /><Relationship Id="rId50" Type="http://schemas.openxmlformats.org/officeDocument/2006/relationships/image" Target="media/image25.wmf" /><Relationship Id="rId51" Type="http://schemas.openxmlformats.org/officeDocument/2006/relationships/oleObject" Target="embeddings/oleObject22.bin" /><Relationship Id="rId52" Type="http://schemas.openxmlformats.org/officeDocument/2006/relationships/image" Target="media/image26.wmf" /><Relationship Id="rId53" Type="http://schemas.openxmlformats.org/officeDocument/2006/relationships/oleObject" Target="embeddings/oleObject23.bin" /><Relationship Id="rId54" Type="http://schemas.openxmlformats.org/officeDocument/2006/relationships/image" Target="media/image27.wmf" /><Relationship Id="rId55" Type="http://schemas.openxmlformats.org/officeDocument/2006/relationships/oleObject" Target="embeddings/oleObject24.bin" /><Relationship Id="rId56" Type="http://schemas.openxmlformats.org/officeDocument/2006/relationships/image" Target="media/image28.png" /><Relationship Id="rId57" Type="http://schemas.openxmlformats.org/officeDocument/2006/relationships/image" Target="media/image29.wmf" /><Relationship Id="rId58" Type="http://schemas.openxmlformats.org/officeDocument/2006/relationships/oleObject" Target="embeddings/oleObject25.bin" /><Relationship Id="rId59" Type="http://schemas.openxmlformats.org/officeDocument/2006/relationships/image" Target="media/image30.wmf" /><Relationship Id="rId6" Type="http://schemas.openxmlformats.org/officeDocument/2006/relationships/image" Target="media/image2.png" /><Relationship Id="rId60" Type="http://schemas.openxmlformats.org/officeDocument/2006/relationships/oleObject" Target="embeddings/oleObject26.bin" /><Relationship Id="rId61" Type="http://schemas.openxmlformats.org/officeDocument/2006/relationships/image" Target="media/image31.wmf" /><Relationship Id="rId62" Type="http://schemas.openxmlformats.org/officeDocument/2006/relationships/oleObject" Target="embeddings/oleObject27.bin" /><Relationship Id="rId63" Type="http://schemas.openxmlformats.org/officeDocument/2006/relationships/image" Target="media/image32.wmf" /><Relationship Id="rId64" Type="http://schemas.openxmlformats.org/officeDocument/2006/relationships/oleObject" Target="embeddings/oleObject28.bin" /><Relationship Id="rId65" Type="http://schemas.openxmlformats.org/officeDocument/2006/relationships/oleObject" Target="embeddings/oleObject29.bin" /><Relationship Id="rId66" Type="http://schemas.openxmlformats.org/officeDocument/2006/relationships/oleObject" Target="embeddings/oleObject30.bin" /><Relationship Id="rId67" Type="http://schemas.openxmlformats.org/officeDocument/2006/relationships/image" Target="media/image33.wmf" /><Relationship Id="rId68" Type="http://schemas.openxmlformats.org/officeDocument/2006/relationships/oleObject" Target="embeddings/oleObject31.bin" /><Relationship Id="rId69" Type="http://schemas.openxmlformats.org/officeDocument/2006/relationships/image" Target="media/image34.wmf" /><Relationship Id="rId7" Type="http://schemas.openxmlformats.org/officeDocument/2006/relationships/image" Target="media/image3.png" /><Relationship Id="rId70" Type="http://schemas.openxmlformats.org/officeDocument/2006/relationships/oleObject" Target="embeddings/oleObject32.bin" /><Relationship Id="rId71" Type="http://schemas.openxmlformats.org/officeDocument/2006/relationships/oleObject" Target="embeddings/oleObject33.bin" /><Relationship Id="rId72" Type="http://schemas.openxmlformats.org/officeDocument/2006/relationships/image" Target="media/image35.png" /><Relationship Id="rId73" Type="http://schemas.openxmlformats.org/officeDocument/2006/relationships/image" Target="media/image36.png" /><Relationship Id="rId74" Type="http://schemas.openxmlformats.org/officeDocument/2006/relationships/image" Target="media/image37.wmf" /><Relationship Id="rId75" Type="http://schemas.openxmlformats.org/officeDocument/2006/relationships/oleObject" Target="embeddings/oleObject34.bin" /><Relationship Id="rId76" Type="http://schemas.openxmlformats.org/officeDocument/2006/relationships/image" Target="media/image38.png" /><Relationship Id="rId77" Type="http://schemas.openxmlformats.org/officeDocument/2006/relationships/image" Target="media/image39.png" /><Relationship Id="rId78" Type="http://schemas.openxmlformats.org/officeDocument/2006/relationships/image" Target="media/image40.wmf" /><Relationship Id="rId79" Type="http://schemas.openxmlformats.org/officeDocument/2006/relationships/oleObject" Target="embeddings/oleObject35.bin" /><Relationship Id="rId8" Type="http://schemas.openxmlformats.org/officeDocument/2006/relationships/image" Target="media/image4.wmf" /><Relationship Id="rId80" Type="http://schemas.openxmlformats.org/officeDocument/2006/relationships/image" Target="media/image41.png" /><Relationship Id="rId81" Type="http://schemas.openxmlformats.org/officeDocument/2006/relationships/image" Target="media/image42.png" /><Relationship Id="rId82" Type="http://schemas.openxmlformats.org/officeDocument/2006/relationships/image" Target="media/image43.wmf" /><Relationship Id="rId83" Type="http://schemas.openxmlformats.org/officeDocument/2006/relationships/oleObject" Target="embeddings/oleObject36.bin" /><Relationship Id="rId84" Type="http://schemas.openxmlformats.org/officeDocument/2006/relationships/oleObject" Target="embeddings/oleObject37.bin" /><Relationship Id="rId85" Type="http://schemas.openxmlformats.org/officeDocument/2006/relationships/image" Target="media/image44.wmf" /><Relationship Id="rId86" Type="http://schemas.openxmlformats.org/officeDocument/2006/relationships/oleObject" Target="embeddings/oleObject38.bin" /><Relationship Id="rId87" Type="http://schemas.openxmlformats.org/officeDocument/2006/relationships/image" Target="media/image45.wmf" /><Relationship Id="rId88" Type="http://schemas.openxmlformats.org/officeDocument/2006/relationships/oleObject" Target="embeddings/oleObject39.bin" /><Relationship Id="rId89" Type="http://schemas.openxmlformats.org/officeDocument/2006/relationships/image" Target="media/image46.png" /><Relationship Id="rId9" Type="http://schemas.openxmlformats.org/officeDocument/2006/relationships/oleObject" Target="embeddings/oleObject1.bin" /><Relationship Id="rId90" Type="http://schemas.openxmlformats.org/officeDocument/2006/relationships/image" Target="media/image47.wmf" /><Relationship Id="rId91" Type="http://schemas.openxmlformats.org/officeDocument/2006/relationships/oleObject" Target="embeddings/oleObject40.bin" /><Relationship Id="rId92" Type="http://schemas.openxmlformats.org/officeDocument/2006/relationships/image" Target="media/image48.wmf" /><Relationship Id="rId93" Type="http://schemas.openxmlformats.org/officeDocument/2006/relationships/oleObject" Target="embeddings/oleObject41.bin" /><Relationship Id="rId94" Type="http://schemas.openxmlformats.org/officeDocument/2006/relationships/image" Target="media/image49.wmf" /><Relationship Id="rId95" Type="http://schemas.openxmlformats.org/officeDocument/2006/relationships/oleObject" Target="embeddings/oleObject42.bin" /><Relationship Id="rId96" Type="http://schemas.openxmlformats.org/officeDocument/2006/relationships/image" Target="media/image50.wmf" /><Relationship Id="rId97" Type="http://schemas.openxmlformats.org/officeDocument/2006/relationships/oleObject" Target="embeddings/oleObject43.bin" /><Relationship Id="rId98" Type="http://schemas.openxmlformats.org/officeDocument/2006/relationships/image" Target="media/image51.wmf" /><Relationship Id="rId99" Type="http://schemas.openxmlformats.org/officeDocument/2006/relationships/oleObject" Target="embeddings/oleObject44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75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3.png" /><Relationship Id="rId2" Type="http://schemas.openxmlformats.org/officeDocument/2006/relationships/image" Target="media/image74.png" /><Relationship Id="rId3" Type="http://schemas.openxmlformats.org/officeDocument/2006/relationships/image" Target="media/image75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3600564639768576</dc:description>
  <cp:lastModifiedBy>学科网试题生产平台</cp:lastModifiedBy>
  <cp:revision>9</cp:revision>
  <dcterms:created xsi:type="dcterms:W3CDTF">2024-10-10T21:00:05Z</dcterms:created>
  <dcterms:modified xsi:type="dcterms:W3CDTF">2024-10-10T21:00:05Z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