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jc w:val="center"/>
        <w:rPr>
          <w:rFonts w:ascii="华文新魏" w:eastAsia="华文新魏" w:hAnsi="Times New Roman" w:hint="eastAsia"/>
          <w:b/>
          <w:sz w:val="28"/>
          <w:szCs w:val="28"/>
          <w:lang w:val="en-US" w:eastAsia="zh-CN"/>
        </w:rPr>
      </w:pPr>
      <w:r>
        <w:rPr>
          <w:rFonts w:ascii="华文新魏" w:eastAsia="华文新魏" w:hAnsi="Times New Roman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12293600</wp:posOffset>
            </wp:positionV>
            <wp:extent cx="3810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061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华文新魏" w:eastAsia="华文新魏" w:hAnsi="Times New Roman"/>
          <w:b/>
          <w:sz w:val="28"/>
          <w:szCs w:val="28"/>
        </w:rPr>
        <w:t>铁、铜的获取及应用</w:t>
      </w:r>
      <w:r>
        <w:rPr>
          <w:rFonts w:ascii="华文新魏" w:eastAsia="华文新魏" w:hAnsi="Times New Roman" w:hint="eastAsia"/>
          <w:b/>
          <w:sz w:val="28"/>
          <w:szCs w:val="28"/>
          <w:lang w:val="en-US" w:eastAsia="zh-CN"/>
        </w:rPr>
        <w:t xml:space="preserve">  课时拔尖训练</w:t>
      </w:r>
    </w:p>
    <w:bookmarkEnd w:id="0"/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一、选择题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/>
          <w:sz w:val="24"/>
          <w:szCs w:val="24"/>
        </w:rPr>
        <w:t>．Fe、Cu都是重要的金属元素。下列说法正确的是(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A．两者的单质放置在空气中均只生成氧化物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B．两者的单质都能与稀硫酸反应产生氢气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C．常温条件下，两种金属都能溶解于浓硝酸中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D．制备FeCl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、CuCl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，均不能采用将其溶液直接蒸干的方法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sz w:val="24"/>
          <w:szCs w:val="24"/>
        </w:rPr>
        <w:t>．下列检验试剂选用正确的是(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A．用氯水、KSCN溶液检验FeCl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中是否有FeCl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B．用酸性KMnO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溶液检验FeCl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中是否有FeCl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C．用NaOH溶液检验MgCl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中是否有FeCl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D．用硝酸检验某黄色固体是纯铜还是黄铜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>．已知下列转化关系中，M、N均为单质，则M可能是(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M＋N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,\s\up7(点燃))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,\s\up7(溶于水))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Q溶液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―――――――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,\s\up7(惰性电极电解))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M＋N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A．Na　　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B．Al　　　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C．Fe　　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D．Cu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sz w:val="24"/>
          <w:szCs w:val="24"/>
        </w:rPr>
        <w:t>．拟晶Al</w:t>
      </w:r>
      <w:r>
        <w:rPr>
          <w:rFonts w:ascii="Times New Roman" w:hAnsi="Times New Roman"/>
          <w:sz w:val="24"/>
          <w:szCs w:val="24"/>
          <w:vertAlign w:val="subscript"/>
        </w:rPr>
        <w:t>65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z w:val="24"/>
          <w:szCs w:val="24"/>
          <w:vertAlign w:val="subscript"/>
        </w:rPr>
        <w:t>23</w:t>
      </w:r>
      <w:r>
        <w:rPr>
          <w:rFonts w:ascii="Times New Roman" w:hAnsi="Times New Roman"/>
          <w:sz w:val="24"/>
          <w:szCs w:val="24"/>
        </w:rPr>
        <w:t>Fe</w:t>
      </w:r>
      <w:r>
        <w:rPr>
          <w:rFonts w:ascii="Times New Roman" w:hAnsi="Times New Roman"/>
          <w:sz w:val="24"/>
          <w:szCs w:val="24"/>
          <w:vertAlign w:val="subscript"/>
        </w:rPr>
        <w:t>12</w:t>
      </w:r>
      <w:r>
        <w:rPr>
          <w:rFonts w:ascii="Times New Roman" w:hAnsi="Times New Roman"/>
          <w:sz w:val="24"/>
          <w:szCs w:val="24"/>
        </w:rPr>
        <w:t>具有合金的某些优良物理性能，将相同质量的此拟晶分别与足量的盐酸、烧碱和稀硝酸反应，产生的气体物质的量按由小到大的顺序排列正确的是(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A．盐酸、稀硝酸、烧碱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B．烧碱、盐酸、稀硝酸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C．烧碱、稀硝酸、盐酸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D．稀硝酸、烧碱、盐酸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/>
          <w:sz w:val="24"/>
          <w:szCs w:val="24"/>
        </w:rPr>
        <w:t>．某合金与铁的物理性质的比较见下表：</w:t>
      </w:r>
    </w:p>
    <w:tbl>
      <w:tblPr>
        <w:tblStyle w:val="TableNormal"/>
        <w:tblW w:w="752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267"/>
        <w:gridCol w:w="1794"/>
        <w:gridCol w:w="1700"/>
        <w:gridCol w:w="1706"/>
      </w:tblGrid>
      <w:tr>
        <w:tblPrEx>
          <w:tblW w:w="7529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/>
          <w:jc w:val="center"/>
        </w:trPr>
        <w:tc>
          <w:tcPr>
            <w:tcW w:w="1062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熔点(</w:t>
            </w:r>
            <w:r>
              <w:rPr>
                <w:rFonts w:eastAsia="黑体" w:hAnsi="宋体"/>
                <w:sz w:val="24"/>
                <w:szCs w:val="24"/>
                <w:lang w:val="en-US" w:eastAsia="zh-CN"/>
              </w:rPr>
              <w:t>℃</w:t>
            </w: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94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密度/(g·cm</w:t>
            </w:r>
            <w:r>
              <w:rPr>
                <w:rFonts w:ascii="Times New Roman" w:eastAsia="黑体" w:hAnsi="Times New Roman"/>
                <w:sz w:val="24"/>
                <w:szCs w:val="24"/>
                <w:vertAlign w:val="superscript"/>
                <w:lang w:val="en-US" w:eastAsia="zh-CN"/>
              </w:rPr>
              <w:t>－3</w:t>
            </w: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00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硬度(金</w:t>
            </w:r>
          </w:p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刚石为10)</w:t>
            </w:r>
          </w:p>
        </w:tc>
        <w:tc>
          <w:tcPr>
            <w:tcW w:w="1706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导电性</w:t>
            </w:r>
          </w:p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/>
                <w:sz w:val="24"/>
                <w:szCs w:val="24"/>
                <w:lang w:val="en-US" w:eastAsia="zh-CN"/>
              </w:rPr>
              <w:t>(银为100)</w:t>
            </w:r>
          </w:p>
        </w:tc>
      </w:tr>
      <w:tr>
        <w:tblPrEx>
          <w:tblW w:w="75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/>
          <w:jc w:val="center"/>
        </w:trPr>
        <w:tc>
          <w:tcPr>
            <w:tcW w:w="1062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某合金</w:t>
            </w:r>
          </w:p>
        </w:tc>
        <w:tc>
          <w:tcPr>
            <w:tcW w:w="1267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2 500</w:t>
            </w:r>
          </w:p>
        </w:tc>
        <w:tc>
          <w:tcPr>
            <w:tcW w:w="1794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3.00</w:t>
            </w:r>
          </w:p>
        </w:tc>
        <w:tc>
          <w:tcPr>
            <w:tcW w:w="1700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1706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2.3</w:t>
            </w:r>
          </w:p>
        </w:tc>
      </w:tr>
      <w:tr>
        <w:tblPrEx>
          <w:tblW w:w="75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/>
          <w:jc w:val="center"/>
        </w:trPr>
        <w:tc>
          <w:tcPr>
            <w:tcW w:w="1062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铁</w:t>
            </w:r>
          </w:p>
        </w:tc>
        <w:tc>
          <w:tcPr>
            <w:tcW w:w="1267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1 535</w:t>
            </w:r>
          </w:p>
        </w:tc>
        <w:tc>
          <w:tcPr>
            <w:tcW w:w="1794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7.86</w:t>
            </w:r>
          </w:p>
        </w:tc>
        <w:tc>
          <w:tcPr>
            <w:tcW w:w="1700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1706" w:type="dxa"/>
            <w:shd w:val="clear" w:color="auto" w:fill="auto"/>
            <w:noWrap w:val="0"/>
            <w:vAlign w:val="center"/>
          </w:tcPr>
          <w:p>
            <w:pPr>
              <w:pStyle w:val="PlainText"/>
              <w:tabs>
                <w:tab w:val="left" w:pos="4320"/>
                <w:tab w:val="left" w:pos="774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17</w:t>
            </w:r>
          </w:p>
        </w:tc>
      </w:tr>
    </w:tbl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还知该合金耐腐蚀、强度大，从以上性能看，该合金不适合做(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A．导线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B．门窗框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C．炉具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D．飞机外壳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/>
          <w:sz w:val="24"/>
          <w:szCs w:val="24"/>
        </w:rPr>
        <w:t>．下列有关金属的工业制法中正确的是(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A．制钛：用金属钠置换氯化钛(TiCl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)溶液中的钛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B．炼铁：用焦炭和空气反应产生的CO在高温下还原铁矿石中铁的氧化物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C．制钠：用海水为原料制得精盐，再电解纯净的NaCl溶液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D．炼铜：用黄铜矿经电解精炼得到纯度为99.9%的铜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/>
          <w:sz w:val="24"/>
          <w:szCs w:val="24"/>
        </w:rPr>
        <w:t>．下列生产、生活中的事实不能用金属活动性顺序表解释的是(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A．铝制器皿不宜盛放酸性食物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B．电解饱和食盐水阴极产生氢气得不到钠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C．铁制容器盛放和运输浓硫酸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D．镀锌铁桶镀层破损后铁仍不易被腐蚀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sz w:val="24"/>
          <w:szCs w:val="24"/>
        </w:rPr>
        <w:t>．铁是日常生活中使用最广泛的金属，下列关于铁的一些说法正确的是(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A．常温下浓硫酸与铁不反应，故常温下可用铁制容器贮藏贮运浓硫酸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B．铁是较活泼的金属，它与卤素单质(X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)反应的生成物均为FeX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C．Fe(OH)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易被氧化成Fe(OH)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，说明稳定性：Fe(OH)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&lt;Fe(OH)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D．Fe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溶解于盐酸既有FeCl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又有FeCl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生成，故Fe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属于混合物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sz w:val="24"/>
          <w:szCs w:val="24"/>
        </w:rPr>
        <w:t>．某学生以铁丝和Cl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为原料进行下列三个实验。下列从分类角度分析正确的是(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3279775" cy="1866900"/>
            <wp:effectExtent l="0" t="0" r="15875" b="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496878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97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A．实验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反应制得的物质均为纯净物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B．实验</w:t>
      </w: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均未发生氧化还原反应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C．实验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均为放热反应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D．实验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所涉及的物质均为电解质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hAnsi="Times New Roman"/>
          <w:sz w:val="24"/>
          <w:szCs w:val="24"/>
        </w:rPr>
        <w:t>．下列说法中正确的是(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A．Cu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CuO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Cu(OH)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每步转化均能通过一步反应实现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B．铝合金是一种混合物，它比纯铝的熔点高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C．金属铜放置在潮湿的空气中会被腐蚀，生成绿色的铜锈——碱式碳酸铜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D．金属铝、铁、铜都有一定的抗腐蚀性能，其抗腐蚀的原因都是表面形成氧化物薄膜，阻止反应的进一步进行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11．某同学采用硫铁矿焙烧取硫后的烧渣(主要成分为Fe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、SiO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、Al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，不考虑其他杂质)制备七水合硫酸亚铁(FeSO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·7H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O)，设计了如下流程：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宋体-方正超大字符集" w:eastAsia="宋体-方正超大字符集" w:hAnsi="宋体-方正超大字符集" w:cs="宋体-方正超大字符集"/>
          <w:sz w:val="24"/>
        </w:rPr>
        <w:drawing>
          <wp:inline distT="0" distB="0" distL="114300" distR="114300">
            <wp:extent cx="4502785" cy="1163955"/>
            <wp:effectExtent l="0" t="0" r="12065" b="17145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857625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278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下列说法</w:t>
      </w:r>
      <w:r>
        <w:rPr>
          <w:rFonts w:ascii="Times New Roman" w:hAnsi="Times New Roman"/>
          <w:sz w:val="24"/>
          <w:szCs w:val="24"/>
          <w:em w:val="underDot"/>
        </w:rPr>
        <w:t>不正确</w:t>
      </w:r>
      <w:r>
        <w:rPr>
          <w:rFonts w:ascii="Times New Roman" w:hAnsi="Times New Roman"/>
          <w:sz w:val="24"/>
          <w:szCs w:val="24"/>
        </w:rPr>
        <w:t>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A．溶解烧渣选用足量硫酸，试剂X选用铁粉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B．固体1中一定有SiO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，控制pH是为了使Al</w:t>
      </w:r>
      <w:r>
        <w:rPr>
          <w:rFonts w:ascii="Times New Roman" w:hAnsi="Times New Roman"/>
          <w:sz w:val="24"/>
          <w:szCs w:val="24"/>
          <w:vertAlign w:val="superscript"/>
        </w:rPr>
        <w:t>3＋</w:t>
      </w:r>
      <w:r>
        <w:rPr>
          <w:rFonts w:ascii="Times New Roman" w:hAnsi="Times New Roman"/>
          <w:sz w:val="24"/>
          <w:szCs w:val="24"/>
        </w:rPr>
        <w:t>转化为Al(OH)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进入固体2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C．从溶液2得到FeSO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·7H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O产品的过程中，须控制条件防止其氧化和分解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D．若改变方案，在溶液1中直接加NaOH至过量，得到的沉淀用硫酸溶解，其溶液经结晶分离也可得到FeSO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·7H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是一种重要的化工原料，其有关制备途径及性质如下图所示。下列说法正确的是(　　)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3638550" cy="8096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449856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A．相对于途径</w:t>
      </w: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，途径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更好地体现了绿色化学思想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B．Y可以是葡萄糖溶液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C．X可能是SO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和SO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的混合气体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溶液蒸发，利用余热蒸干，可制得胆矾晶体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二、填空题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13．铜是生活中常见的金属，请回答下列问题：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(1)Cu不活泼，通常情况下不与稀硫酸反应，但向Cu和稀硫酸的混合物中滴入H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溶液后，溶液很快变蓝色，试写出该反应的离子方程式_____________________________________________________________。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(2)将硫酸铜溶液和碳酸钠溶液混合，会析出Cu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(OH)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绿色固体，试写出该反应的离子方程式________________________________。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(3)火法炼铜的原理：Cu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S＋O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高温,2Cu＋SO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，在该反应中每生成1 mol Cu，转移________mol e</w:t>
      </w:r>
      <w:r>
        <w:rPr>
          <w:rFonts w:ascii="Times New Roman" w:hAnsi="Times New Roman"/>
          <w:sz w:val="24"/>
          <w:szCs w:val="24"/>
          <w:vertAlign w:val="superscript"/>
        </w:rPr>
        <w:t>－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(4)以CuSO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溶液为电解质溶液进行粗铜(含Al、Zn、Ag、Pt、Au等杂质)的电解精炼，下列说法正确的是________(填选项字母)。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a．粗铜接电源正极，发生氧化反应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b．溶液中Cu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  <w:r>
        <w:rPr>
          <w:rFonts w:ascii="Times New Roman" w:hAnsi="Times New Roman"/>
          <w:sz w:val="24"/>
          <w:szCs w:val="24"/>
        </w:rPr>
        <w:t>向阴极移动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c．电解过程中，阳极和阴极的质量变化相等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d．利用阳极泥可回收Al、Zn等金属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(5)据报道，有一种叫Thibacillus Ferroxidans的细菌在有氧气存在的酸性溶液中，可将黄铜矿中CuFeS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氧化成硫酸盐：4CuFeS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＋2H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＋17O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16"/>
          <w:sz w:val="24"/>
          <w:szCs w:val="24"/>
        </w:rPr>
        <w:t>==</w:t>
      </w:r>
      <w:r>
        <w:rPr>
          <w:rFonts w:ascii="Times New Roman" w:hAnsi="Times New Roman"/>
          <w:sz w:val="24"/>
          <w:szCs w:val="24"/>
        </w:rPr>
        <w:t>=4CuSO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＋2Fe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(SO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＋2H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O。利用反应后的溶液，按如下流程可制备胆矾(CuSO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·5H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O)：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4365625" cy="804545"/>
            <wp:effectExtent l="0" t="0" r="15875" b="1460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60859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6562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检验溶液B中Fe</w:t>
      </w:r>
      <w:r>
        <w:rPr>
          <w:rFonts w:ascii="Times New Roman" w:hAnsi="Times New Roman"/>
          <w:sz w:val="24"/>
          <w:szCs w:val="24"/>
          <w:vertAlign w:val="superscript"/>
        </w:rPr>
        <w:t>3＋</w:t>
      </w:r>
      <w:r>
        <w:rPr>
          <w:rFonts w:ascii="Times New Roman" w:hAnsi="Times New Roman"/>
          <w:sz w:val="24"/>
          <w:szCs w:val="24"/>
        </w:rPr>
        <w:t>是否被除尽的实验方法_____________________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在实验室中，设计两个原理不同的方案，从溶液B中提炼金属铜(要求：一种方案只用一个反应来完成)。写出两种方案中涉及的化学方程式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方案一：___________________________________________；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方案二：______________________________________________。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14．为探索工业废料的再利用，某化学兴趣小组设计了如下实验流程，用含有铝、铁和铜的合金废料制取氯化铝、绿矾晶体(FeSO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·7H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O)和胆矾晶体。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4227830" cy="1334135"/>
            <wp:effectExtent l="0" t="0" r="1270" b="1841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717616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请回答下列问题：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(1)写出步骤</w:t>
      </w:r>
      <w:r>
        <w:rPr>
          <w:rFonts w:hAnsi="宋体"/>
          <w:sz w:val="24"/>
          <w:szCs w:val="24"/>
        </w:rPr>
        <w:t>Ⅰ</w:t>
      </w:r>
      <w:r>
        <w:rPr>
          <w:rFonts w:ascii="Times New Roman" w:hAnsi="Times New Roman"/>
          <w:sz w:val="24"/>
          <w:szCs w:val="24"/>
        </w:rPr>
        <w:t>反应的离子方程式：___________________________________。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(2)试剂X是________。步骤</w:t>
      </w:r>
      <w:r>
        <w:rPr>
          <w:rFonts w:hAnsi="宋体"/>
          <w:sz w:val="24"/>
          <w:szCs w:val="24"/>
        </w:rPr>
        <w:t>Ⅰ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Ansi="宋体"/>
          <w:sz w:val="24"/>
          <w:szCs w:val="24"/>
        </w:rPr>
        <w:t>Ⅱ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Ansi="宋体"/>
          <w:sz w:val="24"/>
          <w:szCs w:val="24"/>
        </w:rPr>
        <w:t>Ⅲ</w:t>
      </w:r>
      <w:r>
        <w:rPr>
          <w:rFonts w:ascii="Times New Roman" w:hAnsi="Times New Roman"/>
          <w:sz w:val="24"/>
          <w:szCs w:val="24"/>
        </w:rPr>
        <w:t>中均需进行的实验操作是____________________________________________________。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(3)进行步骤</w:t>
      </w:r>
      <w:r>
        <w:rPr>
          <w:rFonts w:hAnsi="宋体"/>
          <w:sz w:val="24"/>
          <w:szCs w:val="24"/>
        </w:rPr>
        <w:t>Ⅱ</w:t>
      </w:r>
      <w:r>
        <w:rPr>
          <w:rFonts w:ascii="Times New Roman" w:hAnsi="Times New Roman"/>
          <w:sz w:val="24"/>
          <w:szCs w:val="24"/>
        </w:rPr>
        <w:t>时，该小组用如图所示装置及试剂制取CO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并将制得的气体通入溶液A中。一段时间后，观察到烧杯中产生的白色沉淀会逐渐减少，为了避免固体C减少，可采取的改进措施是____________________。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1839595" cy="1371600"/>
            <wp:effectExtent l="0" t="0" r="825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32291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(4)用固体F制备CuSO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溶液，可设计以下三种途径：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3213100" cy="876300"/>
            <wp:effectExtent l="0" t="0" r="635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20511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写出途径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中反应的离子方程式______________________________，请选出你认为的最佳途径并说明选择的理由：______________________。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15．铁、铝、铜等金属及其化合物在日常生活中应用广泛，请根据下列实验回答问题。(1)生铁中含有一种铁碳化合物X(Fe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C)。X在足量的空气中高温煅烧，生成有磁性的固体Y，将Y溶于过量盐酸后溶液中大量存在的阳离子是________；Y与过量浓硝酸反应后溶液中含有的盐的化学式为________。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(2)某溶液中有Mg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  <w:r>
        <w:rPr>
          <w:rFonts w:ascii="Times New Roman" w:hAnsi="Times New Roman"/>
          <w:sz w:val="24"/>
          <w:szCs w:val="24"/>
        </w:rPr>
        <w:t>、Fe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  <w:r>
        <w:rPr>
          <w:rFonts w:ascii="Times New Roman" w:hAnsi="Times New Roman"/>
          <w:sz w:val="24"/>
          <w:szCs w:val="24"/>
        </w:rPr>
        <w:t>、Al</w:t>
      </w:r>
      <w:r>
        <w:rPr>
          <w:rFonts w:ascii="Times New Roman" w:hAnsi="Times New Roman"/>
          <w:sz w:val="24"/>
          <w:szCs w:val="24"/>
          <w:vertAlign w:val="superscript"/>
        </w:rPr>
        <w:t>3＋</w:t>
      </w:r>
      <w:r>
        <w:rPr>
          <w:rFonts w:ascii="Times New Roman" w:hAnsi="Times New Roman"/>
          <w:sz w:val="24"/>
          <w:szCs w:val="24"/>
        </w:rPr>
        <w:t>、Cu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  <w:r>
        <w:rPr>
          <w:rFonts w:ascii="Times New Roman" w:hAnsi="Times New Roman"/>
          <w:sz w:val="24"/>
          <w:szCs w:val="24"/>
        </w:rPr>
        <w:t>等离子，向其中加入过量的NaOH溶液后，过滤，将滤渣高温灼烧，并将灼烧后的固体投入过量的稀盐酸中，所得溶液与原溶液相比，溶液中大量减少的阳离子是________。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A．Mg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  <w:r>
        <w:rPr>
          <w:rFonts w:ascii="Times New Roman" w:hAnsi="Times New Roman"/>
          <w:sz w:val="24"/>
          <w:szCs w:val="24"/>
        </w:rPr>
        <w:t>　　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B．Fe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  <w:r>
        <w:rPr>
          <w:rFonts w:ascii="Times New Roman" w:hAnsi="Times New Roman"/>
          <w:sz w:val="24"/>
          <w:szCs w:val="24"/>
        </w:rPr>
        <w:t>　　　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C．Al</w:t>
      </w:r>
      <w:r>
        <w:rPr>
          <w:rFonts w:ascii="Times New Roman" w:hAnsi="Times New Roman"/>
          <w:sz w:val="24"/>
          <w:szCs w:val="24"/>
          <w:vertAlign w:val="superscript"/>
        </w:rPr>
        <w:t>3＋</w:t>
      </w:r>
      <w:r>
        <w:rPr>
          <w:rFonts w:ascii="Times New Roman" w:hAnsi="Times New Roman"/>
          <w:sz w:val="24"/>
          <w:szCs w:val="24"/>
        </w:rPr>
        <w:t>　　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D．Cu</w:t>
      </w:r>
      <w:r>
        <w:rPr>
          <w:rFonts w:ascii="Times New Roman" w:hAnsi="Times New Roman"/>
          <w:sz w:val="24"/>
          <w:szCs w:val="24"/>
          <w:vertAlign w:val="superscript"/>
        </w:rPr>
        <w:t>2＋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(3)氧化铁是重要的工业颜料，用废铁屑制备它的流程如下：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3933825" cy="80010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690065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回答下列问题：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操作</w:t>
      </w:r>
      <w:r>
        <w:rPr>
          <w:rFonts w:hAnsi="宋体"/>
          <w:sz w:val="24"/>
          <w:szCs w:val="24"/>
        </w:rPr>
        <w:t>Ⅰ</w:t>
      </w:r>
      <w:r>
        <w:rPr>
          <w:rFonts w:ascii="Times New Roman" w:hAnsi="Times New Roman"/>
          <w:sz w:val="24"/>
          <w:szCs w:val="24"/>
        </w:rPr>
        <w:t>的名称是________；操作</w:t>
      </w:r>
      <w:r>
        <w:rPr>
          <w:rFonts w:hAnsi="宋体"/>
          <w:sz w:val="24"/>
          <w:szCs w:val="24"/>
        </w:rPr>
        <w:t>Ⅱ</w:t>
      </w:r>
      <w:r>
        <w:rPr>
          <w:rFonts w:ascii="Times New Roman" w:hAnsi="Times New Roman"/>
          <w:sz w:val="24"/>
          <w:szCs w:val="24"/>
        </w:rPr>
        <w:t>的名称是________；操作</w:t>
      </w:r>
      <w:r>
        <w:rPr>
          <w:rFonts w:hAnsi="宋体"/>
          <w:sz w:val="24"/>
          <w:szCs w:val="24"/>
        </w:rPr>
        <w:t>Ⅱ</w:t>
      </w:r>
      <w:r>
        <w:rPr>
          <w:rFonts w:ascii="Times New Roman" w:hAnsi="Times New Roman"/>
          <w:sz w:val="24"/>
          <w:szCs w:val="24"/>
        </w:rPr>
        <w:t>的方法为________。</w:t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请写出生成FeCO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沉淀的离子方程式：_________________________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_________________________________________________。</w:t>
      </w:r>
    </w:p>
    <w:p>
      <w:pPr>
        <w:rPr>
          <w:rFonts w:eastAsia="宋体"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IPAPANNEW">
    <w:altName w:val="Latha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5F61B4"/>
    <w:rsid w:val="795F61B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X145.tif" TargetMode="External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X146.tif" TargetMode="External" /><Relationship Id="rId14" Type="http://schemas.openxmlformats.org/officeDocument/2006/relationships/image" Target="media/image7.png" /><Relationship Id="rId15" Type="http://schemas.openxmlformats.org/officeDocument/2006/relationships/image" Target="X147.tif" TargetMode="External" /><Relationship Id="rId16" Type="http://schemas.openxmlformats.org/officeDocument/2006/relationships/image" Target="media/image8.png" /><Relationship Id="rId17" Type="http://schemas.openxmlformats.org/officeDocument/2006/relationships/image" Target="X148.tif" TargetMode="External" /><Relationship Id="rId18" Type="http://schemas.openxmlformats.org/officeDocument/2006/relationships/image" Target="media/image9.png" /><Relationship Id="rId19" Type="http://schemas.openxmlformats.org/officeDocument/2006/relationships/image" Target="X149.tif" TargetMode="Externa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X143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2019-09-17T14:36:00Z</dcterms:created>
  <dcterms:modified xsi:type="dcterms:W3CDTF">2019-09-17T14:38:11Z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