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bookmarkStart w:id="0" w:name="_GoBack"/>
      <w:r>
        <w:t>课时40</w:t>
      </w:r>
      <w:bookmarkEnd w:id="0"/>
      <w:r>
        <w:t>　地理信息技术应用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27.75pt;width:419.2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一、地理信息技术及其主要用途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概念</w:t>
      </w:r>
      <w:r>
        <w:rPr>
          <w:rFonts w:ascii="Times New Roman" w:hAnsi="Times New Roman" w:cs="Times New Roman"/>
        </w:rPr>
        <w:t>：是一门对地理信息进行</w:t>
      </w:r>
      <w:r>
        <w:rPr>
          <w:rFonts w:ascii="Times New Roman" w:hAnsi="Times New Roman" w:cs="Times New Roman"/>
          <w:u w:val="single"/>
        </w:rPr>
        <w:t>获取</w:t>
      </w:r>
      <w:r>
        <w:rPr>
          <w:rFonts w:ascii="Times New Roman" w:hAnsi="Times New Roman" w:cs="Times New Roman"/>
        </w:rPr>
        <w:t>、分析和应用的综合性技术，是地理科学与现代</w:t>
      </w:r>
      <w:r>
        <w:rPr>
          <w:rFonts w:ascii="Times New Roman" w:hAnsi="Times New Roman" w:cs="Times New Roman"/>
          <w:u w:val="single"/>
        </w:rPr>
        <w:t>信息技术</w:t>
      </w:r>
      <w:r>
        <w:rPr>
          <w:rFonts w:ascii="Times New Roman" w:hAnsi="Times New Roman" w:cs="Times New Roman"/>
        </w:rPr>
        <w:t>相结合的产物。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核心技术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遥感</w:t>
      </w:r>
      <w:r>
        <w:rPr>
          <w:rFonts w:ascii="Times New Roman" w:hAnsi="Times New Roman" w:cs="Times New Roman"/>
        </w:rPr>
        <w:t>、地理信息系统、</w:t>
      </w:r>
      <w:r>
        <w:rPr>
          <w:rFonts w:ascii="Times New Roman" w:hAnsi="Times New Roman" w:cs="Times New Roman"/>
          <w:u w:val="single"/>
        </w:rPr>
        <w:t>卫星定位系统</w:t>
      </w:r>
      <w:r>
        <w:rPr>
          <w:rFonts w:ascii="Times New Roman" w:hAnsi="Times New Roman" w:cs="Times New Roman"/>
        </w:rPr>
        <w:t>等。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应用范围</w:t>
      </w:r>
      <w:r>
        <w:rPr>
          <w:rFonts w:ascii="Times New Roman" w:hAnsi="Times New Roman" w:cs="Times New Roman"/>
        </w:rPr>
        <w:t>：国民经济各领域。</w:t>
      </w:r>
      <w:r>
        <w:rPr>
          <w:rFonts w:ascii="Times New Roman" w:hAnsi="Times New Roman" w:cs="Times New Roman"/>
        </w:rPr>
        <w:tab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二、遥感(RS)及其应用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概念</w:t>
      </w:r>
      <w:r>
        <w:rPr>
          <w:rFonts w:ascii="Times New Roman" w:hAnsi="Times New Roman" w:cs="Times New Roman"/>
        </w:rPr>
        <w:t>：遥感技术就是在距离地球一定距离的飞机、飞船、卫星上，使用光学仪器和电子仪器，接收地面物体发射或反射的</w:t>
      </w:r>
      <w:r>
        <w:rPr>
          <w:rFonts w:ascii="Times New Roman" w:hAnsi="Times New Roman" w:cs="Times New Roman"/>
          <w:u w:val="single"/>
        </w:rPr>
        <w:t>电磁波</w:t>
      </w:r>
      <w:r>
        <w:rPr>
          <w:rFonts w:ascii="Times New Roman" w:hAnsi="Times New Roman" w:cs="Times New Roman"/>
        </w:rPr>
        <w:t>信号并记录下来，传送到地面，最后通过分析，揭示出地面物体的特征、性质及其变化。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原理</w:t>
      </w:r>
      <w:r>
        <w:rPr>
          <w:rFonts w:ascii="Times New Roman" w:hAnsi="Times New Roman" w:cs="Times New Roman"/>
        </w:rPr>
        <w:t>：地球上的物体都在不停地</w:t>
      </w:r>
      <w:r>
        <w:rPr>
          <w:rFonts w:ascii="Times New Roman" w:hAnsi="Times New Roman" w:cs="Times New Roman"/>
          <w:u w:val="single"/>
        </w:rPr>
        <w:t>吸收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反射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u w:val="single"/>
        </w:rPr>
        <w:t>发射</w:t>
      </w:r>
      <w:r>
        <w:rPr>
          <w:rFonts w:ascii="Times New Roman" w:hAnsi="Times New Roman" w:cs="Times New Roman"/>
        </w:rPr>
        <w:t>电磁波，并且不同物体的电磁波</w:t>
      </w:r>
      <w:r>
        <w:rPr>
          <w:rFonts w:ascii="Times New Roman" w:hAnsi="Times New Roman" w:cs="Times New Roman"/>
          <w:u w:val="single"/>
        </w:rPr>
        <w:t>特性</w:t>
      </w:r>
      <w:r>
        <w:rPr>
          <w:rFonts w:ascii="Times New Roman" w:hAnsi="Times New Roman" w:cs="Times New Roman"/>
        </w:rPr>
        <w:t>不同。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环节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x(信息获取)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→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x(传输)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→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x(接收与处理)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→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x(分析和应用)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黑体" w:cs="Times New Roman"/>
        </w:rPr>
        <w:t>特点</w:t>
      </w:r>
      <w:r>
        <w:rPr>
          <w:rFonts w:ascii="Times New Roman" w:hAnsi="Times New Roman" w:cs="Times New Roman"/>
        </w:rPr>
        <w:t>：探测范围</w:t>
      </w:r>
      <w:r>
        <w:rPr>
          <w:rFonts w:ascii="Times New Roman" w:hAnsi="Times New Roman" w:cs="Times New Roman"/>
          <w:u w:val="single"/>
        </w:rPr>
        <w:t>大</w:t>
      </w:r>
      <w:r>
        <w:rPr>
          <w:rFonts w:ascii="Times New Roman" w:hAnsi="Times New Roman" w:cs="Times New Roman"/>
        </w:rPr>
        <w:t>、获取资料</w:t>
      </w:r>
      <w:r>
        <w:rPr>
          <w:rFonts w:ascii="Times New Roman" w:hAnsi="Times New Roman" w:cs="Times New Roman"/>
          <w:u w:val="single"/>
        </w:rPr>
        <w:t>快</w:t>
      </w:r>
      <w:r>
        <w:rPr>
          <w:rFonts w:ascii="Times New Roman" w:hAnsi="Times New Roman" w:cs="Times New Roman"/>
        </w:rPr>
        <w:t>、受地面条件限制</w:t>
      </w:r>
      <w:r>
        <w:rPr>
          <w:rFonts w:ascii="Times New Roman" w:hAnsi="Times New Roman" w:cs="Times New Roman"/>
          <w:u w:val="single"/>
        </w:rPr>
        <w:t>少</w:t>
      </w:r>
      <w:r>
        <w:rPr>
          <w:rFonts w:ascii="Times New Roman" w:hAnsi="Times New Roman" w:cs="Times New Roman"/>
        </w:rPr>
        <w:t>、获取信息量</w:t>
      </w:r>
      <w:r>
        <w:rPr>
          <w:rFonts w:ascii="Times New Roman" w:hAnsi="Times New Roman" w:cs="Times New Roman"/>
          <w:u w:val="single"/>
        </w:rPr>
        <w:t>大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</w:t>
      </w:r>
      <w:r>
        <w:rPr>
          <w:rFonts w:ascii="Times New Roman" w:hAnsi="Times New Roman" w:eastAsia="黑体" w:cs="Times New Roman"/>
        </w:rPr>
        <w:t>应用领域</w:t>
      </w:r>
      <w:r>
        <w:rPr>
          <w:rFonts w:ascii="Times New Roman" w:hAnsi="Times New Roman" w:cs="Times New Roman"/>
        </w:rPr>
        <w:t>：资源评估、环境监测、灾害预警等。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</w:t>
      </w:r>
      <w:r>
        <w:rPr>
          <w:rFonts w:ascii="Times New Roman" w:hAnsi="Times New Roman" w:eastAsia="黑体" w:cs="Times New Roman"/>
        </w:rPr>
        <w:t>遥感影像</w:t>
      </w:r>
      <w:r>
        <w:rPr>
          <w:rFonts w:ascii="Times New Roman" w:hAnsi="Times New Roman" w:cs="Times New Roman"/>
        </w:rPr>
        <w:t>：不同地物有</w:t>
      </w:r>
      <w:r>
        <w:rPr>
          <w:rFonts w:ascii="Times New Roman" w:hAnsi="Times New Roman" w:cs="Times New Roman"/>
          <w:u w:val="single"/>
        </w:rPr>
        <w:t>不同</w:t>
      </w:r>
      <w:r>
        <w:rPr>
          <w:rFonts w:ascii="Times New Roman" w:hAnsi="Times New Roman" w:cs="Times New Roman"/>
        </w:rPr>
        <w:t>的遥感</w:t>
      </w:r>
      <w:r>
        <w:rPr>
          <w:rFonts w:ascii="Times New Roman" w:hAnsi="Times New Roman" w:cs="Times New Roman"/>
          <w:u w:val="single"/>
        </w:rPr>
        <w:t>影像特征</w:t>
      </w:r>
      <w:r>
        <w:rPr>
          <w:rFonts w:ascii="Times New Roman" w:hAnsi="Times New Roman" w:cs="Times New Roman"/>
        </w:rPr>
        <w:t>，这些影像特征是判读识别各种地物的依据。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三、全球卫星导航系统和地理信息系统的应用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全球卫星导航系统(GNSS)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(1)功能：可获取观测点的</w:t>
      </w:r>
      <w:r>
        <w:rPr>
          <w:rFonts w:ascii="Times New Roman" w:hAnsi="Times New Roman" w:cs="Times New Roman"/>
          <w:u w:val="single"/>
        </w:rPr>
        <w:t>经纬</w:t>
      </w:r>
      <w:r>
        <w:rPr>
          <w:rFonts w:ascii="Times New Roman" w:hAnsi="Times New Roman" w:cs="Times New Roman"/>
        </w:rPr>
        <w:t>度和高程，从而实现</w:t>
      </w:r>
      <w:r>
        <w:rPr>
          <w:rFonts w:ascii="Times New Roman" w:hAnsi="Times New Roman" w:cs="Times New Roman"/>
          <w:u w:val="single"/>
        </w:rPr>
        <w:t>导航</w:t>
      </w:r>
      <w:r>
        <w:rPr>
          <w:rFonts w:ascii="Times New Roman" w:hAnsi="Times New Roman" w:cs="Times New Roman"/>
        </w:rPr>
        <w:t>、定位、</w:t>
      </w:r>
      <w:r>
        <w:rPr>
          <w:rFonts w:ascii="Times New Roman" w:hAnsi="Times New Roman" w:cs="Times New Roman"/>
          <w:u w:val="single"/>
        </w:rPr>
        <w:t>授时</w:t>
      </w:r>
      <w:r>
        <w:rPr>
          <w:rFonts w:ascii="Times New Roman" w:hAnsi="Times New Roman" w:cs="Times New Roman"/>
        </w:rPr>
        <w:t>等功能。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(2)优点：高</w:t>
      </w:r>
      <w:r>
        <w:rPr>
          <w:rFonts w:ascii="Times New Roman" w:hAnsi="Times New Roman" w:cs="Times New Roman"/>
          <w:u w:val="single"/>
        </w:rPr>
        <w:t>精度</w:t>
      </w:r>
      <w:r>
        <w:rPr>
          <w:rFonts w:ascii="Times New Roman" w:hAnsi="Times New Roman" w:cs="Times New Roman"/>
        </w:rPr>
        <w:t>、高效率、低成本。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(3)应用领域：大地</w:t>
      </w:r>
      <w:r>
        <w:rPr>
          <w:rFonts w:ascii="Times New Roman" w:hAnsi="Times New Roman" w:cs="Times New Roman"/>
          <w:u w:val="single"/>
        </w:rPr>
        <w:t>测量</w:t>
      </w:r>
      <w:r>
        <w:rPr>
          <w:rFonts w:ascii="Times New Roman" w:hAnsi="Times New Roman" w:cs="Times New Roman"/>
        </w:rPr>
        <w:t>、地面监测、交通</w:t>
      </w:r>
      <w:r>
        <w:rPr>
          <w:rFonts w:ascii="Times New Roman" w:hAnsi="Times New Roman" w:cs="Times New Roman"/>
          <w:u w:val="single"/>
        </w:rPr>
        <w:t>导航</w:t>
      </w:r>
      <w:r>
        <w:rPr>
          <w:rFonts w:ascii="Times New Roman" w:hAnsi="Times New Roman" w:cs="Times New Roman"/>
        </w:rPr>
        <w:t>等。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type="#_x0000_t75" style="height:19.5pt;width:419.25pt;" filled="f" o:preferrelative="t" stroked="f" coordsize="21600,21600">
            <v:path/>
            <v:fill on="f" focussize="0,0"/>
            <v:stroke on="f" joinstyle="miter"/>
            <v:imagedata r:id="rId6" o:title="特别提醒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定位需要的卫星数量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(1)要确定地球上静止的物体，至少需要知道三个数值：经度、纬度和高程(海拔)，需要3颗卫星定位。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(2)要确定地球上运动的物体，至少需要知道四个数值：经度、纬度、高程(海拔)和运动速度，需要4颗卫星定位。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地理信息系统(GIS)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(1)概念：是在</w:t>
      </w:r>
      <w:r>
        <w:rPr>
          <w:rFonts w:ascii="Times New Roman" w:hAnsi="Times New Roman" w:cs="Times New Roman"/>
          <w:u w:val="single"/>
        </w:rPr>
        <w:t>计算机硬、软件</w:t>
      </w:r>
      <w:r>
        <w:rPr>
          <w:rFonts w:ascii="Times New Roman" w:hAnsi="Times New Roman" w:cs="Times New Roman"/>
        </w:rPr>
        <w:t>系统支持下，对整个或部分地球表层空间中的有关地理</w:t>
      </w:r>
      <w:r>
        <w:rPr>
          <w:rFonts w:ascii="Times New Roman" w:hAnsi="Times New Roman" w:cs="Times New Roman"/>
          <w:u w:val="single"/>
        </w:rPr>
        <w:t>分布数据</w:t>
      </w:r>
      <w:r>
        <w:rPr>
          <w:rFonts w:ascii="Times New Roman" w:hAnsi="Times New Roman" w:cs="Times New Roman"/>
        </w:rPr>
        <w:t>进行采集、储存、管理、运算、分析、显示和描述的技术系统。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(2)应用领域：经济、社会、环境和生态的规划、决策和管理等方面。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o:spt="75" type="#_x0000_t75" style="height:19.5pt;width:419.25pt;" filled="f" o:preferrelative="t" stroked="f" coordsize="21600,21600">
            <v:path/>
            <v:fill on="f" focussize="0,0"/>
            <v:stroke on="f" joinstyle="miter"/>
            <v:imagedata r:id="rId6" o:title="特别提醒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GIS具有地图所不具备的特点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(1)信息量大、使用方便。地理信息系统可提供反映区域状况的各种空间信息，并可建立提示区域结构特征和发展规律的模型。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(2)功能强大、完备。可以提供查询检索、空间分析、修改补充、距离测算等多种功能。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(3)能够进行动态监测和预测评估。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四、利用地理信息技术监测滑坡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过程</w:t>
      </w:r>
      <w:r>
        <w:rPr>
          <w:rFonts w:ascii="Times New Roman" w:hAnsi="Times New Roman" w:cs="Times New Roman"/>
        </w:rPr>
        <w:t>：设置多个</w:t>
      </w:r>
      <w:r>
        <w:rPr>
          <w:rFonts w:ascii="Times New Roman" w:hAnsi="Times New Roman" w:cs="Times New Roman"/>
          <w:u w:val="single"/>
        </w:rPr>
        <w:t>卫星定位</w:t>
      </w:r>
      <w:r>
        <w:rPr>
          <w:rFonts w:ascii="Times New Roman" w:hAnsi="Times New Roman" w:cs="Times New Roman"/>
        </w:rPr>
        <w:t>监测桩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采集数据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传输至位移</w:t>
      </w:r>
      <w:r>
        <w:rPr>
          <w:rFonts w:ascii="Times New Roman" w:hAnsi="Times New Roman" w:cs="Times New Roman"/>
          <w:u w:val="single"/>
        </w:rPr>
        <w:t>分析</w:t>
      </w:r>
      <w:r>
        <w:rPr>
          <w:rFonts w:ascii="Times New Roman" w:hAnsi="Times New Roman" w:cs="Times New Roman"/>
        </w:rPr>
        <w:t>系统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变形量超过预警阈值，系统将实时</w:t>
      </w:r>
      <w:r>
        <w:rPr>
          <w:rFonts w:ascii="Times New Roman" w:hAnsi="Times New Roman" w:cs="Times New Roman"/>
          <w:u w:val="single"/>
        </w:rPr>
        <w:t>预警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意义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(1)为研究滑坡变形特征、变形机制和危害程度等提供翔实</w:t>
      </w:r>
      <w:r>
        <w:rPr>
          <w:rFonts w:ascii="Times New Roman" w:hAnsi="Times New Roman" w:cs="Times New Roman"/>
          <w:u w:val="single"/>
        </w:rPr>
        <w:t>数据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(2)为及时处置滑坡险情提供了</w:t>
      </w:r>
      <w:r>
        <w:rPr>
          <w:rFonts w:ascii="Times New Roman" w:hAnsi="Times New Roman" w:cs="Times New Roman"/>
          <w:u w:val="single"/>
        </w:rPr>
        <w:t>技术</w:t>
      </w:r>
      <w:r>
        <w:rPr>
          <w:rFonts w:ascii="Times New Roman" w:hAnsi="Times New Roman" w:cs="Times New Roman"/>
        </w:rPr>
        <w:t>保障。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鲁教\\word\\突破考点能力提升.TIF"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38.25pt;width:419.2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地理信息技术的选取技巧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于地理信息技术的考查，主要是不同地理信息技术的作用和应用领域的不同。因此，只要总体上抓住地理信息技术的区别，就能对地理信息技术的选取做出正确的判断。可以重点记住三种地理信息技术的主要区别：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鲁教\\word\\L1224.TIF"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鲁教\\word\\L1224.TIF"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鲁教\\word\\L1224.TIF"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96pt;width:221.2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面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判断地理信息技术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全球卫星导航系统的主要功能是定位和导航。它的最大特点为工作对象是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一个点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多个点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，明显区别于遥感技术和地理信息系统的工作对象——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面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。在地理信息技术中选取适当手段时，要看其工作对象是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还是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面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，如果是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则选用全球卫星导航系统，如果是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面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则选用遥感技术或地理信息系统。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区分地理信息技术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地理信息系统是地图的延伸，主要功能是进行空间数据的分析和处理。对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事象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的发展变化进行预测、评估，需要计算、思考，即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，凡是需要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的选地理信息系统。遥感技术的主要功能是收集信息，尤其对于大范围、人类不易观测的地物信息的获取，即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，只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不用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的选用遥感技术。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(3)关键词判断地理信息技术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遥感技术：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获取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全球卫星导航系统：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定位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导航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精确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精准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地理信息系统：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分析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处理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查询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预测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GIS叠加示意图的判读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鲁教\\word\\L1225.TIF"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鲁教\\word\\L1225.TIF"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鲁教\\word\\L1225.TIF"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98.25pt;width:145.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首先要明确GIS图层叠加示意图是由哪些专题图层组成的，其次要明确不同的专题图层反映的地理事物之间的空间联系，最后要明确图层叠加之后反映的地理要素特征。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4"/>
        <w:gridCol w:w="6"/>
        <w:gridCol w:w="226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592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叠加图层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新生(应用)主体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592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人口密度与交通线路及规划图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新建商业中心选址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592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河流分布、坡度分布、土石分布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泥石流易发区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0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水系、土地利用、居民点、地形、土壤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耕地的分类和评价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0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水系、土地利用、居民点、地形、土壤、水文地质、区域规划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深埋垃圾场选址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0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人口密度图、行政区划图、行政区人口基数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各行政区人口增长率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0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坡向分布、岩石倾斜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滑坡易发区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DF0AC5"/>
    <w:rsid w:val="00227DA7"/>
    <w:rsid w:val="00294830"/>
    <w:rsid w:val="002E2508"/>
    <w:rsid w:val="00314487"/>
    <w:rsid w:val="005A2A89"/>
    <w:rsid w:val="005B0D09"/>
    <w:rsid w:val="007D30EC"/>
    <w:rsid w:val="00CF3738"/>
    <w:rsid w:val="00D93CD3"/>
    <w:rsid w:val="00DF0AC5"/>
    <w:rsid w:val="5E5B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&#31361;&#30772;&#32771;&#28857;&#33021;&#21147;&#25552;&#21319;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L1225.TIF" TargetMode="External"/><Relationship Id="rId11" Type="http://schemas.openxmlformats.org/officeDocument/2006/relationships/image" Target="media/image5.png"/><Relationship Id="rId10" Type="http://schemas.openxmlformats.org/officeDocument/2006/relationships/image" Target="L1224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9</Pages>
  <Words>4871</Words>
  <Characters>5036</Characters>
  <Lines>64</Lines>
  <Paragraphs>18</Paragraphs>
  <TotalTime>10</TotalTime>
  <ScaleCrop>false</ScaleCrop>
  <LinksUpToDate>false</LinksUpToDate>
  <CharactersWithSpaces>5204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2022-02-14T06:01:00Z</dcterms:created>
  <dc:creator>User</dc:creator>
  <cp:lastModifiedBy>珊珊</cp:lastModifiedBy>
  <dcterms:modified xsi:type="dcterms:W3CDTF">2022-12-09T02:19:21Z</dcterms:modified>
  <dc:title>〖BT3〗课时39〓地质灾害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DFAF5A88D6FE45A3905015D012C20A14</vt:lpwstr>
  </property>
</Properties>
</file>