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课时22课时精练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下图示意大洋表层海水盐度和水量平衡(降水量减去蒸发量的差值)随纬度的变化。</w:t>
      </w:r>
      <w:r>
        <w:rPr>
          <w:rFonts w:ascii="Times New Roman" w:hAnsi="Times New Roman" w:cs="Times New Roman"/>
        </w:rPr>
        <w:t>据此完成1～2题。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鲁教\\word\\39.TIF"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58085" cy="1189355"/>
            <wp:effectExtent l="0" t="0" r="18415" b="1079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1．图中南半球大洋表层海水盐度与水量平衡的关系是(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A．负相关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B．先负相关，后正相关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C．正相关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D．先正相关，后负相关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2．影响图中A纬度表层海水盐度低于南半球同纬度地区的主要因素是(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A．降水量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B．蒸发量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C．河川径流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D．洋流性质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1.A　2.C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读图可知，在南半球海水表层盐度升高时，水量平衡降低，海水表层盐度下降时，水量平衡上升，两者呈负相关关系，故选A。第2题，图中A纬度位于北半球高纬度地区，陆地面积较大，河川径流量较大，河川径流流入海洋，稀释了该纬度海区的海水盐度，而同纬度的南半球地区几乎没有陆地分布，河川径流很少，C正确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国家海洋局5月份海水温度预报图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(单位：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)，完成3～5题。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鲁教\\word\\L861.TIF"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鲁教\\word\\L861.TIF"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鲁教\\word\\L861.TIF"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鲁云\\全书完整的Word版文档\\第一部分\\L861.TIF"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鲁教版（江苏）\\全书完整的Word版文档\\第一部分\\L861.TIF"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617345" cy="1992630"/>
            <wp:effectExtent l="0" t="0" r="1905" b="762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3．图示海域水温分布的总体特征是(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A．由南向北递减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B．由东向西递减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C．由西向东递减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D．由西南向东北递减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4．造成我国海域水温差异的主导因素是(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A．昼长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B．海水运动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C．纬度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D．海域形状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5．在我国近海海域中，水温受大陆影响最大的是(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A．渤海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B．黄海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C．东海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D．南海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3.A　4.C　5.A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因太阳辐射能由低纬向高纬递减，所以海水温度一般由低纬向高纬递减，图示海域位于北半球，温度分布是由南向北递减，A正确。第4题，海水的热量收入主要来自太阳辐射，海水热量支出主要通过海水蒸发；海水温度取决于热量收支状况，故造成我国海域水温差异的主导因素为纬度，C正确。第5题，从图中可看出，水温等温线分布最密集的是渤海海域，且渤海海域面积最小，被陆地环绕，故受大陆影响最大，A正确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</w:t>
      </w:r>
      <w:r>
        <w:rPr>
          <w:rFonts w:hint="eastAsia" w:ascii="Times New Roman" w:hAnsi="Times New Roman" w:cs="Times New Roman"/>
        </w:rPr>
        <w:t>江苏</w:t>
      </w:r>
      <w:r>
        <w:rPr>
          <w:rFonts w:ascii="Times New Roman" w:hAnsi="Times New Roman" w:cs="Times New Roman"/>
        </w:rPr>
        <w:t>宿迁期末)</w:t>
      </w:r>
      <w:r>
        <w:rPr>
          <w:rFonts w:ascii="Times New Roman" w:hAnsi="Times New Roman" w:eastAsia="楷体_GB2312" w:cs="Times New Roman"/>
        </w:rPr>
        <w:t>海水温度的季节变化影响带鱼在我国边缘海域季节性游动，北方带鱼在黄海和渤海之间作越冬游与繁殖游；南方带鱼沿东海西部边缘作越冬游与繁殖游。带鱼在南、北游动的过程中形成鱼汛。下图为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我国近海2月与8月表层海水温度分布图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(单位：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)。</w:t>
      </w:r>
      <w:r>
        <w:rPr>
          <w:rFonts w:ascii="Times New Roman" w:hAnsi="Times New Roman" w:cs="Times New Roman"/>
        </w:rPr>
        <w:t>据此完成6～7题。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鲁教\\word\\L862.TIF"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0200" cy="1670050"/>
            <wp:effectExtent l="0" t="0" r="6350" b="635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6．我国近海表层海水温度(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A．最低值出现在黄海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B．夏季长江口比周边略低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C．冬季南北差异较大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D．季节变化从南向北减小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7．能够在我国边缘海域形成带鱼鱼汛的有(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北方带鱼春季向北游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北方带鱼秋季向北游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南方带鱼春季向南游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南方带鱼冬季向南游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②④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6.C　7.B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 xml:space="preserve">第6题，读图可知，我国近海表层海水温度最低值出现在渤海，A错；根据8月海水温度分布图可知，夏季长江口表层海水温度比周边略高(长江口处表层海水温度介于27～28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)，B错；冬季，我国近海表层海水温度南北差异大，C正确；对比2月和8月我国近海表层海水温度分布图可知，海水表层温度季节变化北方地区更大，南方地区较小，D错。第7题，春季，随着渤海表层温度逐渐升高，北方带鱼向北作繁殖游(加之此时渤海海水温度逐渐升高，浮游生物量增大，渤海海域食物更为充足)，秋季，渤海表层海水温度渐低，北方带鱼向黄海海域作越冬游，所以北方带鱼春季向北游，秋季向南游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正确，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错；同理，春季南方带鱼向北作繁殖游，冬季南方带鱼向南作越冬游，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错，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正确。选B。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下图表示不同海域的位置。</w:t>
      </w:r>
      <w:r>
        <w:rPr>
          <w:rFonts w:ascii="Times New Roman" w:hAnsi="Times New Roman" w:cs="Times New Roman"/>
        </w:rPr>
        <w:t>据此完成8～9题。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鲁教\\word\\L863.TIF"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0200" cy="982980"/>
            <wp:effectExtent l="0" t="0" r="6350" b="762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8．图中海区表层海水盐度由高到低排序正确的是(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①③②④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④③②①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③①④②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③④①②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9．关于图中四个海域海水性质的叙述，正确的是(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海域表层水温低于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海域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B．海域较封闭是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海域表层水温低的主要原因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海域出外海的货轮不能满载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海域南部海水比北部海水盐度低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8.C　9.C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第8题，根据图中海域轮廓以及纬度信息可知，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为波斯湾，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为波罗的海，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为红海，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为黑海。根据所学地理知识可知，红海盐度最高，波罗的海盐度最低，排除A、B；波斯湾所处纬度更低，区域气候较干旱，太阳辐射更强，海水盐度较高；黑海所处纬度较高，且周边有多条河流注入，盐度相对较低，所以四个海区表层海水盐度由高到低的排序为</w:t>
      </w:r>
      <w:r>
        <w:rPr>
          <w:rFonts w:hAnsi="宋体" w:eastAsia="楷体_GB2312" w:cs="Times New Roman"/>
        </w:rPr>
        <w:t>③①④②</w:t>
      </w:r>
      <w:r>
        <w:rPr>
          <w:rFonts w:ascii="Times New Roman" w:hAnsi="Times New Roman" w:eastAsia="楷体_GB2312" w:cs="Times New Roman"/>
        </w:rPr>
        <w:t>，故选C。第9题，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海域纬度较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海域低，表层水温高于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海域，A错；纬度较高是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海域表层水温低的主要原因，B错；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海域表层海水盐度最高，轮船的吃水深度浅，从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海域出外海轮船吃水深度会加深，因此货轮不能满载，C正确；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海域北部有多条河流注入，海水盐度比南部更低，D错。故选C。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 xml:space="preserve">红海是世界上水温和盐度最高的海域。红海表层海水水温高，200 m水深处水温也达21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红海地区略图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据此完成10～11题。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鲁教\\word\\L864.TIF"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61540" cy="1839595"/>
            <wp:effectExtent l="0" t="0" r="10160" b="825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10．红海深层海水水温高的主要原因是(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A．地壳运动频繁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B．信风带控制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C．太阳辐射强烈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D．海洋生物繁盛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11．红海海水表层盐度呈现由北向南递减的特点，其主要影响因素是(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A．洋流性质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B．河流注入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C．海水交换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D．降水量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10.A　11.C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10题，信风带控制、太阳辐射强烈是表层海水水温高的主要原因，而非红海深层海水水温高的主要原因，B、C错误；海洋生物繁盛是海水温度高的结果，D错误；结合红海的板块位置，其处于非洲板块和印度洋板块的生长边界，地壳运动频繁，地热释放多，因此深层海水水温高，A正确。第11题，影响海水盐度的因素有洋流性质、河流注入、海水交换、降水量与蒸发量、融冰与结冰等。红海地处副热带海域，整体降水量少，蒸发量大，不会使红海海水表层盐度呈现由北向南递减的特点，排除D；海域较封闭，南北几乎不受洋流影响，排除A；东西侧陆地河流稀少，几乎无河流注入，排除B；红海南部通过曼德海峡与印度洋相通，海水交换较北部充分，因此海水表层盐度呈现由北向南递减的特点，C正确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海水受温度、盐度、水体深度等因素的影响，结冰期通常比陆地水域结冰期短。海水在结冰过程中析出盐分，其盐度大大降低，成为可利用的淡水资源。我国渤海每年冬季结冰期较长，潜在可利用淡水资源达1 000亿立方米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2019年2月渤海海冰分布示意图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据此完成12～13题。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鲁教\\word\\41.TIF"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981835" cy="2574290"/>
            <wp:effectExtent l="0" t="0" r="18415" b="1651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12．海冰最丰富的海域是(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④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13．大规模开发海冰资源产生的不利影响有(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A．海水污染严重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B．海水盐度升高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C．海洋灾害加剧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D．生物多样性减少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12.A　13.D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第12题，图中四地相比而言，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海域所处纬度高，海水温度较低，海水结冰期较长，海冰面积大，海冰资源最为丰富，故选A。第13题，海冰的开采是获取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漂浮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在海面上类似于淡水的海冰资源，对海水的污染程度较小，A错；渤海周边有河流(淡水)注入，同时渤海并非封闭海域，与外界海洋存在着海水交换，因此海冰的开采并不会导致其海水盐度升高，B错；海冰的开采不会导致海洋灾害的加剧(反之，该区域冬季盛行偏北风，海冰的开采可减少浮冰对沿岸地区的影响，可能会减少海洋灾害的影响)，C错；海上作业会干扰海洋生物的生存环境，由此会导致生物多样性的减少，D正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7A401791"/>
    <w:rsid w:val="7A40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862.TIF" TargetMode="External"/><Relationship Id="rId8" Type="http://schemas.openxmlformats.org/officeDocument/2006/relationships/image" Target="media/image3.png"/><Relationship Id="rId7" Type="http://schemas.openxmlformats.org/officeDocument/2006/relationships/image" Target="L861.TIF" TargetMode="External"/><Relationship Id="rId6" Type="http://schemas.openxmlformats.org/officeDocument/2006/relationships/image" Target="media/image2.png"/><Relationship Id="rId5" Type="http://schemas.openxmlformats.org/officeDocument/2006/relationships/image" Target="39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41.TIF" TargetMode="External"/><Relationship Id="rId14" Type="http://schemas.openxmlformats.org/officeDocument/2006/relationships/image" Target="media/image6.png"/><Relationship Id="rId13" Type="http://schemas.openxmlformats.org/officeDocument/2006/relationships/image" Target="L864.TIF" TargetMode="External"/><Relationship Id="rId12" Type="http://schemas.openxmlformats.org/officeDocument/2006/relationships/image" Target="media/image5.png"/><Relationship Id="rId11" Type="http://schemas.openxmlformats.org/officeDocument/2006/relationships/image" Target="L863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2022-09-30T02:01:00Z</dcterms:created>
  <dc:creator>珊珊</dc:creator>
  <cp:lastModifiedBy>珊珊</cp:lastModifiedBy>
  <dcterms:modified xsi:type="dcterms:W3CDTF">2022-09-30T02:02:32Z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DAC345F6650F4073A7C3443B99E1F87C</vt:lpwstr>
  </property>
</Properties>
</file>