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tabs>
          <w:tab w:val="left" w:pos="3402"/>
        </w:tabs>
        <w:jc w:val="center"/>
        <w:rPr>
          <w:rFonts w:ascii="Times New Roman" w:hAnsi="Times New Roman" w:cs="Times New Roman"/>
        </w:rPr>
      </w:pPr>
      <w:r>
        <w:t>第</w:t>
      </w:r>
      <w:r>
        <w:rPr>
          <w:rFonts w:ascii="Times New Roman" w:hAnsi="Times New Roman"/>
        </w:rPr>
        <w:t>3</w:t>
      </w:r>
      <w:r>
        <w:t>讲　气压带、风带与气候</w:t>
      </w:r>
    </w:p>
    <w:p>
      <w:pPr>
        <w:pStyle w:val="4"/>
        <w:tabs>
          <w:tab w:val="left" w:pos="3402"/>
        </w:tabs>
        <w:jc w:val="center"/>
      </w:pPr>
      <w:r>
        <w:t>课时17　气压带、风带的分布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鲁教\\word\\夯基基础知识梳理.tif"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5333365" cy="354330"/>
            <wp:effectExtent l="0" t="0" r="635" b="762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大气环流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(1)概念：地球上大范围、</w:t>
      </w:r>
      <w:r>
        <w:rPr>
          <w:rFonts w:ascii="Times New Roman" w:hAnsi="Times New Roman" w:cs="Times New Roman"/>
          <w:u w:val="single"/>
        </w:rPr>
        <w:t>有规律</w:t>
      </w:r>
      <w:r>
        <w:rPr>
          <w:rFonts w:ascii="Times New Roman" w:hAnsi="Times New Roman" w:cs="Times New Roman"/>
        </w:rPr>
        <w:t>的大气运动叫作大气环流。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(2)意义：调节高低纬度之间、海陆之间的</w:t>
      </w:r>
      <w:r>
        <w:rPr>
          <w:rFonts w:ascii="Times New Roman" w:hAnsi="Times New Roman" w:cs="Times New Roman"/>
          <w:u w:val="single"/>
        </w:rPr>
        <w:t>热量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u w:val="single"/>
        </w:rPr>
        <w:t>水汽</w:t>
      </w:r>
      <w:r>
        <w:rPr>
          <w:rFonts w:ascii="Times New Roman" w:hAnsi="Times New Roman" w:cs="Times New Roman"/>
        </w:rPr>
        <w:t>，影响各地的天气和气候。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(3)形成因素：太阳辐射、地转偏向力和地面摩擦力。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三圈环流(以北半球为例)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鲁教\\word\\L732.TIF"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鲁教\\word\\L732.TIF"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鲁教\\word\\L732.TIF"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26995" cy="1818005"/>
            <wp:effectExtent l="0" t="0" r="1905" b="1079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(1)在</w:t>
      </w:r>
      <w:r>
        <w:rPr>
          <w:rFonts w:hint="eastAsia" w:ascii="Times New Roman" w:hAnsi="Times New Roman" w:cs="Times New Roman"/>
        </w:rPr>
        <w:t>上</w:t>
      </w:r>
      <w:r>
        <w:rPr>
          <w:rFonts w:ascii="Times New Roman" w:hAnsi="Times New Roman" w:cs="Times New Roman"/>
        </w:rPr>
        <w:t>图中适当位置填上气压带的名称。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(2)在</w:t>
      </w:r>
      <w:r>
        <w:rPr>
          <w:rFonts w:hint="eastAsia" w:ascii="Times New Roman" w:hAnsi="Times New Roman" w:cs="Times New Roman"/>
        </w:rPr>
        <w:t>上</w:t>
      </w:r>
      <w:r>
        <w:rPr>
          <w:rFonts w:ascii="Times New Roman" w:hAnsi="Times New Roman" w:cs="Times New Roman"/>
        </w:rPr>
        <w:t>图中适当位置画出风向。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(3)在</w:t>
      </w:r>
      <w:r>
        <w:rPr>
          <w:rFonts w:hint="eastAsia" w:ascii="Times New Roman" w:hAnsi="Times New Roman" w:cs="Times New Roman"/>
        </w:rPr>
        <w:t>上</w:t>
      </w:r>
      <w:r>
        <w:rPr>
          <w:rFonts w:ascii="Times New Roman" w:hAnsi="Times New Roman" w:cs="Times New Roman"/>
        </w:rPr>
        <w:t>图中适当位置标注极锋，并画出极锋锋面。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鲁教\\word\\l733.TIF"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鲁教\\word\\l733.TIF"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鲁教\\word\\l733.TIF"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26995" cy="1844675"/>
            <wp:effectExtent l="0" t="0" r="1905" b="317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322570" cy="248285"/>
            <wp:effectExtent l="0" t="0" r="11430" b="18415"/>
            <wp:docPr id="4" name="图片 5" descr="特别提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特别提醒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黑体" w:cs="Times New Roman"/>
        </w:rPr>
        <w:t>热力环流、三圈环流、大气环流的区别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(1)注意三圈环流与热力环流的区别，热力环流是大气运动最简单、最基本的形式，是三圈环流形成的基础。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(2)我们平时所指的大气环流主要是指三圈环流中形成的气压带、风带以及季风环流等。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</w:t>
      </w:r>
      <w:r>
        <w:rPr>
          <w:rFonts w:ascii="Times New Roman" w:hAnsi="Times New Roman" w:eastAsia="黑体" w:cs="Times New Roman"/>
        </w:rPr>
        <w:t>气压带、风带的季节移动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(1)原因：太阳直射点的季节移动。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(2)规律：就北半球而言，夏季偏</w:t>
      </w:r>
      <w:r>
        <w:rPr>
          <w:rFonts w:ascii="Times New Roman" w:hAnsi="Times New Roman" w:cs="Times New Roman"/>
          <w:u w:val="single"/>
        </w:rPr>
        <w:t>北</w:t>
      </w:r>
      <w:r>
        <w:rPr>
          <w:rFonts w:ascii="Times New Roman" w:hAnsi="Times New Roman" w:cs="Times New Roman"/>
        </w:rPr>
        <w:t>，冬季偏</w:t>
      </w:r>
      <w:r>
        <w:rPr>
          <w:rFonts w:ascii="Times New Roman" w:hAnsi="Times New Roman" w:cs="Times New Roman"/>
          <w:u w:val="single"/>
        </w:rPr>
        <w:t>南</w:t>
      </w:r>
      <w:r>
        <w:rPr>
          <w:rFonts w:ascii="Times New Roman" w:hAnsi="Times New Roman" w:cs="Times New Roman"/>
        </w:rPr>
        <w:t>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322570" cy="248285"/>
            <wp:effectExtent l="0" t="0" r="11430" b="18415"/>
            <wp:docPr id="5" name="图片 6" descr="特别提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特别提醒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气压带、风带的移动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气压带和风带移动的纬度数小于太阳直射点移动的纬度数，移动幅度为5～10个纬度。判断季节可参照副热带高气压带与30°N的位置，如副热带高气压带在30°N以北，为北半球夏季；在30°N以南为北半球冬季；正好穿过中间为春、秋季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鲁教\\word\\突破考点能力提升.TIF"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5322570" cy="486410"/>
            <wp:effectExtent l="0" t="0" r="11430" b="889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气压带、风带的分布和移动规律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抓</w:t>
      </w:r>
      <w:r>
        <w:rPr>
          <w:rFonts w:hAnsi="宋体" w:cs="Times New Roman"/>
        </w:rPr>
        <w:t>“</w:t>
      </w:r>
      <w:r>
        <w:rPr>
          <w:rFonts w:ascii="Times New Roman" w:hAnsi="Times New Roman" w:eastAsia="黑体" w:cs="Times New Roman"/>
        </w:rPr>
        <w:t>动力</w:t>
      </w:r>
      <w:r>
        <w:rPr>
          <w:rFonts w:hAnsi="宋体" w:cs="Times New Roman"/>
        </w:rPr>
        <w:t>”</w:t>
      </w:r>
      <w:r>
        <w:rPr>
          <w:rFonts w:ascii="Times New Roman" w:hAnsi="Times New Roman" w:eastAsia="黑体" w:cs="Times New Roman"/>
        </w:rPr>
        <w:t>——突破气压带形成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(1)热力型成因：与温度有关，温度高近地面气压低，温度低近地面气压高。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赤道低气压带：在赤道附近，强烈的太阳辐射不断加热地表，近地面大气受热膨胀上升而形成。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极地高气压带：两极附近因接受的太阳辐射少，温度低，空气冷却收缩下沉，聚集在近地面而形成。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(2)动力型成因：与温度无关，与气流垂直运动有关，气流上升，则近地面气压低；气流下沉，则近地面气压高。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副热带高气压带：从赤道地区上升的暖空气分别向南北方向流动时，由于受地转偏向力的影响，气流方向不断发生偏转，到达南北纬30°附近时，气流的方向已与纬线接近平行，空气不再继续向南北方向流动，导致空气在南北纬30°附近的高空堆积并下沉，在近地面形成高气压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副极地低气压带：在副热带高气压带和极地高气压带之间，来自副热带高压和极地高压的气流辐合上升，并在高空外流，使近地面空气密度减小而形成一个相对的低气压带。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抓</w:t>
      </w:r>
      <w:r>
        <w:rPr>
          <w:rFonts w:hAnsi="宋体" w:cs="Times New Roman"/>
        </w:rPr>
        <w:t>“</w:t>
      </w:r>
      <w:r>
        <w:rPr>
          <w:rFonts w:ascii="Times New Roman" w:hAnsi="Times New Roman" w:eastAsia="黑体" w:cs="Times New Roman"/>
        </w:rPr>
        <w:t>偏转</w:t>
      </w:r>
      <w:r>
        <w:rPr>
          <w:rFonts w:hAnsi="宋体" w:cs="Times New Roman"/>
        </w:rPr>
        <w:t>”</w:t>
      </w:r>
      <w:r>
        <w:rPr>
          <w:rFonts w:ascii="Times New Roman" w:hAnsi="Times New Roman" w:eastAsia="黑体" w:cs="Times New Roman"/>
        </w:rPr>
        <w:t>——突破风带、风向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在气压带、风带分布图中，先依据高、低气压带的分布确定风带的水平气压梯度力方向，再根据所在半球确定偏转方向从而判定风带的具体风向。(如图)。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鲁教\\word\\L734.TIF"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鲁教\\word\\L734.TIF"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鲁教\\word\\L734.TIF"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638300" cy="988695"/>
            <wp:effectExtent l="0" t="0" r="0" b="190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3.抓</w:t>
      </w:r>
      <w:r>
        <w:rPr>
          <w:rFonts w:hAnsi="宋体" w:cs="Times New Roman"/>
        </w:rPr>
        <w:t>“</w:t>
      </w:r>
      <w:r>
        <w:rPr>
          <w:rFonts w:ascii="Times New Roman" w:hAnsi="Times New Roman" w:eastAsia="黑体" w:cs="Times New Roman"/>
        </w:rPr>
        <w:t>分布</w:t>
      </w:r>
      <w:r>
        <w:rPr>
          <w:rFonts w:hAnsi="宋体" w:cs="Times New Roman"/>
        </w:rPr>
        <w:t>”</w:t>
      </w:r>
      <w:r>
        <w:rPr>
          <w:rFonts w:ascii="Times New Roman" w:hAnsi="Times New Roman" w:eastAsia="黑体" w:cs="Times New Roman"/>
        </w:rPr>
        <w:t>——突破位置判断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(1)记忆——看纬度位置：纬线0°、30°、60°、90°附近分别是赤道低气压带、副热带高气压带、副极地低气压带、极地高气压带。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(2)辨别——看相间特点：气压带是高低压相间分布；气压带和风带是相间分布的。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(3)判断——看图形特点：气压带和风带从不同角度观察会有不同的表现形式，近年来，高考常涉及局部图和变式图的考查，但大都离不开以下三种类型：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鲁教\\word\\L735.TIF"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鲁教\\word\\L735.TIF"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鲁教\\word\\L735.TIF"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01620" cy="972820"/>
            <wp:effectExtent l="0" t="0" r="17780" b="1778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抓</w:t>
      </w:r>
      <w:r>
        <w:rPr>
          <w:rFonts w:hAnsi="宋体" w:cs="Times New Roman"/>
        </w:rPr>
        <w:t>“</w:t>
      </w:r>
      <w:r>
        <w:rPr>
          <w:rFonts w:ascii="Times New Roman" w:hAnsi="Times New Roman" w:eastAsia="黑体" w:cs="Times New Roman"/>
        </w:rPr>
        <w:t>移动</w:t>
      </w:r>
      <w:r>
        <w:rPr>
          <w:rFonts w:hAnsi="宋体" w:cs="Times New Roman"/>
        </w:rPr>
        <w:t>”</w:t>
      </w:r>
      <w:r>
        <w:rPr>
          <w:rFonts w:ascii="Times New Roman" w:hAnsi="Times New Roman" w:eastAsia="黑体" w:cs="Times New Roman"/>
        </w:rPr>
        <w:t>——突破季节影响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气压带、风带的位置随太阳直射点的南北移动而移动。就北半球而言，与二分日相比，夏季气压带和风带位置偏北，冬季位置偏南。位置如下图所示：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鲁教\\word\\L736.TIF"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鲁教\\word\\L736.TIF"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鲁教\\word\\L736.TIF"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75280" cy="2668905"/>
            <wp:effectExtent l="0" t="0" r="1270" b="17145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</w:t>
      </w:r>
      <w:r>
        <w:rPr>
          <w:rFonts w:ascii="Times New Roman" w:hAnsi="Times New Roman" w:eastAsia="黑体" w:cs="Times New Roman"/>
        </w:rPr>
        <w:t>借图巧判气压带、风带名称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(1)结合0°、30°、60°、90°等纬度，判断气压带和风带的名称，如下图。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鲁教\\word\\D786+.TIF"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鲁教\\word\\D786+.TIF"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鲁教\\word\\D786+.TIF"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86075" cy="1305560"/>
            <wp:effectExtent l="0" t="0" r="9525" b="889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(2)结合风向判断气压带和风带的名称。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鲁教\\word\\D787+.TIF"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鲁教\\word\\D787+.TIF"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鲁教\\word\\D787+.TIF"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84780" cy="676275"/>
            <wp:effectExtent l="0" t="0" r="1270" b="9525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鲁教\\word\\D788+.TIF"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鲁教\\word\\D788+.TIF"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鲁教\\word\\D788+.TIF"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84780" cy="666115"/>
            <wp:effectExtent l="0" t="0" r="1270" b="635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风向右偏为北半球，如甲、丁；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风向左偏为南半球，如丙、戊；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高压气流向外，如甲、丙；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低压气流向内，如乙、丁、戊。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鲁教\\word\\典例高考真题溯源a.TIF"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鲁教\\word\\典例高考真题溯源a.TIF"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鲁教\\word\\典例高考真题溯源a.TIF"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5338445" cy="343535"/>
            <wp:effectExtent l="0" t="0" r="14605" b="18415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(海南地理)阅读图文材料，完成下列要求。(10分)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新西兰首都惠灵顿依山坡而建，三面环山，西面朝向大海，有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风城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之称。下图示意惠灵顿的位置。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鲁教\\word\\X433.TIF"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鲁教\\word\\X433.TIF"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鲁教\\word\\X433.TIF"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590675" cy="1506220"/>
            <wp:effectExtent l="0" t="0" r="9525" b="17780"/>
            <wp:docPr id="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分析惠灵顿常年多风的原因。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鲁教\\word\\情境来源.TIF"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鲁教\\word\\情境来源.TIF"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鲁教\\word\\情境来源.TIF"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793115" cy="227330"/>
            <wp:effectExtent l="0" t="0" r="6985" b="1270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该题以新西兰首都惠灵顿的描述性文字和地理位置信息为背景材料，分析惠灵顿常年多风的原因。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鲁教\\word\\知识载体.TIF"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鲁教\\word\\知识载体.TIF"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鲁教\\word\\知识载体.TIF"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793115" cy="227330"/>
            <wp:effectExtent l="0" t="0" r="6985" b="1270"/>
            <wp:docPr id="1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风带的分布、地形对风的影响等。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鲁教\\word\\能力与素养.TIF"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鲁教\\word\\能力与素养.TIF"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鲁教\\word\\能力与素养.TIF"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935355" cy="227330"/>
            <wp:effectExtent l="0" t="0" r="17145" b="1270"/>
            <wp:docPr id="1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</w:rPr>
        <w:t>本题主要考查考生的地理问题诊断能力，并初步体现地理答题过程也是地理学习过程的命题理念，考查了区域认知、综合思维的核心素养。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鲁教\\word\\解题过程.TIF"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鲁教\\word\\解题过程.TIF"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鲁教\\word\\解题过程.TIF"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793115" cy="227330"/>
            <wp:effectExtent l="0" t="0" r="6985" b="1270"/>
            <wp:docPr id="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/>
                    <pic:cNvPicPr>
                      <a:picLocks noChangeAspect="1"/>
                    </pic:cNvPicPr>
                  </pic:nvPicPr>
                  <pic:blipFill>
                    <a:blip r:embed="rId35"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3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看图可知惠灵顿的纬度为</w:t>
            </w:r>
            <w:r>
              <w:rPr>
                <w:rFonts w:ascii="Times New Roman" w:hAnsi="Times New Roman" w:cs="Times New Roman"/>
                <w:u w:val="single"/>
              </w:rPr>
              <w:t>40°</w:t>
            </w:r>
            <w:r>
              <w:rPr>
                <w:rFonts w:ascii="Times New Roman" w:hAnsi="Times New Roman" w:cs="Times New Roman"/>
              </w:rPr>
              <w:t xml:space="preserve">S左右，可知惠灵顿 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地处</w:t>
            </w:r>
            <w:r>
              <w:rPr>
                <w:rFonts w:ascii="Times New Roman" w:hAnsi="Times New Roman" w:cs="Times New Roman"/>
                <w:u w:val="single"/>
              </w:rPr>
              <w:t>西风</w:t>
            </w:r>
            <w:r>
              <w:rPr>
                <w:rFonts w:ascii="Times New Roman" w:hAnsi="Times New Roman" w:cs="Times New Roman"/>
              </w:rPr>
              <w:t>带，常年盛行西风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 xml:space="preserve">；地处新西兰南、北两大岛之间，可知惠灵顿 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位于两岛之间，气流经过海峡，风速</w:t>
            </w:r>
            <w:r>
              <w:rPr>
                <w:rFonts w:ascii="Times New Roman" w:hAnsi="Times New Roman" w:cs="Times New Roman"/>
                <w:u w:val="single"/>
              </w:rPr>
              <w:t>加快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。根据文字描述信息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惠灵顿依山坡而建，三面环山，西面朝向大海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，可以判断惠灵顿位于</w:t>
            </w:r>
            <w:r>
              <w:rPr>
                <w:rFonts w:ascii="Times New Roman" w:hAnsi="Times New Roman" w:cs="Times New Roman"/>
                <w:u w:val="single"/>
              </w:rPr>
              <w:t>迎风</w:t>
            </w:r>
            <w:r>
              <w:rPr>
                <w:rFonts w:ascii="Times New Roman" w:hAnsi="Times New Roman" w:cs="Times New Roman"/>
              </w:rPr>
              <w:t>坡。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黑体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地处西风带，常年盛行偏西风；两岛之间为海峡，风速加快；依山面海，迎风。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鲁教\\word\\落实跟踪训练过关.TIF"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5338445" cy="486410"/>
            <wp:effectExtent l="0" t="0" r="14605" b="8890"/>
            <wp:docPr id="1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/>
                    <pic:cNvPicPr>
                      <a:picLocks noChangeAspect="1"/>
                    </pic:cNvPicPr>
                  </pic:nvPicPr>
                  <pic:blipFill>
                    <a:blip r:embed="rId37" r:link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全球近地面气压带和风带局部示意图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，回答1～2题。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鲁教\\word\\L738.TIF"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鲁教\\word\\L738.TIF"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鲁教\\word\\L738.TIF"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75280" cy="845820"/>
            <wp:effectExtent l="0" t="0" r="1270" b="11430"/>
            <wp:docPr id="2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"/>
                    <pic:cNvPicPr>
                      <a:picLocks noChangeAspect="1"/>
                    </pic:cNvPicPr>
                  </pic:nvPicPr>
                  <pic:blipFill>
                    <a:blip r:embed="rId39" r:link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1．图中的M气压带是指(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A．赤道低气压带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B．北半球副热带高气压带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C．南半球副热带高气压带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D．副极地低气压带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2．下列关于图中M、N两气压带所反映的时间与季节(北半球)的叙述，正确的是(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A．M表示3月份、春季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B．N表示7月份、夏季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C．M表示12月份、夏季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D．N表示1月份、冬季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1.B　2.B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1题，由盛行风向和纬度位置可知M为副热带高气压带，由风向右偏可知M气压带位于北半球，选B。第2题，据图判定M气压带为北半球的副热带高气压带，位于30°N以南，说明此时为北半球冬季，N气压带为赤道低气压带，位于赤道以北，说明此时为北半球夏季，选B。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(2022·浙江杭州长征中学期中)</w:t>
      </w:r>
      <w:r>
        <w:rPr>
          <w:rFonts w:ascii="Times New Roman" w:hAnsi="Times New Roman" w:eastAsia="楷体_GB2312" w:cs="Times New Roman"/>
        </w:rPr>
        <w:t>2020年2月，世界最大的沙漠撒哈拉沙漠连续几天刮起了强风，卷起了漫天黄沙，大量的沙尘飘过大西洋，抵达美洲(如下图所示)。</w:t>
      </w:r>
      <w:r>
        <w:rPr>
          <w:rFonts w:ascii="Times New Roman" w:hAnsi="Times New Roman" w:cs="Times New Roman"/>
        </w:rPr>
        <w:t>完成3～4题。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鲁教\\word\\l739.TIF"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鲁教\\word\\l739.TIF"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鲁教\\word\\l739.TIF"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75280" cy="1035685"/>
            <wp:effectExtent l="0" t="0" r="1270" b="12065"/>
            <wp:docPr id="2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"/>
                    <pic:cNvPicPr>
                      <a:picLocks noChangeAspect="1"/>
                    </pic:cNvPicPr>
                  </pic:nvPicPr>
                  <pic:blipFill>
                    <a:blip r:embed="rId41" r:link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3．撒哈拉沙漠每年向大西洋、南美洲等地输送沙尘的动力是(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A．东北信风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B．西南季风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C．东南信风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D．西北季风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4．据图可知(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沙尘促进洋面蒸发的水汽凝结致雨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沙尘导致非洲土壤盐碱化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降落大洋的沙尘促进海洋藻类生长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沙尘将加剧全球变暖趋势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③④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②④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3.A　4.B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3题，读图可知，图中区域位于0°～30°N之间，受东北信风的影响，撒哈拉沙漠的沙尘自东向西到达大西洋和南美洲等地上空。故选A。第4题，沙尘在经过大西洋上空时，大西洋上空丰富的水汽遇到大量的凝结核，因太阳辐射被削弱，气温降低，更容易冷凝形成降水，</w:t>
      </w:r>
      <w:r>
        <w:rPr>
          <w:rFonts w:hAnsi="宋体" w:eastAsia="楷体_GB2312" w:cs="Times New Roman"/>
        </w:rPr>
        <w:t>①</w:t>
      </w:r>
      <w:r>
        <w:rPr>
          <w:rFonts w:ascii="Times New Roman" w:hAnsi="Times New Roman" w:eastAsia="楷体_GB2312" w:cs="Times New Roman"/>
        </w:rPr>
        <w:t>正确；沙尘飘走会影响非洲土地荒漠化，而不会导致土壤盐碱化，</w:t>
      </w:r>
      <w:r>
        <w:rPr>
          <w:rFonts w:hAnsi="宋体" w:eastAsia="楷体_GB2312" w:cs="Times New Roman"/>
        </w:rPr>
        <w:t>②</w:t>
      </w:r>
      <w:r>
        <w:rPr>
          <w:rFonts w:ascii="Times New Roman" w:hAnsi="Times New Roman" w:eastAsia="楷体_GB2312" w:cs="Times New Roman"/>
        </w:rPr>
        <w:t>错误；降落大洋的沙尘，营养物质丰富，会促进海洋藻类生长，</w:t>
      </w:r>
      <w:r>
        <w:rPr>
          <w:rFonts w:hAnsi="宋体" w:eastAsia="楷体_GB2312" w:cs="Times New Roman"/>
        </w:rPr>
        <w:t>③</w:t>
      </w:r>
      <w:r>
        <w:rPr>
          <w:rFonts w:ascii="Times New Roman" w:hAnsi="Times New Roman" w:eastAsia="楷体_GB2312" w:cs="Times New Roman"/>
        </w:rPr>
        <w:t>正确；大气中沙尘增多，大气对太阳辐射的削弱作用增强，不会加剧全球变暖趋势，</w:t>
      </w:r>
      <w:r>
        <w:rPr>
          <w:rFonts w:hAnsi="宋体" w:eastAsia="楷体_GB2312" w:cs="Times New Roman"/>
        </w:rPr>
        <w:t>④</w:t>
      </w:r>
      <w:r>
        <w:rPr>
          <w:rFonts w:ascii="Times New Roman" w:hAnsi="Times New Roman" w:eastAsia="楷体_GB2312" w:cs="Times New Roman"/>
        </w:rPr>
        <w:t>错误。故选B。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bookmarkStart w:id="0" w:name="_GoBack"/>
      <w:bookmarkEnd w:id="0"/>
    </w:p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NmYjQ5ZjJjODdmYTMyM2Q3NTdhNzIyOGVkNjQ0YjcifQ=="/>
  </w:docVars>
  <w:rsids>
    <w:rsidRoot w:val="005D1001"/>
    <w:rsid w:val="002630A7"/>
    <w:rsid w:val="003759EA"/>
    <w:rsid w:val="003C3B1F"/>
    <w:rsid w:val="004F0298"/>
    <w:rsid w:val="00516C9A"/>
    <w:rsid w:val="00555DB4"/>
    <w:rsid w:val="005A078D"/>
    <w:rsid w:val="005B2DF7"/>
    <w:rsid w:val="005D1001"/>
    <w:rsid w:val="00611A05"/>
    <w:rsid w:val="00882E71"/>
    <w:rsid w:val="00C220BC"/>
    <w:rsid w:val="00C439F8"/>
    <w:rsid w:val="00CC6DDF"/>
    <w:rsid w:val="00D25225"/>
    <w:rsid w:val="00E16388"/>
    <w:rsid w:val="33472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1">
    <w:name w:val="footer"/>
    <w:basedOn w:val="1"/>
    <w:link w:val="1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页眉 Char"/>
    <w:link w:val="12"/>
    <w:uiPriority w:val="0"/>
    <w:rPr>
      <w:kern w:val="2"/>
      <w:sz w:val="18"/>
      <w:szCs w:val="18"/>
    </w:rPr>
  </w:style>
  <w:style w:type="character" w:customStyle="1" w:styleId="16">
    <w:name w:val="页脚 Char"/>
    <w:link w:val="11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l733.TIF" TargetMode="External"/><Relationship Id="rId8" Type="http://schemas.openxmlformats.org/officeDocument/2006/relationships/image" Target="media/image3.png"/><Relationship Id="rId7" Type="http://schemas.openxmlformats.org/officeDocument/2006/relationships/image" Target="L732.TIF" TargetMode="External"/><Relationship Id="rId6" Type="http://schemas.openxmlformats.org/officeDocument/2006/relationships/image" Target="media/image2.png"/><Relationship Id="rId5" Type="http://schemas.openxmlformats.org/officeDocument/2006/relationships/image" Target="&#22831;&#22522;&#22522;&#30784;&#30693;&#35782;&#26803;&#29702;.tif" TargetMode="External"/><Relationship Id="rId43" Type="http://schemas.openxmlformats.org/officeDocument/2006/relationships/fontTable" Target="fontTable.xml"/><Relationship Id="rId42" Type="http://schemas.openxmlformats.org/officeDocument/2006/relationships/image" Target="l739.TIF" TargetMode="External"/><Relationship Id="rId41" Type="http://schemas.openxmlformats.org/officeDocument/2006/relationships/image" Target="media/image20.png"/><Relationship Id="rId40" Type="http://schemas.openxmlformats.org/officeDocument/2006/relationships/image" Target="L738.TIF" TargetMode="External"/><Relationship Id="rId4" Type="http://schemas.openxmlformats.org/officeDocument/2006/relationships/image" Target="media/image1.png"/><Relationship Id="rId39" Type="http://schemas.openxmlformats.org/officeDocument/2006/relationships/image" Target="media/image19.png"/><Relationship Id="rId38" Type="http://schemas.openxmlformats.org/officeDocument/2006/relationships/image" Target="&#33853;&#23454;&#36319;&#36394;&#35757;&#32451;&#36807;&#20851;.TIF" TargetMode="External"/><Relationship Id="rId37" Type="http://schemas.openxmlformats.org/officeDocument/2006/relationships/image" Target="media/image18.png"/><Relationship Id="rId36" Type="http://schemas.openxmlformats.org/officeDocument/2006/relationships/image" Target="&#35299;&#39064;&#36807;&#31243;.TIF" TargetMode="External"/><Relationship Id="rId35" Type="http://schemas.openxmlformats.org/officeDocument/2006/relationships/image" Target="media/image17.png"/><Relationship Id="rId34" Type="http://schemas.openxmlformats.org/officeDocument/2006/relationships/image" Target="&#33021;&#21147;&#19982;&#32032;&#20859;.TIF" TargetMode="External"/><Relationship Id="rId33" Type="http://schemas.openxmlformats.org/officeDocument/2006/relationships/image" Target="media/image16.png"/><Relationship Id="rId32" Type="http://schemas.openxmlformats.org/officeDocument/2006/relationships/image" Target="&#30693;&#35782;&#36733;&#20307;.TIF" TargetMode="External"/><Relationship Id="rId31" Type="http://schemas.openxmlformats.org/officeDocument/2006/relationships/image" Target="media/image15.png"/><Relationship Id="rId30" Type="http://schemas.openxmlformats.org/officeDocument/2006/relationships/image" Target="&#24773;&#22659;&#26469;&#28304;.TIF" TargetMode="External"/><Relationship Id="rId3" Type="http://schemas.openxmlformats.org/officeDocument/2006/relationships/theme" Target="theme/theme1.xml"/><Relationship Id="rId29" Type="http://schemas.openxmlformats.org/officeDocument/2006/relationships/image" Target="media/image14.png"/><Relationship Id="rId28" Type="http://schemas.openxmlformats.org/officeDocument/2006/relationships/image" Target="X433.TIF" TargetMode="External"/><Relationship Id="rId27" Type="http://schemas.openxmlformats.org/officeDocument/2006/relationships/image" Target="media/image13.png"/><Relationship Id="rId26" Type="http://schemas.openxmlformats.org/officeDocument/2006/relationships/image" Target="&#20856;&#20363;&#39640;&#32771;&#30495;&#39064;&#28335;&#28304;a.TIF" TargetMode="External"/><Relationship Id="rId25" Type="http://schemas.openxmlformats.org/officeDocument/2006/relationships/image" Target="media/image12.png"/><Relationship Id="rId24" Type="http://schemas.openxmlformats.org/officeDocument/2006/relationships/image" Target="D788+.TIF" TargetMode="External"/><Relationship Id="rId23" Type="http://schemas.openxmlformats.org/officeDocument/2006/relationships/image" Target="media/image11.png"/><Relationship Id="rId22" Type="http://schemas.openxmlformats.org/officeDocument/2006/relationships/image" Target="D787+.TIF" TargetMode="External"/><Relationship Id="rId21" Type="http://schemas.openxmlformats.org/officeDocument/2006/relationships/image" Target="media/image10.png"/><Relationship Id="rId20" Type="http://schemas.openxmlformats.org/officeDocument/2006/relationships/image" Target="D786+.TIF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L736.TIF" TargetMode="External"/><Relationship Id="rId17" Type="http://schemas.openxmlformats.org/officeDocument/2006/relationships/image" Target="media/image8.png"/><Relationship Id="rId16" Type="http://schemas.openxmlformats.org/officeDocument/2006/relationships/image" Target="L735.TIF" TargetMode="External"/><Relationship Id="rId15" Type="http://schemas.openxmlformats.org/officeDocument/2006/relationships/image" Target="media/image7.png"/><Relationship Id="rId14" Type="http://schemas.openxmlformats.org/officeDocument/2006/relationships/image" Target="L734.TIF" TargetMode="External"/><Relationship Id="rId13" Type="http://schemas.openxmlformats.org/officeDocument/2006/relationships/image" Target="media/image6.png"/><Relationship Id="rId12" Type="http://schemas.openxmlformats.org/officeDocument/2006/relationships/image" Target="&#31361;&#30772;&#32771;&#28857;&#33021;&#21147;&#25552;&#21319;.TIF" TargetMode="Externa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10</Pages>
  <Words>4305</Words>
  <Characters>4461</Characters>
  <Lines>103</Lines>
  <Paragraphs>29</Paragraphs>
  <TotalTime>14</TotalTime>
  <ScaleCrop>false</ScaleCrop>
  <LinksUpToDate>false</LinksUpToDate>
  <CharactersWithSpaces>4571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2022-02-14T00:53:00Z</dcterms:created>
  <dc:creator>User</dc:creator>
  <cp:lastModifiedBy>珊珊</cp:lastModifiedBy>
  <dcterms:modified xsi:type="dcterms:W3CDTF">2022-09-09T02:55:03Z</dcterms:modified>
  <dc:title>〖BT2-1〗第3讲〓气压带、风带与气候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3BCDE2649B844A2DAF8639866DDF2E71</vt:lpwstr>
  </property>
</Properties>
</file>