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24" w:lineRule="auto"/>
        <w:ind w:left="1946"/>
        <w:rPr>
          <w:rFonts w:ascii="黑体" w:hAnsi="黑体" w:eastAsia="黑体" w:cs="黑体"/>
          <w:sz w:val="27"/>
          <w:szCs w:val="27"/>
        </w:rPr>
      </w:pPr>
      <w:bookmarkStart w:id="0" w:name="_GoBack"/>
      <w:bookmarkEnd w:id="0"/>
      <w:r>
        <w:rPr>
          <w:rFonts w:ascii="黑体" w:hAnsi="黑体" w:eastAsia="黑体" w:cs="黑体"/>
          <w:spacing w:val="10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10"/>
          </w14:textOutline>
        </w:rPr>
        <w:t>思</w:t>
      </w:r>
      <w:r>
        <w:rPr>
          <w:rFonts w:ascii="黑体" w:hAnsi="黑体" w:eastAsia="黑体" w:cs="黑体"/>
          <w:spacing w:val="7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10"/>
          </w14:textOutline>
        </w:rPr>
        <w:t>想政治学科必修</w:t>
      </w:r>
      <w:r>
        <w:rPr>
          <w:rFonts w:ascii="黑体" w:hAnsi="黑体" w:eastAsia="黑体" w:cs="黑体"/>
          <w:spacing w:val="7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7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10"/>
          </w14:textOutline>
        </w:rPr>
        <w:t>2《经济与社会》复习背诵讲义</w:t>
      </w:r>
    </w:p>
    <w:p>
      <w:pPr>
        <w:spacing w:before="295" w:line="225" w:lineRule="auto"/>
        <w:ind w:left="247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8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宋体" w:hAnsi="宋体" w:eastAsia="宋体" w:cs="宋体"/>
          <w:spacing w:val="11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宋体" w:hAnsi="宋体" w:eastAsia="宋体" w:cs="宋体"/>
          <w:spacing w:val="9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10"/>
          </w14:textOutline>
        </w:rPr>
        <w:t>课</w:t>
      </w:r>
      <w:r>
        <w:rPr>
          <w:rFonts w:ascii="宋体" w:hAnsi="宋体" w:eastAsia="宋体" w:cs="宋体"/>
          <w:spacing w:val="9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9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val="10"/>
          </w14:textOutline>
        </w:rPr>
        <w:t>我国的个人收入分配与社会保障</w:t>
      </w:r>
    </w:p>
    <w:p>
      <w:pPr>
        <w:spacing w:before="171" w:line="312" w:lineRule="exact"/>
        <w:ind w:left="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6"/>
          <w:position w:val="7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宋体" w:hAnsi="宋体" w:eastAsia="宋体" w:cs="宋体"/>
          <w:spacing w:val="11"/>
          <w:position w:val="7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一)按劳分配为主体</w:t>
      </w:r>
      <w:r>
        <w:rPr>
          <w:rFonts w:ascii="宋体" w:hAnsi="宋体" w:eastAsia="宋体" w:cs="宋体"/>
          <w:spacing w:val="11"/>
          <w:position w:val="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position w:val="7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多种分配方式并存</w:t>
      </w:r>
    </w:p>
    <w:p>
      <w:pPr>
        <w:spacing w:line="242" w:lineRule="auto"/>
        <w:ind w:left="1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1.国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民收入的分配</w:t>
      </w:r>
    </w:p>
    <w:p>
      <w:pPr>
        <w:spacing w:before="37" w:line="274" w:lineRule="auto"/>
        <w:ind w:left="125" w:right="1905" w:firstLine="4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在一定时期内，社会所创造的国民收入要在</w:t>
      </w:r>
      <w:r>
        <w:rPr>
          <w:rFonts w:ascii="楷体" w:hAnsi="楷体" w:eastAsia="楷体" w:cs="楷体"/>
          <w:spacing w:val="-1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政府</w:t>
      </w:r>
      <w:r>
        <w:rPr>
          <w:rFonts w:ascii="宋体" w:hAnsi="宋体" w:eastAsia="宋体" w:cs="宋体"/>
          <w:spacing w:val="-1"/>
          <w:sz w:val="21"/>
          <w:szCs w:val="21"/>
        </w:rPr>
        <w:t>、</w:t>
      </w:r>
      <w:r>
        <w:rPr>
          <w:rFonts w:ascii="楷体" w:hAnsi="楷体" w:eastAsia="楷体" w:cs="楷体"/>
          <w:spacing w:val="-1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企业</w:t>
      </w:r>
      <w:r>
        <w:rPr>
          <w:rFonts w:ascii="宋体" w:hAnsi="宋体" w:eastAsia="宋体" w:cs="宋体"/>
          <w:spacing w:val="-1"/>
          <w:sz w:val="21"/>
          <w:szCs w:val="21"/>
        </w:rPr>
        <w:t>、</w:t>
      </w:r>
      <w:r>
        <w:rPr>
          <w:rFonts w:ascii="楷体" w:hAnsi="楷体" w:eastAsia="楷体" w:cs="楷体"/>
          <w:spacing w:val="-1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个人</w:t>
      </w:r>
      <w:r>
        <w:rPr>
          <w:rFonts w:ascii="宋体" w:hAnsi="宋体" w:eastAsia="宋体" w:cs="宋体"/>
          <w:sz w:val="21"/>
          <w:szCs w:val="21"/>
        </w:rPr>
        <w:t xml:space="preserve">之间进行合理分配。 </w:t>
      </w: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2.坚持我国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收入分配制度的原因</w:t>
      </w:r>
    </w:p>
    <w:p>
      <w:pPr>
        <w:spacing w:line="216" w:lineRule="auto"/>
        <w:ind w:left="5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①由我国社会主义初级阶段</w:t>
      </w:r>
      <w:r>
        <w:rPr>
          <w:rFonts w:ascii="楷体" w:hAnsi="楷体" w:eastAsia="楷体" w:cs="楷体"/>
          <w:spacing w:val="-2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生产力</w:t>
      </w:r>
      <w:r>
        <w:rPr>
          <w:rFonts w:ascii="宋体" w:hAnsi="宋体" w:eastAsia="宋体" w:cs="宋体"/>
          <w:spacing w:val="-2"/>
          <w:sz w:val="21"/>
          <w:szCs w:val="21"/>
        </w:rPr>
        <w:t>状况决定。  (生产力是</w:t>
      </w:r>
      <w:r>
        <w:rPr>
          <w:rFonts w:ascii="楷体" w:hAnsi="楷体" w:eastAsia="楷体" w:cs="楷体"/>
          <w:spacing w:val="-2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根本决定因素</w:t>
      </w:r>
      <w:r>
        <w:rPr>
          <w:rFonts w:ascii="宋体" w:hAnsi="宋体" w:eastAsia="宋体" w:cs="宋体"/>
          <w:sz w:val="21"/>
          <w:szCs w:val="21"/>
        </w:rPr>
        <w:t>)</w:t>
      </w:r>
    </w:p>
    <w:p>
      <w:pPr>
        <w:spacing w:before="67" w:line="216" w:lineRule="auto"/>
        <w:ind w:left="5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②我国的</w:t>
      </w:r>
      <w:r>
        <w:rPr>
          <w:rFonts w:ascii="楷体" w:hAnsi="楷体" w:eastAsia="楷体" w:cs="楷体"/>
          <w:spacing w:val="1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生产</w:t>
      </w:r>
      <w:r>
        <w:rPr>
          <w:rFonts w:ascii="楷体" w:hAnsi="楷体" w:eastAsia="楷体" w:cs="楷体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资料所有制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楷体" w:hAnsi="楷体" w:eastAsia="楷体" w:cs="楷体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决定</w:t>
      </w:r>
      <w:r>
        <w:rPr>
          <w:rFonts w:ascii="宋体" w:hAnsi="宋体" w:eastAsia="宋体" w:cs="宋体"/>
          <w:sz w:val="21"/>
          <w:szCs w:val="21"/>
        </w:rPr>
        <w:t>了我国的个人收入分配制度。</w:t>
      </w:r>
    </w:p>
    <w:p>
      <w:pPr>
        <w:spacing w:before="66" w:line="219" w:lineRule="auto"/>
        <w:ind w:left="362"/>
        <w:rPr>
          <w:rFonts w:ascii="宋体" w:hAnsi="宋体" w:eastAsia="宋体" w:cs="宋体"/>
          <w:sz w:val="21"/>
          <w:szCs w:val="21"/>
        </w:rPr>
      </w:pPr>
      <w:r>
        <w:pict>
          <v:shape id="_x0000_s1026" o:spid="_x0000_s1026" o:spt="202" type="#_x0000_t202" style="position:absolute;left:0pt;margin-left:27.45pt;margin-top:17.85pt;height:14.55pt;width:21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1"/>
                      <w:szCs w:val="21"/>
                    </w:rPr>
                    <w:t>以按劳分配为主体</w:t>
                  </w:r>
                  <w:r>
                    <w:rPr>
                      <w:position w:val="4"/>
                      <w:sz w:val="21"/>
                      <w:szCs w:val="21"/>
                    </w:rPr>
                    <w:drawing>
                      <wp:inline distT="0" distB="0" distL="0" distR="0">
                        <wp:extent cx="569595" cy="76200"/>
                        <wp:effectExtent l="0" t="0" r="0" b="0"/>
                        <wp:docPr id="1" name="I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 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9707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eastAsia="宋体" w:cs="宋体"/>
                      <w:spacing w:val="-5"/>
                      <w:sz w:val="21"/>
                      <w:szCs w:val="21"/>
                    </w:rPr>
                    <w:t xml:space="preserve"> 多种分配方式并</w:t>
                  </w:r>
                  <w:r>
                    <w:rPr>
                      <w:rFonts w:ascii="宋体" w:hAnsi="宋体" w:eastAsia="宋体" w:cs="宋体"/>
                      <w:spacing w:val="-3"/>
                      <w:sz w:val="21"/>
                      <w:szCs w:val="21"/>
                    </w:rPr>
                    <w:t>存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position w:val="-31"/>
          <w:sz w:val="21"/>
          <w:szCs w:val="21"/>
        </w:rPr>
        <w:drawing>
          <wp:inline distT="0" distB="0" distL="0" distR="0">
            <wp:extent cx="100330" cy="3016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sz w:val="21"/>
          <w:szCs w:val="21"/>
        </w:rPr>
        <w:t xml:space="preserve">以公有制为主体 </w:t>
      </w:r>
      <w:r>
        <w:rPr>
          <w:position w:val="4"/>
          <w:sz w:val="21"/>
          <w:szCs w:val="21"/>
        </w:rPr>
        <w:drawing>
          <wp:inline distT="0" distB="0" distL="0" distR="0">
            <wp:extent cx="717550" cy="762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sz w:val="21"/>
          <w:szCs w:val="21"/>
        </w:rPr>
        <w:t>多种所有制经济共同发展  (</w:t>
      </w: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注：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但公有制中也存在其他分配方式</w:t>
      </w:r>
      <w:r>
        <w:rPr>
          <w:rFonts w:ascii="宋体" w:hAnsi="宋体" w:eastAsia="宋体" w:cs="宋体"/>
          <w:spacing w:val="-3"/>
          <w:sz w:val="21"/>
          <w:szCs w:val="21"/>
        </w:rPr>
        <w:t>)</w:t>
      </w:r>
    </w:p>
    <w:p>
      <w:pPr>
        <w:spacing w:before="126" w:line="227" w:lineRule="auto"/>
        <w:ind w:left="127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3.按劳分配的地位、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基本内容、形式、原因</w:t>
      </w:r>
    </w:p>
    <w:tbl>
      <w:tblPr>
        <w:tblStyle w:val="4"/>
        <w:tblW w:w="99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432"/>
        <w:gridCol w:w="336"/>
        <w:gridCol w:w="993"/>
        <w:gridCol w:w="566"/>
        <w:gridCol w:w="283"/>
        <w:gridCol w:w="850"/>
        <w:gridCol w:w="3609"/>
        <w:gridCol w:w="437"/>
        <w:gridCol w:w="2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9" w:type="dxa"/>
            <w:gridSpan w:val="3"/>
            <w:vAlign w:val="top"/>
          </w:tcPr>
          <w:p>
            <w:pPr>
              <w:spacing w:before="58" w:line="218" w:lineRule="auto"/>
              <w:ind w:left="3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  <w:tc>
          <w:tcPr>
            <w:tcW w:w="8869" w:type="dxa"/>
            <w:gridSpan w:val="7"/>
            <w:vAlign w:val="top"/>
          </w:tcPr>
          <w:p>
            <w:pPr>
              <w:spacing w:before="58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21"/>
                <w:szCs w:val="21"/>
              </w:rPr>
              <w:t>社会主义分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配原则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9" w:line="287" w:lineRule="auto"/>
              <w:ind w:left="256" w:right="129" w:hanging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本内容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与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要求</w:t>
            </w:r>
          </w:p>
        </w:tc>
        <w:tc>
          <w:tcPr>
            <w:tcW w:w="993" w:type="dxa"/>
            <w:vAlign w:val="top"/>
          </w:tcPr>
          <w:p>
            <w:pPr>
              <w:spacing w:before="53" w:line="220" w:lineRule="auto"/>
              <w:ind w:left="3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范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围</w:t>
            </w:r>
          </w:p>
        </w:tc>
        <w:tc>
          <w:tcPr>
            <w:tcW w:w="7876" w:type="dxa"/>
            <w:gridSpan w:val="6"/>
            <w:vAlign w:val="top"/>
          </w:tcPr>
          <w:p>
            <w:pPr>
              <w:spacing w:before="54" w:line="218" w:lineRule="auto"/>
              <w:ind w:left="103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公有制范围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55" w:line="220" w:lineRule="auto"/>
              <w:ind w:left="2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尺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度</w:t>
            </w:r>
          </w:p>
        </w:tc>
        <w:tc>
          <w:tcPr>
            <w:tcW w:w="7876" w:type="dxa"/>
            <w:gridSpan w:val="6"/>
            <w:vAlign w:val="top"/>
          </w:tcPr>
          <w:p>
            <w:pPr>
              <w:spacing w:before="54" w:line="221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劳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动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(劳动数量和质量)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54" w:line="220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对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象</w:t>
            </w:r>
          </w:p>
        </w:tc>
        <w:tc>
          <w:tcPr>
            <w:tcW w:w="7876" w:type="dxa"/>
            <w:gridSpan w:val="6"/>
            <w:vAlign w:val="top"/>
          </w:tcPr>
          <w:p>
            <w:pPr>
              <w:spacing w:before="54" w:line="218" w:lineRule="auto"/>
              <w:ind w:left="10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个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人消费品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60" w:line="219" w:lineRule="auto"/>
              <w:ind w:left="30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结果</w:t>
            </w:r>
          </w:p>
        </w:tc>
        <w:tc>
          <w:tcPr>
            <w:tcW w:w="7876" w:type="dxa"/>
            <w:gridSpan w:val="6"/>
            <w:vAlign w:val="top"/>
          </w:tcPr>
          <w:p>
            <w:pPr>
              <w:spacing w:before="60" w:line="213" w:lineRule="auto"/>
              <w:ind w:left="119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多劳多得，少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劳少得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09" w:type="dxa"/>
            <w:gridSpan w:val="3"/>
            <w:tcBorders>
              <w:bottom w:val="nil"/>
            </w:tcBorders>
            <w:vAlign w:val="top"/>
          </w:tcPr>
          <w:p>
            <w:pPr>
              <w:spacing w:before="60" w:line="220" w:lineRule="auto"/>
              <w:ind w:left="35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形式</w:t>
            </w:r>
          </w:p>
        </w:tc>
        <w:tc>
          <w:tcPr>
            <w:tcW w:w="1842" w:type="dxa"/>
            <w:gridSpan w:val="3"/>
            <w:vAlign w:val="top"/>
          </w:tcPr>
          <w:p>
            <w:pPr>
              <w:spacing w:before="56" w:line="218" w:lineRule="auto"/>
              <w:ind w:left="3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pacing w:val="-2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公有制企</w:t>
            </w:r>
            <w:r>
              <w:rPr>
                <w:rFonts w:ascii="仿宋" w:hAnsi="仿宋" w:eastAsia="仿宋" w:cs="仿宋"/>
                <w:color w:val="333333"/>
                <w:spacing w:val="-1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业中</w:t>
            </w:r>
          </w:p>
        </w:tc>
        <w:tc>
          <w:tcPr>
            <w:tcW w:w="7027" w:type="dxa"/>
            <w:gridSpan w:val="4"/>
            <w:vAlign w:val="top"/>
          </w:tcPr>
          <w:p>
            <w:pPr>
              <w:spacing w:before="56" w:line="216" w:lineRule="auto"/>
              <w:ind w:left="117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资+奖金+津贴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4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spacing w:before="47" w:line="221" w:lineRule="auto"/>
              <w:ind w:left="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易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错</w:t>
            </w:r>
          </w:p>
        </w:tc>
        <w:tc>
          <w:tcPr>
            <w:tcW w:w="33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3"/>
            <w:vAlign w:val="top"/>
          </w:tcPr>
          <w:p>
            <w:pPr>
              <w:spacing w:before="52" w:line="218" w:lineRule="auto"/>
              <w:ind w:left="1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pacing w:val="-1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农村集体经济</w:t>
            </w:r>
            <w:r>
              <w:rPr>
                <w:rFonts w:ascii="仿宋" w:hAnsi="仿宋" w:eastAsia="仿宋" w:cs="仿宋"/>
                <w:color w:val="333333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中</w:t>
            </w:r>
          </w:p>
        </w:tc>
        <w:tc>
          <w:tcPr>
            <w:tcW w:w="7027" w:type="dxa"/>
            <w:gridSpan w:val="4"/>
            <w:vAlign w:val="top"/>
          </w:tcPr>
          <w:p>
            <w:pPr>
              <w:spacing w:before="52" w:line="218" w:lineRule="auto"/>
              <w:ind w:left="11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农民承包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土地经营所得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0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5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原因</w:t>
            </w:r>
          </w:p>
        </w:tc>
        <w:tc>
          <w:tcPr>
            <w:tcW w:w="155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217" w:lineRule="auto"/>
              <w:ind w:left="47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pacing w:val="-4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必</w:t>
            </w:r>
            <w:r>
              <w:rPr>
                <w:rFonts w:ascii="仿宋" w:hAnsi="仿宋" w:eastAsia="仿宋" w:cs="仿宋"/>
                <w:color w:val="333333"/>
                <w:spacing w:val="-3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要性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spacing w:before="63" w:line="218" w:lineRule="auto"/>
              <w:ind w:left="36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前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提</w:t>
            </w:r>
          </w:p>
        </w:tc>
        <w:tc>
          <w:tcPr>
            <w:tcW w:w="6177" w:type="dxa"/>
            <w:gridSpan w:val="3"/>
            <w:vAlign w:val="top"/>
          </w:tcPr>
          <w:p>
            <w:pPr>
              <w:spacing w:before="63" w:line="218" w:lineRule="auto"/>
              <w:ind w:left="117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21"/>
                <w:szCs w:val="21"/>
              </w:rPr>
              <w:t>生产资料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公有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spacing w:before="56" w:line="218" w:lineRule="auto"/>
              <w:ind w:left="1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物质基础</w:t>
            </w:r>
          </w:p>
        </w:tc>
        <w:tc>
          <w:tcPr>
            <w:tcW w:w="6177" w:type="dxa"/>
            <w:gridSpan w:val="3"/>
            <w:vAlign w:val="top"/>
          </w:tcPr>
          <w:p>
            <w:pPr>
              <w:spacing w:before="57" w:line="216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2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color w:val="333333"/>
                <w:spacing w:val="-11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color w:val="333333"/>
                <w:spacing w:val="-10"/>
                <w:sz w:val="21"/>
                <w:szCs w:val="21"/>
              </w:rPr>
              <w:t>主义公有制条件下的</w:t>
            </w:r>
            <w:r>
              <w:rPr>
                <w:rFonts w:ascii="楷体" w:hAnsi="楷体" w:eastAsia="楷体" w:cs="楷体"/>
                <w:spacing w:val="-10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生产力</w:t>
            </w:r>
            <w:r>
              <w:rPr>
                <w:rFonts w:ascii="楷体" w:hAnsi="楷体" w:eastAsia="楷体" w:cs="楷体"/>
                <w:spacing w:val="-10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10"/>
                <w:sz w:val="21"/>
                <w:szCs w:val="21"/>
              </w:rPr>
              <w:t>发展水平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spacing w:before="57" w:line="220" w:lineRule="auto"/>
              <w:ind w:left="15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直接原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因</w:t>
            </w:r>
          </w:p>
        </w:tc>
        <w:tc>
          <w:tcPr>
            <w:tcW w:w="6177" w:type="dxa"/>
            <w:gridSpan w:val="3"/>
            <w:vAlign w:val="top"/>
          </w:tcPr>
          <w:p>
            <w:pPr>
              <w:spacing w:before="57" w:line="220" w:lineRule="auto"/>
              <w:ind w:left="117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1"/>
                <w:sz w:val="21"/>
                <w:szCs w:val="21"/>
              </w:rPr>
              <w:t>社会主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义条件下人们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劳动的性质和特点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17" w:lineRule="auto"/>
              <w:ind w:left="16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pacing w:val="-2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重要性(意义)</w:t>
            </w:r>
          </w:p>
        </w:tc>
        <w:tc>
          <w:tcPr>
            <w:tcW w:w="7310" w:type="dxa"/>
            <w:gridSpan w:val="5"/>
            <w:tcBorders>
              <w:bottom w:val="nil"/>
            </w:tcBorders>
            <w:vAlign w:val="top"/>
          </w:tcPr>
          <w:p>
            <w:pPr>
              <w:spacing w:before="58" w:line="245" w:lineRule="auto"/>
              <w:ind w:left="115" w:right="79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21"/>
                <w:szCs w:val="21"/>
              </w:rPr>
              <w:t>①有助于充分调动劳动者的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积极性和创造性</w:t>
            </w:r>
            <w:r>
              <w:rPr>
                <w:rFonts w:ascii="宋体" w:hAnsi="宋体" w:eastAsia="宋体" w:cs="宋体"/>
                <w:color w:val="333333"/>
                <w:spacing w:val="-1"/>
                <w:sz w:val="21"/>
                <w:szCs w:val="21"/>
              </w:rPr>
              <w:t>，激励劳动者努力学习科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 xml:space="preserve">学技术、 </w:t>
            </w:r>
            <w:r>
              <w:rPr>
                <w:rFonts w:ascii="宋体" w:hAnsi="宋体" w:eastAsia="宋体" w:cs="宋体"/>
                <w:color w:val="333333"/>
                <w:spacing w:val="-10"/>
                <w:sz w:val="21"/>
                <w:szCs w:val="21"/>
              </w:rPr>
              <w:t>提高</w:t>
            </w:r>
            <w:r>
              <w:rPr>
                <w:rFonts w:ascii="宋体" w:hAnsi="宋体" w:eastAsia="宋体" w:cs="宋体"/>
                <w:color w:val="333333"/>
                <w:spacing w:val="-9"/>
                <w:sz w:val="21"/>
                <w:szCs w:val="21"/>
              </w:rPr>
              <w:t>劳</w:t>
            </w:r>
            <w:r>
              <w:rPr>
                <w:rFonts w:ascii="宋体" w:hAnsi="宋体" w:eastAsia="宋体" w:cs="宋体"/>
                <w:color w:val="333333"/>
                <w:spacing w:val="-5"/>
                <w:sz w:val="21"/>
                <w:szCs w:val="21"/>
              </w:rPr>
              <w:t xml:space="preserve">动技能， </w:t>
            </w:r>
            <w:r>
              <w:rPr>
                <w:rFonts w:ascii="楷体" w:hAnsi="楷体" w:eastAsia="楷体" w:cs="楷体"/>
                <w:spacing w:val="-5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促进社会生产的发展</w:t>
            </w:r>
            <w:r>
              <w:rPr>
                <w:rFonts w:ascii="宋体" w:hAnsi="宋体" w:eastAsia="宋体" w:cs="宋体"/>
                <w:color w:val="333333"/>
                <w:spacing w:val="-5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10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tcBorders>
              <w:top w:val="nil"/>
            </w:tcBorders>
            <w:vAlign w:val="top"/>
          </w:tcPr>
          <w:p>
            <w:pPr>
              <w:spacing w:before="39" w:line="216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21"/>
                <w:szCs w:val="21"/>
              </w:rPr>
              <w:t>②体现了劳动者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共同劳动</w:t>
            </w:r>
            <w:r>
              <w:rPr>
                <w:rFonts w:ascii="宋体" w:hAnsi="宋体" w:eastAsia="宋体" w:cs="宋体"/>
                <w:color w:val="333333"/>
                <w:spacing w:val="-1"/>
                <w:sz w:val="21"/>
                <w:szCs w:val="21"/>
              </w:rPr>
              <w:t>、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平等分配</w:t>
            </w:r>
            <w:r>
              <w:rPr>
                <w:rFonts w:ascii="宋体" w:hAnsi="宋体" w:eastAsia="宋体" w:cs="宋体"/>
                <w:color w:val="333333"/>
                <w:spacing w:val="-1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社会地位。</w:t>
            </w:r>
          </w:p>
        </w:tc>
        <w:tc>
          <w:tcPr>
            <w:tcW w:w="437" w:type="dxa"/>
            <w:vAlign w:val="top"/>
          </w:tcPr>
          <w:p>
            <w:pPr>
              <w:spacing w:before="39" w:line="221" w:lineRule="auto"/>
              <w:ind w:left="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易错</w:t>
            </w:r>
          </w:p>
        </w:tc>
        <w:tc>
          <w:tcPr>
            <w:tcW w:w="2131" w:type="dxa"/>
            <w:tcBorders>
              <w:top w:val="nil"/>
            </w:tcBorders>
            <w:vAlign w:val="top"/>
          </w:tcPr>
          <w:p>
            <w:pPr>
              <w:spacing w:before="39" w:line="221" w:lineRule="auto"/>
              <w:ind w:left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≠平均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</w:p>
    <w:p>
      <w:pPr>
        <w:spacing w:before="69" w:line="227" w:lineRule="auto"/>
        <w:ind w:left="122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4.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按生产要素分配</w:t>
      </w:r>
    </w:p>
    <w:tbl>
      <w:tblPr>
        <w:tblStyle w:val="4"/>
        <w:tblW w:w="99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2429"/>
        <w:gridCol w:w="437"/>
        <w:gridCol w:w="2726"/>
        <w:gridCol w:w="436"/>
        <w:gridCol w:w="24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31" w:type="dxa"/>
            <w:vAlign w:val="top"/>
          </w:tcPr>
          <w:p>
            <w:pPr>
              <w:spacing w:before="58" w:line="219" w:lineRule="auto"/>
              <w:ind w:left="35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素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内容</w:t>
            </w:r>
          </w:p>
        </w:tc>
        <w:tc>
          <w:tcPr>
            <w:tcW w:w="5592" w:type="dxa"/>
            <w:gridSpan w:val="3"/>
            <w:vAlign w:val="top"/>
          </w:tcPr>
          <w:p>
            <w:pPr>
              <w:spacing w:before="58" w:line="216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劳动、资本、土地、知识、技术、管理、数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据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等生产要素。</w:t>
            </w:r>
          </w:p>
        </w:tc>
        <w:tc>
          <w:tcPr>
            <w:tcW w:w="436" w:type="dxa"/>
            <w:vAlign w:val="top"/>
          </w:tcPr>
          <w:p>
            <w:pPr>
              <w:spacing w:before="58" w:line="222" w:lineRule="auto"/>
              <w:ind w:left="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易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混</w:t>
            </w:r>
          </w:p>
        </w:tc>
        <w:tc>
          <w:tcPr>
            <w:tcW w:w="2419" w:type="dxa"/>
            <w:vAlign w:val="top"/>
          </w:tcPr>
          <w:p>
            <w:pPr>
              <w:spacing w:before="57" w:line="221" w:lineRule="auto"/>
              <w:ind w:left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按不同要素分配所得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>
            <w:pPr>
              <w:spacing w:before="55" w:line="221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意义</w:t>
            </w:r>
          </w:p>
          <w:p>
            <w:pPr>
              <w:spacing w:before="6" w:line="298" w:lineRule="exact"/>
              <w:ind w:firstLine="235"/>
              <w:textAlignment w:val="center"/>
            </w:pPr>
            <w:r>
              <w:pict>
                <v:shape id="_x0000_s1027" o:spid="_x0000_s1027" o:spt="202" type="#_x0000_t202" style="height:14.9pt;width:52.85pt;" fillcolor="#C0C0C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4" w:line="221" w:lineRule="auto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  <w14:textOutline w14:w="382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【主观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14:textOutline w14:w="382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题】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8447" w:type="dxa"/>
            <w:gridSpan w:val="5"/>
            <w:tcBorders>
              <w:bottom w:val="nil"/>
            </w:tcBorders>
            <w:vAlign w:val="top"/>
          </w:tcPr>
          <w:p>
            <w:pPr>
              <w:spacing w:before="54" w:line="218" w:lineRule="auto"/>
              <w:ind w:left="11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22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color w:val="333333"/>
                <w:spacing w:val="-12"/>
                <w:sz w:val="21"/>
                <w:szCs w:val="21"/>
              </w:rPr>
              <w:t>利</w:t>
            </w:r>
            <w:r>
              <w:rPr>
                <w:rFonts w:ascii="宋体" w:hAnsi="宋体" w:eastAsia="宋体" w:cs="宋体"/>
                <w:color w:val="333333"/>
                <w:spacing w:val="-11"/>
                <w:sz w:val="21"/>
                <w:szCs w:val="21"/>
              </w:rPr>
              <w:t>于让一切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要素的活力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11"/>
                <w:sz w:val="21"/>
                <w:szCs w:val="21"/>
              </w:rPr>
              <w:t>竞相迸发， 让一切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创造社会财富的源泉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11"/>
                <w:sz w:val="21"/>
                <w:szCs w:val="21"/>
              </w:rPr>
              <w:t>充分涌流，推动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资源优化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9" w:type="dxa"/>
            <w:tcBorders>
              <w:top w:val="nil"/>
            </w:tcBorders>
            <w:vAlign w:val="top"/>
          </w:tcPr>
          <w:p>
            <w:pPr>
              <w:spacing w:before="37" w:line="217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配置</w:t>
            </w:r>
            <w:r>
              <w:rPr>
                <w:rFonts w:ascii="宋体" w:hAnsi="宋体" w:eastAsia="宋体" w:cs="宋体"/>
                <w:color w:val="333333"/>
                <w:spacing w:val="-1"/>
                <w:sz w:val="21"/>
                <w:szCs w:val="21"/>
              </w:rPr>
              <w:t>，促进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经济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发展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437" w:type="dxa"/>
            <w:vAlign w:val="top"/>
          </w:tcPr>
          <w:p>
            <w:pPr>
              <w:spacing w:before="38" w:line="221" w:lineRule="auto"/>
              <w:ind w:left="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易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错</w:t>
            </w:r>
          </w:p>
        </w:tc>
        <w:tc>
          <w:tcPr>
            <w:tcW w:w="5581" w:type="dxa"/>
            <w:gridSpan w:val="3"/>
            <w:tcBorders>
              <w:top w:val="nil"/>
            </w:tcBorders>
            <w:vAlign w:val="top"/>
          </w:tcPr>
          <w:p>
            <w:pPr>
              <w:spacing w:before="37" w:line="220" w:lineRule="auto"/>
              <w:ind w:left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21"/>
                <w:szCs w:val="21"/>
              </w:rPr>
              <w:t>按生产要素分配有利于增加居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民收入，但不能缩小收入差距</w:t>
            </w:r>
          </w:p>
        </w:tc>
      </w:tr>
    </w:tbl>
    <w:p>
      <w:pPr>
        <w:spacing w:line="239" w:lineRule="auto"/>
        <w:ind w:left="115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position w:val="-7"/>
          <w:sz w:val="21"/>
          <w:szCs w:val="21"/>
        </w:rPr>
        <w:drawing>
          <wp:inline distT="0" distB="0" distL="0" distR="0">
            <wp:extent cx="2540" cy="1828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8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易混</w:t>
      </w:r>
      <w:r>
        <w:rPr>
          <w:rFonts w:ascii="宋体" w:hAnsi="宋体" w:eastAsia="宋体" w:cs="宋体"/>
          <w:spacing w:val="-8"/>
          <w:sz w:val="21"/>
          <w:szCs w:val="21"/>
        </w:rPr>
        <w:t>按劳分配与按生</w:t>
      </w:r>
      <w:r>
        <w:rPr>
          <w:rFonts w:ascii="宋体" w:hAnsi="宋体" w:eastAsia="宋体" w:cs="宋体"/>
          <w:spacing w:val="-5"/>
          <w:sz w:val="21"/>
          <w:szCs w:val="21"/>
        </w:rPr>
        <w:t>产</w:t>
      </w:r>
      <w:r>
        <w:rPr>
          <w:rFonts w:ascii="宋体" w:hAnsi="宋体" w:eastAsia="宋体" w:cs="宋体"/>
          <w:spacing w:val="-4"/>
          <w:sz w:val="21"/>
          <w:szCs w:val="21"/>
        </w:rPr>
        <w:t>要素分配的区分</w:t>
      </w:r>
      <w:r>
        <w:rPr>
          <w:position w:val="-6"/>
          <w:sz w:val="21"/>
          <w:szCs w:val="21"/>
        </w:rPr>
        <w:drawing>
          <wp:inline distT="0" distB="0" distL="0" distR="0">
            <wp:extent cx="2540" cy="17653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sz w:val="21"/>
          <w:szCs w:val="21"/>
        </w:rPr>
        <w:t xml:space="preserve"> 。如： ①国企工资——按劳分配， ②私企工资——按劳动要素分配</w:t>
      </w:r>
    </w:p>
    <w:p>
      <w:pPr>
        <w:spacing w:before="58" w:line="256" w:lineRule="auto"/>
        <w:ind w:left="128" w:right="115" w:hanging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所得， ③银行利</w:t>
      </w:r>
      <w:r>
        <w:rPr>
          <w:rFonts w:ascii="宋体" w:hAnsi="宋体" w:eastAsia="宋体" w:cs="宋体"/>
          <w:spacing w:val="-7"/>
          <w:sz w:val="21"/>
          <w:szCs w:val="21"/>
        </w:rPr>
        <w:t>息</w:t>
      </w:r>
      <w:r>
        <w:rPr>
          <w:rFonts w:ascii="宋体" w:hAnsi="宋体" w:eastAsia="宋体" w:cs="宋体"/>
          <w:spacing w:val="-4"/>
          <w:sz w:val="21"/>
          <w:szCs w:val="21"/>
        </w:rPr>
        <w:t>、股票收益——按资本要素分配所得， ④土地流转金——按土要素分配所得， ⑤快手平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台有偿传授知识——按知识要素分配所</w:t>
      </w:r>
      <w:r>
        <w:rPr>
          <w:rFonts w:ascii="宋体" w:hAnsi="宋体" w:eastAsia="宋体" w:cs="宋体"/>
          <w:spacing w:val="-3"/>
          <w:sz w:val="21"/>
          <w:szCs w:val="21"/>
        </w:rPr>
        <w:t>得</w:t>
      </w:r>
      <w:r>
        <w:rPr>
          <w:rFonts w:ascii="宋体" w:hAnsi="宋体" w:eastAsia="宋体" w:cs="宋体"/>
          <w:spacing w:val="-2"/>
          <w:sz w:val="21"/>
          <w:szCs w:val="21"/>
        </w:rPr>
        <w:t>， ⑥专利所得、专利入股——按技术要素分配所得， ⑦企业经理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管理收入——按管理要素分配所得， ⑧将市场调查数据销售所得——按数据要素分</w:t>
      </w:r>
      <w:r>
        <w:rPr>
          <w:rFonts w:ascii="宋体" w:hAnsi="宋体" w:eastAsia="宋体" w:cs="宋体"/>
          <w:spacing w:val="-2"/>
          <w:sz w:val="21"/>
          <w:szCs w:val="21"/>
        </w:rPr>
        <w:t>配</w:t>
      </w:r>
      <w:r>
        <w:rPr>
          <w:rFonts w:ascii="宋体" w:hAnsi="宋体" w:eastAsia="宋体" w:cs="宋体"/>
          <w:sz w:val="21"/>
          <w:szCs w:val="21"/>
        </w:rPr>
        <w:t>所得</w:t>
      </w:r>
    </w:p>
    <w:p>
      <w:pPr>
        <w:spacing w:line="19" w:lineRule="exact"/>
      </w:pPr>
    </w:p>
    <w:tbl>
      <w:tblPr>
        <w:tblStyle w:val="4"/>
        <w:tblW w:w="99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968"/>
        <w:gridCol w:w="725"/>
        <w:gridCol w:w="120"/>
        <w:gridCol w:w="5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99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38" w:line="220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5.我国居民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收入多样化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(收入途径)</w:t>
            </w:r>
          </w:p>
        </w:tc>
        <w:tc>
          <w:tcPr>
            <w:tcW w:w="845" w:type="dxa"/>
            <w:gridSpan w:val="2"/>
            <w:vAlign w:val="top"/>
          </w:tcPr>
          <w:p>
            <w:pPr>
              <w:spacing w:before="38" w:line="220" w:lineRule="auto"/>
              <w:ind w:left="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  <w14:textOutline w14:w="38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易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  <w14:textOutline w14:w="38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混易错</w:t>
            </w:r>
          </w:p>
        </w:tc>
        <w:tc>
          <w:tcPr>
            <w:tcW w:w="5634" w:type="dxa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>
            <w:pPr>
              <w:spacing w:before="263" w:line="217" w:lineRule="auto"/>
              <w:ind w:left="25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劳动性收入</w:t>
            </w:r>
          </w:p>
        </w:tc>
        <w:tc>
          <w:tcPr>
            <w:tcW w:w="269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67" w:line="285" w:lineRule="auto"/>
              <w:ind w:left="114" w:right="10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19"/>
                <w:sz w:val="21"/>
                <w:szCs w:val="21"/>
              </w:rPr>
              <w:t>指通过</w:t>
            </w:r>
            <w:r>
              <w:rPr>
                <w:rFonts w:ascii="楷体" w:hAnsi="楷体" w:eastAsia="楷体" w:cs="楷体"/>
                <w:spacing w:val="-19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劳动</w:t>
            </w:r>
            <w:r>
              <w:rPr>
                <w:rFonts w:ascii="楷体" w:hAnsi="楷体" w:eastAsia="楷体" w:cs="楷体"/>
                <w:spacing w:val="-19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19"/>
                <w:sz w:val="21"/>
                <w:szCs w:val="21"/>
              </w:rPr>
              <w:t>所获得的收入</w:t>
            </w:r>
            <w:r>
              <w:rPr>
                <w:rFonts w:ascii="宋体" w:hAnsi="宋体" w:eastAsia="宋体" w:cs="宋体"/>
                <w:color w:val="333333"/>
                <w:spacing w:val="-17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16"/>
                <w:sz w:val="21"/>
                <w:szCs w:val="21"/>
              </w:rPr>
              <w:t>包</w:t>
            </w:r>
            <w:r>
              <w:rPr>
                <w:rFonts w:ascii="宋体" w:hAnsi="宋体" w:eastAsia="宋体" w:cs="宋体"/>
                <w:color w:val="333333"/>
                <w:spacing w:val="-15"/>
                <w:sz w:val="21"/>
                <w:szCs w:val="21"/>
              </w:rPr>
              <w:t>括</w:t>
            </w:r>
            <w:r>
              <w:rPr>
                <w:rFonts w:ascii="楷体" w:hAnsi="楷体" w:eastAsia="楷体" w:cs="楷体"/>
                <w:spacing w:val="-15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工资、资金、津贴</w:t>
            </w:r>
            <w:r>
              <w:rPr>
                <w:rFonts w:ascii="楷体" w:hAnsi="楷体" w:eastAsia="楷体" w:cs="楷体"/>
                <w:spacing w:val="-15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15"/>
                <w:sz w:val="21"/>
                <w:szCs w:val="21"/>
              </w:rPr>
              <w:t>等</w:t>
            </w:r>
          </w:p>
        </w:tc>
        <w:tc>
          <w:tcPr>
            <w:tcW w:w="5754" w:type="dxa"/>
            <w:gridSpan w:val="2"/>
            <w:vAlign w:val="top"/>
          </w:tcPr>
          <w:p>
            <w:pPr>
              <w:spacing w:before="67" w:line="220" w:lineRule="auto"/>
              <w:ind w:left="1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8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公有</w:t>
            </w:r>
            <w:r>
              <w:rPr>
                <w:rFonts w:ascii="宋体" w:hAnsi="宋体" w:eastAsia="宋体" w:cs="宋体"/>
                <w:color w:val="333333"/>
                <w:spacing w:val="-6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制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经济中：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按劳分配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</w:rPr>
              <w:t>的所得，</w:t>
            </w:r>
            <w:r>
              <w:rPr>
                <w:rFonts w:ascii="黑体" w:hAnsi="黑体" w:eastAsia="黑体" w:cs="黑体"/>
                <w:color w:val="333333"/>
                <w:spacing w:val="-4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如国企工资奖金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4" w:type="dxa"/>
            <w:gridSpan w:val="2"/>
            <w:vAlign w:val="top"/>
          </w:tcPr>
          <w:p>
            <w:pPr>
              <w:spacing w:before="54" w:line="218" w:lineRule="auto"/>
              <w:ind w:left="1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6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非公有制经济</w:t>
            </w:r>
            <w:r>
              <w:rPr>
                <w:rFonts w:ascii="宋体" w:hAnsi="宋体" w:eastAsia="宋体" w:cs="宋体"/>
                <w:color w:val="333333"/>
                <w:spacing w:val="-3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中：</w:t>
            </w:r>
            <w:r>
              <w:rPr>
                <w:rFonts w:ascii="宋体" w:hAnsi="宋体" w:eastAsia="宋体" w:cs="宋体"/>
                <w:color w:val="333333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按劳动要素分配</w:t>
            </w:r>
            <w:r>
              <w:rPr>
                <w:rFonts w:ascii="宋体" w:hAnsi="宋体" w:eastAsia="宋体" w:cs="宋体"/>
                <w:color w:val="333333"/>
                <w:spacing w:val="-3"/>
                <w:sz w:val="21"/>
                <w:szCs w:val="21"/>
              </w:rPr>
              <w:t>的所得，</w:t>
            </w:r>
            <w:r>
              <w:rPr>
                <w:rFonts w:ascii="黑体" w:hAnsi="黑体" w:eastAsia="黑体" w:cs="黑体"/>
                <w:color w:val="333333"/>
                <w:spacing w:val="-3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如私企工资资金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217" w:lineRule="auto"/>
              <w:ind w:left="25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财产性收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入</w:t>
            </w:r>
          </w:p>
        </w:tc>
        <w:tc>
          <w:tcPr>
            <w:tcW w:w="269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55" w:line="283" w:lineRule="auto"/>
              <w:ind w:left="116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17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333333"/>
                <w:spacing w:val="14"/>
                <w:sz w:val="21"/>
                <w:szCs w:val="21"/>
              </w:rPr>
              <w:t>通过自己所拥有的</w:t>
            </w:r>
            <w:r>
              <w:rPr>
                <w:rFonts w:ascii="楷体" w:hAnsi="楷体" w:eastAsia="楷体" w:cs="楷体"/>
                <w:spacing w:val="1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各类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9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财</w:t>
            </w:r>
            <w:r>
              <w:rPr>
                <w:rFonts w:ascii="楷体" w:hAnsi="楷体" w:eastAsia="楷体" w:cs="楷体"/>
                <w:spacing w:val="-2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产</w:t>
            </w:r>
            <w:r>
              <w:rPr>
                <w:rFonts w:ascii="楷体" w:hAnsi="楷体" w:eastAsia="楷体" w:cs="楷体"/>
                <w:spacing w:val="-23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23"/>
                <w:sz w:val="21"/>
                <w:szCs w:val="21"/>
              </w:rPr>
              <w:t>获得的收入</w:t>
            </w:r>
          </w:p>
        </w:tc>
        <w:tc>
          <w:tcPr>
            <w:tcW w:w="5754" w:type="dxa"/>
            <w:gridSpan w:val="2"/>
            <w:vAlign w:val="top"/>
          </w:tcPr>
          <w:p>
            <w:pPr>
              <w:spacing w:before="54" w:line="220" w:lineRule="auto"/>
              <w:ind w:left="1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动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产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收入：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5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如银行存款所得的利息等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4" w:type="dxa"/>
            <w:gridSpan w:val="2"/>
            <w:vAlign w:val="top"/>
          </w:tcPr>
          <w:p>
            <w:pPr>
              <w:spacing w:before="94" w:line="218" w:lineRule="auto"/>
              <w:ind w:left="1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不动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产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收入：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7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如农村土地流转、</w:t>
            </w:r>
            <w:r>
              <w:rPr>
                <w:rFonts w:ascii="黑体" w:hAnsi="黑体" w:eastAsia="黑体" w:cs="黑体"/>
                <w:color w:val="333333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7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房屋出租所得的租金等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>
            <w:pPr>
              <w:spacing w:before="248" w:line="217" w:lineRule="auto"/>
              <w:ind w:left="2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经营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性收入</w:t>
            </w:r>
          </w:p>
        </w:tc>
        <w:tc>
          <w:tcPr>
            <w:tcW w:w="269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56" w:line="283" w:lineRule="auto"/>
              <w:ind w:left="115" w:right="9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6"/>
                <w:sz w:val="21"/>
                <w:szCs w:val="21"/>
              </w:rPr>
              <w:t>指通过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生产经营活动</w:t>
            </w:r>
            <w:r>
              <w:rPr>
                <w:rFonts w:ascii="宋体" w:hAnsi="宋体" w:eastAsia="宋体" w:cs="宋体"/>
                <w:color w:val="333333"/>
                <w:spacing w:val="-3"/>
                <w:sz w:val="21"/>
                <w:szCs w:val="21"/>
              </w:rPr>
              <w:t>所获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1"/>
                <w:sz w:val="21"/>
                <w:szCs w:val="21"/>
              </w:rPr>
              <w:t>得的收入</w:t>
            </w:r>
          </w:p>
        </w:tc>
        <w:tc>
          <w:tcPr>
            <w:tcW w:w="5754" w:type="dxa"/>
            <w:gridSpan w:val="2"/>
            <w:vAlign w:val="top"/>
          </w:tcPr>
          <w:p>
            <w:pPr>
              <w:spacing w:before="56" w:line="219" w:lineRule="auto"/>
              <w:ind w:left="1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5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公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有制经济中：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4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如农民耕种自家承包土地获得的收入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4" w:type="dxa"/>
            <w:gridSpan w:val="2"/>
            <w:vAlign w:val="top"/>
          </w:tcPr>
          <w:p>
            <w:pPr>
              <w:spacing w:before="57" w:line="221" w:lineRule="auto"/>
              <w:ind w:left="1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6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非</w:t>
            </w:r>
            <w:r>
              <w:rPr>
                <w:rFonts w:ascii="宋体" w:hAnsi="宋体" w:eastAsia="宋体" w:cs="宋体"/>
                <w:color w:val="333333"/>
                <w:spacing w:val="-5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公有制经济中：</w:t>
            </w:r>
            <w:r>
              <w:rPr>
                <w:rFonts w:ascii="宋体" w:hAnsi="宋体" w:eastAsia="宋体" w:cs="宋体"/>
                <w:color w:val="333333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5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如个体户生产经营所得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31" w:type="dxa"/>
            <w:vAlign w:val="top"/>
          </w:tcPr>
          <w:p>
            <w:pPr>
              <w:spacing w:before="215" w:line="216" w:lineRule="auto"/>
              <w:ind w:left="25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转移性收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入</w:t>
            </w:r>
          </w:p>
        </w:tc>
        <w:tc>
          <w:tcPr>
            <w:tcW w:w="8447" w:type="dxa"/>
            <w:gridSpan w:val="4"/>
            <w:vAlign w:val="top"/>
          </w:tcPr>
          <w:p>
            <w:pPr>
              <w:spacing w:before="56" w:line="247" w:lineRule="auto"/>
              <w:ind w:left="114" w:right="101" w:firstLine="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8"/>
                <w:sz w:val="21"/>
                <w:szCs w:val="21"/>
              </w:rPr>
              <w:t>指</w:t>
            </w:r>
            <w:r>
              <w:rPr>
                <w:rFonts w:ascii="楷体" w:hAnsi="楷体" w:eastAsia="楷体" w:cs="楷体"/>
                <w:spacing w:val="-8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国家</w:t>
            </w:r>
            <w:r>
              <w:rPr>
                <w:rFonts w:ascii="楷体" w:hAnsi="楷体" w:eastAsia="楷体" w:cs="楷体"/>
                <w:spacing w:val="-5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、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单位、社会团体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</w:rPr>
              <w:t>对住户的各种经常性转移支付和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住户之间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</w:rPr>
              <w:t>的经常性收入转移，包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1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括养老金、社会救济和补助、政策性生产补贴、政策</w:t>
            </w:r>
            <w:r>
              <w:rPr>
                <w:rFonts w:ascii="黑体" w:hAnsi="黑体" w:eastAsia="黑体" w:cs="黑体"/>
                <w:color w:val="333333"/>
                <w:sz w:val="21"/>
                <w:szCs w:val="21"/>
                <w14:textOutline w14:w="3831" w14:cap="flat" w14:cmpd="sng">
                  <w14:solidFill>
                    <w14:srgbClr w14:val="333333"/>
                  </w14:solidFill>
                  <w14:prstDash w14:val="solid"/>
                  <w14:miter w14:val="10"/>
                </w14:textOutline>
              </w:rPr>
              <w:t>性生活补贴、救灾款项等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5" w:h="16839"/>
          <w:pgMar w:top="1313" w:right="959" w:bottom="1209" w:left="960" w:header="0" w:footer="976" w:gutter="0"/>
          <w:cols w:space="720" w:num="1"/>
        </w:sectPr>
      </w:pPr>
    </w:p>
    <w:p>
      <w:pPr>
        <w:tabs>
          <w:tab w:val="left" w:pos="218"/>
        </w:tabs>
        <w:spacing w:before="42" w:line="221" w:lineRule="auto"/>
        <w:ind w:left="1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shd w:val="clear" w:fill="C0C0C0"/>
        </w:rPr>
        <w:tab/>
      </w:r>
      <w:r>
        <w:rPr>
          <w:rFonts w:ascii="宋体" w:hAnsi="宋体" w:eastAsia="宋体" w:cs="宋体"/>
          <w:spacing w:val="-14"/>
          <w:sz w:val="21"/>
          <w:szCs w:val="21"/>
          <w:shd w:val="clear" w:fill="C0C0C0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【主</w:t>
      </w:r>
      <w:r>
        <w:rPr>
          <w:rFonts w:ascii="宋体" w:hAnsi="宋体" w:eastAsia="宋体" w:cs="宋体"/>
          <w:spacing w:val="-12"/>
          <w:sz w:val="21"/>
          <w:szCs w:val="21"/>
          <w:shd w:val="clear" w:fill="C0C0C0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观</w:t>
      </w:r>
      <w:r>
        <w:rPr>
          <w:rFonts w:ascii="宋体" w:hAnsi="宋体" w:eastAsia="宋体" w:cs="宋体"/>
          <w:spacing w:val="-7"/>
          <w:sz w:val="21"/>
          <w:szCs w:val="21"/>
          <w:shd w:val="clear" w:fill="C0C0C0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题】</w:t>
      </w:r>
      <w:r>
        <w:rPr>
          <w:rFonts w:ascii="宋体" w:hAnsi="宋体" w:eastAsia="宋体" w:cs="宋体"/>
          <w:spacing w:val="-7"/>
          <w:sz w:val="21"/>
          <w:szCs w:val="21"/>
          <w:shd w:val="clear" w:fill="C0C0C0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6.劳动是财富的源泉，要弘扬劳动精神</w:t>
      </w:r>
    </w:p>
    <w:p>
      <w:pPr>
        <w:spacing w:before="59" w:line="218" w:lineRule="auto"/>
        <w:ind w:left="16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(1)劳动的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地位</w:t>
      </w:r>
      <w:r>
        <w:rPr>
          <w:rFonts w:ascii="宋体" w:hAnsi="宋体" w:eastAsia="宋体" w:cs="宋体"/>
          <w:spacing w:val="-1"/>
          <w:sz w:val="21"/>
          <w:szCs w:val="21"/>
        </w:rPr>
        <w:t>：劳动是</w:t>
      </w:r>
      <w:r>
        <w:rPr>
          <w:rFonts w:ascii="楷体" w:hAnsi="楷体" w:eastAsia="楷体" w:cs="楷体"/>
          <w:spacing w:val="-1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财富的源泉</w:t>
      </w:r>
      <w:r>
        <w:rPr>
          <w:rFonts w:ascii="宋体" w:hAnsi="宋体" w:eastAsia="宋体" w:cs="宋体"/>
          <w:spacing w:val="-1"/>
          <w:sz w:val="21"/>
          <w:szCs w:val="21"/>
        </w:rPr>
        <w:t>，我们获取的任何收入归根结底都来自</w:t>
      </w:r>
      <w:r>
        <w:rPr>
          <w:rFonts w:ascii="楷体" w:hAnsi="楷体" w:eastAsia="楷体" w:cs="楷体"/>
          <w:spacing w:val="-1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劳动创造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65" w:line="246" w:lineRule="auto"/>
        <w:ind w:left="136" w:right="110" w:firstLine="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(2</w:t>
      </w:r>
      <w:r>
        <w:rPr>
          <w:rFonts w:ascii="宋体" w:hAnsi="宋体" w:eastAsia="宋体" w:cs="宋体"/>
          <w:spacing w:val="-8"/>
          <w:sz w:val="21"/>
          <w:szCs w:val="21"/>
        </w:rPr>
        <w:t>)</w:t>
      </w:r>
      <w:r>
        <w:rPr>
          <w:rFonts w:ascii="宋体" w:hAnsi="宋体" w:eastAsia="宋体" w:cs="宋体"/>
          <w:spacing w:val="-5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弘扬劳动精神</w:t>
      </w:r>
      <w:r>
        <w:rPr>
          <w:rFonts w:ascii="宋体" w:hAnsi="宋体" w:eastAsia="宋体" w:cs="宋体"/>
          <w:spacing w:val="-5"/>
          <w:sz w:val="21"/>
          <w:szCs w:val="21"/>
        </w:rPr>
        <w:t>：①要弘扬</w:t>
      </w:r>
      <w:r>
        <w:rPr>
          <w:rFonts w:ascii="楷体" w:hAnsi="楷体" w:eastAsia="楷体" w:cs="楷体"/>
          <w:spacing w:val="-5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劳动最光荣</w:t>
      </w:r>
      <w:r>
        <w:rPr>
          <w:rFonts w:ascii="宋体" w:hAnsi="宋体" w:eastAsia="宋体" w:cs="宋体"/>
          <w:spacing w:val="-5"/>
          <w:sz w:val="21"/>
          <w:szCs w:val="21"/>
        </w:rPr>
        <w:t>、劳动</w:t>
      </w:r>
      <w:r>
        <w:rPr>
          <w:rFonts w:ascii="楷体" w:hAnsi="楷体" w:eastAsia="楷体" w:cs="楷体"/>
          <w:spacing w:val="-5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最崇高</w:t>
      </w:r>
      <w:r>
        <w:rPr>
          <w:rFonts w:ascii="宋体" w:hAnsi="宋体" w:eastAsia="宋体" w:cs="宋体"/>
          <w:spacing w:val="-5"/>
          <w:sz w:val="21"/>
          <w:szCs w:val="21"/>
        </w:rPr>
        <w:t>、劳动</w:t>
      </w:r>
      <w:r>
        <w:rPr>
          <w:rFonts w:ascii="楷体" w:hAnsi="楷体" w:eastAsia="楷体" w:cs="楷体"/>
          <w:spacing w:val="-5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最伟大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、劳动 </w:t>
      </w:r>
      <w:r>
        <w:rPr>
          <w:rFonts w:ascii="楷体" w:hAnsi="楷体" w:eastAsia="楷体" w:cs="楷体"/>
          <w:spacing w:val="-5"/>
          <w:sz w:val="21"/>
          <w:szCs w:val="21"/>
          <w:u w:val="single" w:color="auto"/>
        </w:rPr>
        <w:t xml:space="preserve"> </w:t>
      </w:r>
      <w:r>
        <w:rPr>
          <w:rFonts w:ascii="楷体" w:hAnsi="楷体" w:eastAsia="楷体" w:cs="楷体"/>
          <w:spacing w:val="-5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最美丽</w:t>
      </w:r>
      <w:r>
        <w:rPr>
          <w:rFonts w:ascii="宋体" w:hAnsi="宋体" w:eastAsia="宋体" w:cs="宋体"/>
          <w:spacing w:val="-5"/>
          <w:sz w:val="21"/>
          <w:szCs w:val="21"/>
        </w:rPr>
        <w:t>的社会风尚，树立</w:t>
      </w:r>
      <w:r>
        <w:rPr>
          <w:rFonts w:ascii="楷体" w:hAnsi="楷体" w:eastAsia="楷体" w:cs="楷体"/>
          <w:spacing w:val="-5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以辛勤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劳动为荣、以好逸恶</w:t>
      </w:r>
      <w:r>
        <w:rPr>
          <w:rFonts w:ascii="楷体" w:hAnsi="楷体" w:eastAsia="楷体" w:cs="楷体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劳为耻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劳动观</w:t>
      </w:r>
      <w:r>
        <w:rPr>
          <w:rFonts w:ascii="宋体" w:hAnsi="宋体" w:eastAsia="宋体" w:cs="宋体"/>
          <w:sz w:val="21"/>
          <w:szCs w:val="21"/>
        </w:rPr>
        <w:t>。②要鼓励全体劳动者通过</w:t>
      </w:r>
      <w:r>
        <w:rPr>
          <w:rFonts w:ascii="楷体" w:hAnsi="楷体" w:eastAsia="楷体" w:cs="楷体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辛勤劳动、诚实劳动、创造性劳动</w:t>
      </w:r>
      <w:r>
        <w:rPr>
          <w:rFonts w:ascii="宋体" w:hAnsi="宋体" w:eastAsia="宋体" w:cs="宋体"/>
          <w:sz w:val="21"/>
          <w:szCs w:val="21"/>
        </w:rPr>
        <w:t>致富。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68" w:line="221" w:lineRule="auto"/>
        <w:ind w:left="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5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完善个人收入分配</w:t>
      </w:r>
    </w:p>
    <w:p>
      <w:pPr>
        <w:tabs>
          <w:tab w:val="left" w:pos="218"/>
        </w:tabs>
        <w:spacing w:before="61" w:line="221" w:lineRule="auto"/>
        <w:ind w:left="1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shd w:val="clear" w:fill="C0C0C0"/>
        </w:rPr>
        <w:tab/>
      </w:r>
      <w:r>
        <w:rPr>
          <w:rFonts w:ascii="宋体" w:hAnsi="宋体" w:eastAsia="宋体" w:cs="宋体"/>
          <w:spacing w:val="1"/>
          <w:sz w:val="21"/>
          <w:szCs w:val="21"/>
          <w:shd w:val="clear" w:fill="C0C0C0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【主观题(最后一句话)】</w:t>
      </w: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7.完善个人收入分配的原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因</w:t>
      </w:r>
    </w:p>
    <w:p>
      <w:pPr>
        <w:spacing w:before="61" w:line="285" w:lineRule="auto"/>
        <w:ind w:left="130" w:right="125"/>
        <w:rPr>
          <w:rFonts w:ascii="宋体" w:hAnsi="宋体" w:eastAsia="宋体" w:cs="宋体"/>
          <w:sz w:val="21"/>
          <w:szCs w:val="21"/>
        </w:rPr>
      </w:pPr>
      <w:r>
        <w:rPr>
          <w:rFonts w:ascii="楷体" w:hAnsi="楷体" w:eastAsia="楷体" w:cs="楷体"/>
          <w:spacing w:val="-3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收入分配是民生之源</w:t>
      </w:r>
      <w:r>
        <w:rPr>
          <w:rFonts w:ascii="宋体" w:hAnsi="宋体" w:eastAsia="宋体" w:cs="宋体"/>
          <w:color w:val="333333"/>
          <w:spacing w:val="-3"/>
          <w:sz w:val="21"/>
          <w:szCs w:val="21"/>
        </w:rPr>
        <w:t xml:space="preserve">，是改善民生、实现发展成果由人民共享最重要 </w:t>
      </w:r>
      <w:r>
        <w:rPr>
          <w:rFonts w:ascii="楷体" w:hAnsi="楷体" w:eastAsia="楷体" w:cs="楷体"/>
          <w:spacing w:val="-3"/>
          <w:sz w:val="21"/>
          <w:szCs w:val="21"/>
          <w:u w:val="single" w:color="auto"/>
        </w:rPr>
        <w:t xml:space="preserve"> </w:t>
      </w:r>
      <w:r>
        <w:rPr>
          <w:rFonts w:ascii="楷体" w:hAnsi="楷体" w:eastAsia="楷体" w:cs="楷体"/>
          <w:spacing w:val="-3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最直接的方式</w:t>
      </w:r>
      <w:r>
        <w:rPr>
          <w:rFonts w:ascii="宋体" w:hAnsi="宋体" w:eastAsia="宋体" w:cs="宋体"/>
          <w:color w:val="333333"/>
          <w:spacing w:val="-3"/>
          <w:sz w:val="21"/>
          <w:szCs w:val="21"/>
        </w:rPr>
        <w:t>。为此，必须完善个</w:t>
      </w:r>
      <w:r>
        <w:rPr>
          <w:rFonts w:ascii="宋体" w:hAnsi="宋体" w:eastAsia="宋体" w:cs="宋体"/>
          <w:color w:val="333333"/>
          <w:spacing w:val="-2"/>
          <w:sz w:val="21"/>
          <w:szCs w:val="21"/>
        </w:rPr>
        <w:t>人</w:t>
      </w:r>
      <w:r>
        <w:rPr>
          <w:rFonts w:ascii="宋体" w:hAnsi="宋体" w:eastAsia="宋体" w:cs="宋体"/>
          <w:color w:val="333333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-6"/>
          <w:sz w:val="21"/>
          <w:szCs w:val="21"/>
        </w:rPr>
        <w:t>收</w:t>
      </w:r>
      <w:r>
        <w:rPr>
          <w:rFonts w:ascii="宋体" w:hAnsi="宋体" w:eastAsia="宋体" w:cs="宋体"/>
          <w:color w:val="333333"/>
          <w:spacing w:val="-4"/>
          <w:sz w:val="21"/>
          <w:szCs w:val="21"/>
        </w:rPr>
        <w:t xml:space="preserve">入分配， </w:t>
      </w:r>
      <w:r>
        <w:rPr>
          <w:rFonts w:ascii="楷体" w:hAnsi="楷体" w:eastAsia="楷体" w:cs="楷体"/>
          <w:spacing w:val="-4"/>
          <w:sz w:val="21"/>
          <w:szCs w:val="21"/>
          <w:u w:val="single" w:color="auto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理顺国家、企业和个人三者的收入分配关系</w:t>
      </w:r>
      <w:r>
        <w:rPr>
          <w:rFonts w:ascii="宋体" w:hAnsi="宋体" w:eastAsia="宋体" w:cs="宋体"/>
          <w:color w:val="333333"/>
          <w:spacing w:val="-4"/>
          <w:sz w:val="21"/>
          <w:szCs w:val="21"/>
        </w:rPr>
        <w:t>。</w:t>
      </w:r>
    </w:p>
    <w:p>
      <w:pPr>
        <w:tabs>
          <w:tab w:val="left" w:pos="218"/>
        </w:tabs>
        <w:spacing w:before="288" w:line="221" w:lineRule="auto"/>
        <w:ind w:left="1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shd w:val="clear" w:fill="C0C0C0"/>
        </w:rPr>
        <w:tab/>
      </w:r>
      <w:r>
        <w:rPr>
          <w:rFonts w:ascii="宋体" w:hAnsi="宋体" w:eastAsia="宋体" w:cs="宋体"/>
          <w:spacing w:val="-10"/>
          <w:sz w:val="21"/>
          <w:szCs w:val="21"/>
          <w:shd w:val="clear" w:fill="C0C0C0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【主观题】</w:t>
      </w:r>
      <w:r>
        <w:rPr>
          <w:rFonts w:ascii="宋体" w:hAnsi="宋体" w:eastAsia="宋体" w:cs="宋体"/>
          <w:spacing w:val="-10"/>
          <w:sz w:val="21"/>
          <w:szCs w:val="21"/>
          <w:shd w:val="clear" w:fill="C0C0C0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8.完善个人收入分配的举</w:t>
      </w:r>
      <w:r>
        <w:rPr>
          <w:rFonts w:ascii="宋体" w:hAnsi="宋体" w:eastAsia="宋体" w:cs="宋体"/>
          <w:spacing w:val="-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措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4"/>
        <w:tblW w:w="99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710"/>
        <w:gridCol w:w="456"/>
        <w:gridCol w:w="538"/>
        <w:gridCol w:w="312"/>
        <w:gridCol w:w="1252"/>
        <w:gridCol w:w="437"/>
        <w:gridCol w:w="47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1" w:type="dxa"/>
            <w:vAlign w:val="top"/>
          </w:tcPr>
          <w:p>
            <w:pPr>
              <w:spacing w:before="58" w:line="218" w:lineRule="auto"/>
              <w:ind w:left="2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1)根本措施</w:t>
            </w:r>
          </w:p>
        </w:tc>
        <w:tc>
          <w:tcPr>
            <w:tcW w:w="8447" w:type="dxa"/>
            <w:gridSpan w:val="7"/>
            <w:vAlign w:val="top"/>
          </w:tcPr>
          <w:p>
            <w:pPr>
              <w:spacing w:before="58" w:line="217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6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大力发展</w:t>
            </w:r>
            <w:r>
              <w:rPr>
                <w:rFonts w:ascii="楷体" w:hAnsi="楷体" w:eastAsia="楷体" w:cs="楷体"/>
                <w:spacing w:val="5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</w:t>
            </w:r>
            <w:r>
              <w:rPr>
                <w:rFonts w:ascii="楷体" w:hAnsi="楷体" w:eastAsia="楷体" w:cs="楷体"/>
                <w:spacing w:val="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济</w:t>
            </w:r>
            <w:r>
              <w:rPr>
                <w:rFonts w:ascii="楷体" w:hAnsi="楷体" w:eastAsia="楷体" w:cs="楷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3"/>
                <w:sz w:val="21"/>
                <w:szCs w:val="21"/>
              </w:rPr>
              <w:t>(生产力)，增加社会财富和居民收入。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>
            <w:pPr>
              <w:spacing w:before="212" w:line="220" w:lineRule="auto"/>
              <w:ind w:left="2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2)两个同步</w:t>
            </w:r>
          </w:p>
        </w:tc>
        <w:tc>
          <w:tcPr>
            <w:tcW w:w="8447" w:type="dxa"/>
            <w:gridSpan w:val="7"/>
            <w:tcBorders>
              <w:bottom w:val="nil"/>
            </w:tcBorders>
            <w:vAlign w:val="top"/>
          </w:tcPr>
          <w:p>
            <w:pPr>
              <w:spacing w:before="54" w:line="216" w:lineRule="auto"/>
              <w:ind w:left="11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8"/>
                <w:sz w:val="21"/>
                <w:szCs w:val="21"/>
              </w:rPr>
              <w:t>要坚持在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经济增长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</w:rPr>
              <w:t>的同时实现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居民收入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</w:rPr>
              <w:t>同步增长、在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劳动生产率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</w:rPr>
              <w:t>提高的同时实现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劳动报酬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gridSpan w:val="2"/>
            <w:tcBorders>
              <w:top w:val="nil"/>
            </w:tcBorders>
            <w:vAlign w:val="top"/>
          </w:tcPr>
          <w:p>
            <w:pPr>
              <w:spacing w:before="34" w:line="221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12"/>
                <w:sz w:val="21"/>
                <w:szCs w:val="21"/>
              </w:rPr>
              <w:t>同</w:t>
            </w:r>
            <w:r>
              <w:rPr>
                <w:rFonts w:ascii="宋体" w:hAnsi="宋体" w:eastAsia="宋体" w:cs="宋体"/>
                <w:color w:val="333333"/>
                <w:spacing w:val="-8"/>
                <w:sz w:val="21"/>
                <w:szCs w:val="21"/>
              </w:rPr>
              <w:t>步提高。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35" w:line="221" w:lineRule="auto"/>
              <w:ind w:left="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  <w:u w:val="single" w:color="auto"/>
                <w14:textOutline w14:w="382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易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  <w:u w:val="single" w:color="auto"/>
                <w14:textOutline w14:w="382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混易错</w:t>
            </w:r>
          </w:p>
        </w:tc>
        <w:tc>
          <w:tcPr>
            <w:tcW w:w="6431" w:type="dxa"/>
            <w:gridSpan w:val="3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3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三次分配</w:t>
            </w:r>
          </w:p>
          <w:p>
            <w:pPr>
              <w:spacing w:before="17" w:line="322" w:lineRule="exact"/>
              <w:ind w:firstLine="330"/>
              <w:textAlignment w:val="center"/>
            </w:pPr>
            <w:r>
              <w:pict>
                <v:group id="_x0000_s1028" o:spid="_x0000_s1028" o:spt="203" style="height:16.1pt;width:43.25pt;" coordsize="865,322">
                  <o:lock v:ext="edit"/>
                  <v:shape id="_x0000_s1029" o:spid="_x0000_s1029" style="position:absolute;left:0;top:0;height:322;width:865;" fillcolor="#000000" filled="t" stroked="f" coordsize="865,322" path="m0,9l9,9,9,0,0,0,0,9xem0,9l9,9,9,0,0,0,0,9xem9,9l854,9,854,0,9,0,9,9xem854,9l864,9,864,0,854,0,854,9xem854,9l864,9,864,0,854,0,854,9xem0,288l9,288,9,9,0,9,0,288xem854,288l864,288,864,9,854,9,854,288xem0,297l9,297,9,287,0,287,0,297xem0,297l9,297,9,287,0,287,0,297xem9,297l854,297,854,287,9,287,9,297xem854,297l864,297,864,287,854,287,854,297xem854,297l864,297,864,287,854,287,854,297xem211,321l220,321,220,312,211,312,211,321xem211,321l220,321,220,312,211,312,211,321xem220,321l643,321,643,312,220,312,220,321xem643,321l653,321,653,312,643,312,643,321xem643,321l653,321,653,312,643,312,643,321xe">
                    <v:fill on="t" focussize="0,0"/>
                    <v:stroke on="f"/>
                    <v:imagedata o:title=""/>
                    <o:lock v:ext="edit"/>
                  </v:shape>
                  <v:shape id="_x0000_s1030" o:spid="_x0000_s1030" o:spt="202" type="#_x0000_t202" style="position:absolute;left:-20;top:-20;height:402;width:90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64" w:line="221" w:lineRule="auto"/>
                            <w:ind w:left="42"/>
                            <w:rPr>
                              <w:rFonts w:ascii="黑体" w:hAnsi="黑体" w:eastAsia="黑体" w:cs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"/>
                              <w:sz w:val="21"/>
                              <w:szCs w:val="21"/>
                              <w14:textOutline w14:w="3831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易混</w:t>
                          </w:r>
                          <w:r>
                            <w:rPr>
                              <w:rFonts w:ascii="黑体" w:hAnsi="黑体" w:eastAsia="黑体" w:cs="黑体"/>
                              <w:spacing w:val="-1"/>
                              <w:sz w:val="21"/>
                              <w:szCs w:val="21"/>
                              <w14:textOutline w14:w="3831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易错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ind w:left="542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-7"/>
                <w:sz w:val="21"/>
                <w:szCs w:val="21"/>
              </w:rPr>
              <w:drawing>
                <wp:inline distT="0" distB="0" distL="0" distR="0">
                  <wp:extent cx="5715" cy="18224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见下</w:t>
            </w:r>
            <w:r>
              <w:rPr>
                <w:position w:val="-7"/>
                <w:sz w:val="21"/>
                <w:szCs w:val="21"/>
              </w:rPr>
              <w:drawing>
                <wp:inline distT="0" distB="0" distL="0" distR="0">
                  <wp:extent cx="5715" cy="18224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gridSpan w:val="3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3)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初次分配</w:t>
            </w:r>
          </w:p>
        </w:tc>
        <w:tc>
          <w:tcPr>
            <w:tcW w:w="6743" w:type="dxa"/>
            <w:gridSpan w:val="4"/>
            <w:vAlign w:val="top"/>
          </w:tcPr>
          <w:p>
            <w:pPr>
              <w:spacing w:before="55" w:line="256" w:lineRule="auto"/>
              <w:ind w:left="128" w:right="101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1"/>
                <w:sz w:val="21"/>
                <w:szCs w:val="21"/>
              </w:rPr>
              <w:t>①要坚持</w:t>
            </w: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多劳多得</w:t>
            </w:r>
            <w:r>
              <w:rPr>
                <w:rFonts w:ascii="宋体" w:hAnsi="宋体" w:eastAsia="宋体" w:cs="宋体"/>
                <w:color w:val="333333"/>
                <w:spacing w:val="1"/>
                <w:sz w:val="21"/>
                <w:szCs w:val="21"/>
              </w:rPr>
              <w:t>，着重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保护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劳动所得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 xml:space="preserve">，增加劳动者特别是一线劳动者 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劳动报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酬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，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提高劳动报酬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在初次分配中的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比重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 xml:space="preserve">；②要健全各类生产要素 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</w:rPr>
              <w:t>由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市场决定</w:t>
            </w:r>
            <w:r>
              <w:rPr>
                <w:rFonts w:ascii="宋体" w:hAnsi="宋体" w:eastAsia="宋体" w:cs="宋体"/>
                <w:color w:val="333333"/>
                <w:spacing w:val="-3"/>
                <w:sz w:val="21"/>
                <w:szCs w:val="21"/>
              </w:rPr>
              <w:t>报酬的机制。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spacing w:before="213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4)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再分配</w:t>
            </w:r>
          </w:p>
        </w:tc>
        <w:tc>
          <w:tcPr>
            <w:tcW w:w="6743" w:type="dxa"/>
            <w:gridSpan w:val="4"/>
            <w:vAlign w:val="top"/>
          </w:tcPr>
          <w:p>
            <w:pPr>
              <w:spacing w:before="55" w:line="248" w:lineRule="auto"/>
              <w:ind w:left="120" w:right="149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21"/>
                <w:szCs w:val="21"/>
              </w:rPr>
              <w:t>要健全以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:u w:val="doub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税收、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doub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社会保障、转移支付等</w:t>
            </w:r>
            <w:r>
              <w:rPr>
                <w:rFonts w:ascii="宋体" w:hAnsi="宋体" w:eastAsia="宋体" w:cs="宋体"/>
                <w:color w:val="333333"/>
                <w:spacing w:val="-1"/>
                <w:sz w:val="21"/>
                <w:szCs w:val="21"/>
              </w:rPr>
              <w:t>为主要手段的再分配调节机制，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26"/>
                <w:sz w:val="21"/>
                <w:szCs w:val="21"/>
              </w:rPr>
              <w:t>强化</w:t>
            </w:r>
            <w:r>
              <w:rPr>
                <w:rFonts w:ascii="楷体" w:hAnsi="楷体" w:eastAsia="楷体" w:cs="楷体"/>
                <w:spacing w:val="-26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税收</w:t>
            </w:r>
            <w:r>
              <w:rPr>
                <w:rFonts w:ascii="楷体" w:hAnsi="楷体" w:eastAsia="楷体" w:cs="楷体"/>
                <w:spacing w:val="-26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26"/>
                <w:sz w:val="21"/>
                <w:szCs w:val="21"/>
              </w:rPr>
              <w:t>调节。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spacing w:before="60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)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第三次分配</w:t>
            </w:r>
          </w:p>
        </w:tc>
        <w:tc>
          <w:tcPr>
            <w:tcW w:w="6743" w:type="dxa"/>
            <w:gridSpan w:val="4"/>
            <w:vAlign w:val="top"/>
          </w:tcPr>
          <w:p>
            <w:pPr>
              <w:spacing w:before="60" w:line="218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1"/>
                <w:sz w:val="21"/>
                <w:szCs w:val="21"/>
              </w:rPr>
              <w:t>重视发挥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第三次分配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作用，发展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慈善等社会公益事业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19" w:lineRule="auto"/>
              <w:ind w:left="2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6)分配秩序</w:t>
            </w:r>
          </w:p>
        </w:tc>
        <w:tc>
          <w:tcPr>
            <w:tcW w:w="3705" w:type="dxa"/>
            <w:gridSpan w:val="6"/>
            <w:tcBorders>
              <w:bottom w:val="nil"/>
              <w:right w:val="nil"/>
            </w:tcBorders>
            <w:vAlign w:val="top"/>
          </w:tcPr>
          <w:p>
            <w:pPr>
              <w:spacing w:before="57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要</w:t>
            </w: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规范收入分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配秩序</w:t>
            </w:r>
            <w:r>
              <w:rPr>
                <w:rFonts w:ascii="宋体" w:hAnsi="宋体" w:eastAsia="宋体" w:cs="宋体"/>
                <w:sz w:val="21"/>
                <w:szCs w:val="21"/>
              </w:rPr>
              <w:t>，调节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过高收入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</w:p>
        </w:tc>
        <w:tc>
          <w:tcPr>
            <w:tcW w:w="4742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57" w:line="218" w:lineRule="auto"/>
              <w:ind w:left="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取缔</w:t>
            </w: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非法收入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，增加</w:t>
            </w: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低收入者收入</w:t>
            </w:r>
            <w:r>
              <w:rPr>
                <w:rFonts w:ascii="宋体" w:hAnsi="宋体" w:eastAsia="宋体" w:cs="宋体"/>
                <w:sz w:val="21"/>
                <w:szCs w:val="21"/>
              </w:rPr>
              <w:t>，扩大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中等收入</w:t>
            </w:r>
          </w:p>
          <w:p>
            <w:pPr>
              <w:spacing w:before="63" w:line="221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</w:rPr>
              <w:t>调高、</w:t>
            </w:r>
            <w:r>
              <w:rPr>
                <w:rFonts w:ascii="宋体" w:hAnsi="宋体" w:eastAsia="宋体" w:cs="宋体"/>
                <w:color w:val="333333"/>
                <w:spacing w:val="-2"/>
                <w:sz w:val="21"/>
                <w:szCs w:val="21"/>
              </w:rPr>
              <w:t>取增低、扩中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gridSpan w:val="5"/>
            <w:tcBorders>
              <w:top w:val="nil"/>
            </w:tcBorders>
            <w:vAlign w:val="top"/>
          </w:tcPr>
          <w:p>
            <w:pPr>
              <w:spacing w:before="37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体， 推动形成</w:t>
            </w:r>
            <w:r>
              <w:rPr>
                <w:rFonts w:ascii="楷体" w:hAnsi="楷体" w:eastAsia="楷体" w:cs="楷体"/>
                <w:spacing w:val="-8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橄榄型分配格局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。</w:t>
            </w:r>
          </w:p>
        </w:tc>
        <w:tc>
          <w:tcPr>
            <w:tcW w:w="437" w:type="dxa"/>
            <w:vAlign w:val="top"/>
          </w:tcPr>
          <w:p>
            <w:pPr>
              <w:spacing w:before="38" w:line="222" w:lineRule="auto"/>
              <w:ind w:left="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易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混</w:t>
            </w:r>
          </w:p>
        </w:tc>
        <w:tc>
          <w:tcPr>
            <w:tcW w:w="474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2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7)消除贫困</w:t>
            </w:r>
          </w:p>
        </w:tc>
        <w:tc>
          <w:tcPr>
            <w:tcW w:w="710" w:type="dxa"/>
            <w:vAlign w:val="top"/>
          </w:tcPr>
          <w:p>
            <w:pPr>
              <w:spacing w:before="211" w:line="222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  <w:tc>
          <w:tcPr>
            <w:tcW w:w="7737" w:type="dxa"/>
            <w:gridSpan w:val="6"/>
            <w:vAlign w:val="top"/>
          </w:tcPr>
          <w:p>
            <w:pPr>
              <w:spacing w:before="58" w:line="247" w:lineRule="auto"/>
              <w:ind w:left="116" w:righ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18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color w:val="333333"/>
                <w:spacing w:val="-12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color w:val="333333"/>
                <w:spacing w:val="-9"/>
                <w:sz w:val="21"/>
                <w:szCs w:val="21"/>
              </w:rPr>
              <w:t xml:space="preserve">脱贫攻坚战取得了全面胜利， </w:t>
            </w:r>
            <w:r>
              <w:rPr>
                <w:rFonts w:ascii="楷体" w:hAnsi="楷体" w:eastAsia="楷体" w:cs="楷体"/>
                <w:spacing w:val="-9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标志着</w:t>
            </w:r>
            <w:r>
              <w:rPr>
                <w:rFonts w:ascii="楷体" w:hAnsi="楷体" w:eastAsia="楷体" w:cs="楷体"/>
                <w:spacing w:val="-9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9"/>
                <w:sz w:val="21"/>
                <w:szCs w:val="21"/>
              </w:rPr>
              <w:t>我们党在团结带领人民创造美好生活、实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1"/>
                <w:sz w:val="21"/>
                <w:szCs w:val="21"/>
              </w:rPr>
              <w:t>现共同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富裕的道路上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迈出了坚实的一大步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before="212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施</w:t>
            </w:r>
          </w:p>
        </w:tc>
        <w:tc>
          <w:tcPr>
            <w:tcW w:w="7737" w:type="dxa"/>
            <w:gridSpan w:val="6"/>
            <w:vAlign w:val="top"/>
          </w:tcPr>
          <w:p>
            <w:pPr>
              <w:spacing w:before="57" w:line="248" w:lineRule="auto"/>
              <w:ind w:left="116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8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color w:val="333333"/>
                <w:spacing w:val="-5"/>
                <w:sz w:val="21"/>
                <w:szCs w:val="21"/>
              </w:rPr>
              <w:t>切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</w:rPr>
              <w:t>实做好巩固拓展脱贫攻坚成果同乡村振兴有效衔接各项工作， 让脱贫基础更加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1"/>
                <w:sz w:val="21"/>
                <w:szCs w:val="21"/>
              </w:rPr>
              <w:t>稳固、成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效更可持续。</w:t>
            </w:r>
          </w:p>
        </w:tc>
      </w:tr>
    </w:tbl>
    <w:p>
      <w:pPr>
        <w:spacing w:before="53" w:line="221" w:lineRule="auto"/>
        <w:ind w:left="1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注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1：初分配、再分配、第三次分配的区分</w:t>
      </w:r>
    </w:p>
    <w:p>
      <w:pPr>
        <w:spacing w:line="79" w:lineRule="auto"/>
        <w:rPr>
          <w:rFonts w:ascii="Arial"/>
          <w:sz w:val="2"/>
        </w:rPr>
      </w:pPr>
    </w:p>
    <w:tbl>
      <w:tblPr>
        <w:tblStyle w:val="4"/>
        <w:tblW w:w="99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2693"/>
        <w:gridCol w:w="4108"/>
        <w:gridCol w:w="24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spacing w:before="58" w:line="220" w:lineRule="auto"/>
              <w:ind w:left="9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初次分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配</w:t>
            </w:r>
          </w:p>
        </w:tc>
        <w:tc>
          <w:tcPr>
            <w:tcW w:w="4108" w:type="dxa"/>
            <w:vAlign w:val="top"/>
          </w:tcPr>
          <w:p>
            <w:pPr>
              <w:spacing w:before="58" w:line="220" w:lineRule="auto"/>
              <w:ind w:left="175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再分配</w:t>
            </w:r>
          </w:p>
        </w:tc>
        <w:tc>
          <w:tcPr>
            <w:tcW w:w="2496" w:type="dxa"/>
            <w:vAlign w:val="top"/>
          </w:tcPr>
          <w:p>
            <w:pPr>
              <w:spacing w:before="58" w:line="219" w:lineRule="auto"/>
              <w:ind w:left="74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次分配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1" w:type="dxa"/>
            <w:vAlign w:val="top"/>
          </w:tcPr>
          <w:p>
            <w:pPr>
              <w:spacing w:before="212" w:line="220" w:lineRule="auto"/>
              <w:ind w:left="15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范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围</w:t>
            </w:r>
          </w:p>
        </w:tc>
        <w:tc>
          <w:tcPr>
            <w:tcW w:w="2693" w:type="dxa"/>
            <w:vAlign w:val="top"/>
          </w:tcPr>
          <w:p>
            <w:pPr>
              <w:spacing w:before="54" w:line="248" w:lineRule="auto"/>
              <w:ind w:left="514" w:right="440" w:hanging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质生产部门内部，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为工业、企业</w:t>
            </w:r>
          </w:p>
        </w:tc>
        <w:tc>
          <w:tcPr>
            <w:tcW w:w="4108" w:type="dxa"/>
            <w:vAlign w:val="top"/>
          </w:tcPr>
          <w:p>
            <w:pPr>
              <w:spacing w:before="212" w:line="220" w:lineRule="auto"/>
              <w:ind w:left="17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2496" w:type="dxa"/>
            <w:vAlign w:val="top"/>
          </w:tcPr>
          <w:p>
            <w:pPr>
              <w:spacing w:before="212" w:line="220" w:lineRule="auto"/>
              <w:ind w:left="9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1" w:type="dxa"/>
            <w:vAlign w:val="top"/>
          </w:tcPr>
          <w:p>
            <w:pPr>
              <w:spacing w:before="54" w:line="219" w:lineRule="auto"/>
              <w:ind w:left="1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体</w:t>
            </w:r>
          </w:p>
        </w:tc>
        <w:tc>
          <w:tcPr>
            <w:tcW w:w="2693" w:type="dxa"/>
            <w:vAlign w:val="top"/>
          </w:tcPr>
          <w:p>
            <w:pPr>
              <w:spacing w:before="55" w:line="223" w:lineRule="auto"/>
              <w:ind w:left="8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主要是企</w:t>
            </w:r>
            <w:r>
              <w:rPr>
                <w:rFonts w:ascii="宋体" w:hAnsi="宋体" w:eastAsia="宋体" w:cs="宋体"/>
                <w:sz w:val="21"/>
                <w:szCs w:val="21"/>
              </w:rPr>
              <w:t>业</w:t>
            </w:r>
          </w:p>
        </w:tc>
        <w:tc>
          <w:tcPr>
            <w:tcW w:w="4108" w:type="dxa"/>
            <w:vAlign w:val="top"/>
          </w:tcPr>
          <w:p>
            <w:pPr>
              <w:spacing w:before="54" w:line="220" w:lineRule="auto"/>
              <w:ind w:left="1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、政府</w:t>
            </w:r>
          </w:p>
        </w:tc>
        <w:tc>
          <w:tcPr>
            <w:tcW w:w="2496" w:type="dxa"/>
            <w:vAlign w:val="top"/>
          </w:tcPr>
          <w:p>
            <w:pPr>
              <w:spacing w:before="54" w:line="221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企业、个人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1" w:type="dxa"/>
            <w:vAlign w:val="top"/>
          </w:tcPr>
          <w:p>
            <w:pPr>
              <w:spacing w:before="214" w:line="220" w:lineRule="auto"/>
              <w:ind w:left="1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手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段</w:t>
            </w:r>
          </w:p>
        </w:tc>
        <w:tc>
          <w:tcPr>
            <w:tcW w:w="2693" w:type="dxa"/>
            <w:vAlign w:val="top"/>
          </w:tcPr>
          <w:p>
            <w:pPr>
              <w:spacing w:before="214" w:line="220" w:lineRule="auto"/>
              <w:ind w:left="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市场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机制决定</w:t>
            </w:r>
          </w:p>
        </w:tc>
        <w:tc>
          <w:tcPr>
            <w:tcW w:w="4108" w:type="dxa"/>
            <w:vAlign w:val="top"/>
          </w:tcPr>
          <w:p>
            <w:pPr>
              <w:spacing w:before="55" w:line="247" w:lineRule="auto"/>
              <w:ind w:left="803" w:right="103" w:hanging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健全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税收、社会保障、财政转移支付等为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主要手段的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再分配调节机制</w:t>
            </w:r>
          </w:p>
        </w:tc>
        <w:tc>
          <w:tcPr>
            <w:tcW w:w="2496" w:type="dxa"/>
            <w:vAlign w:val="top"/>
          </w:tcPr>
          <w:p>
            <w:pPr>
              <w:spacing w:before="56" w:line="248" w:lineRule="auto"/>
              <w:ind w:left="633" w:right="101" w:hanging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募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、自愿捐赠和资助等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慈善公益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1" w:type="dxa"/>
            <w:vAlign w:val="top"/>
          </w:tcPr>
          <w:p>
            <w:pPr>
              <w:spacing w:before="214" w:line="223" w:lineRule="auto"/>
              <w:ind w:left="1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</w:t>
            </w:r>
          </w:p>
        </w:tc>
        <w:tc>
          <w:tcPr>
            <w:tcW w:w="2693" w:type="dxa"/>
            <w:vAlign w:val="top"/>
          </w:tcPr>
          <w:p>
            <w:pPr>
              <w:spacing w:before="214" w:line="221" w:lineRule="auto"/>
              <w:ind w:left="4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提高效率</w:t>
            </w:r>
            <w:r>
              <w:rPr>
                <w:rFonts w:ascii="宋体" w:hAnsi="宋体" w:eastAsia="宋体" w:cs="宋体"/>
                <w:sz w:val="21"/>
                <w:szCs w:val="21"/>
              </w:rPr>
              <w:t>、体现公平</w:t>
            </w:r>
          </w:p>
        </w:tc>
        <w:tc>
          <w:tcPr>
            <w:tcW w:w="4108" w:type="dxa"/>
            <w:vAlign w:val="top"/>
          </w:tcPr>
          <w:p>
            <w:pPr>
              <w:spacing w:before="215" w:line="221" w:lineRule="auto"/>
              <w:ind w:left="1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主要是更</w:t>
            </w:r>
            <w:r>
              <w:rPr>
                <w:rFonts w:ascii="宋体" w:hAnsi="宋体" w:eastAsia="宋体" w:cs="宋体"/>
                <w:sz w:val="21"/>
                <w:szCs w:val="21"/>
              </w:rPr>
              <w:t>加体现公平</w:t>
            </w:r>
          </w:p>
        </w:tc>
        <w:tc>
          <w:tcPr>
            <w:tcW w:w="2496" w:type="dxa"/>
            <w:vAlign w:val="top"/>
          </w:tcPr>
          <w:p>
            <w:pPr>
              <w:spacing w:before="56" w:line="247" w:lineRule="auto"/>
              <w:ind w:left="415" w:right="340" w:hanging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低收入者收入，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缩小社会</w:t>
            </w:r>
            <w:r>
              <w:rPr>
                <w:rFonts w:ascii="宋体" w:hAnsi="宋体" w:eastAsia="宋体" w:cs="宋体"/>
                <w:sz w:val="21"/>
                <w:szCs w:val="21"/>
              </w:rPr>
              <w:t>收入差距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8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例</w:t>
            </w:r>
          </w:p>
        </w:tc>
        <w:tc>
          <w:tcPr>
            <w:tcW w:w="2693" w:type="dxa"/>
            <w:vAlign w:val="top"/>
          </w:tcPr>
          <w:p>
            <w:pPr>
              <w:spacing w:before="56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业、事业、机关单位职工</w:t>
            </w:r>
          </w:p>
          <w:p>
            <w:pPr>
              <w:spacing w:before="61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资、按劳分配收入和按生</w:t>
            </w:r>
          </w:p>
          <w:p>
            <w:pPr>
              <w:spacing w:before="60" w:line="221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产要素</w:t>
            </w:r>
            <w:r>
              <w:rPr>
                <w:rFonts w:ascii="宋体" w:hAnsi="宋体" w:eastAsia="宋体" w:cs="宋体"/>
                <w:sz w:val="21"/>
                <w:szCs w:val="21"/>
              </w:rPr>
              <w:t>分配获得的收入</w:t>
            </w:r>
          </w:p>
        </w:tc>
        <w:tc>
          <w:tcPr>
            <w:tcW w:w="4108" w:type="dxa"/>
            <w:vAlign w:val="top"/>
          </w:tcPr>
          <w:p>
            <w:pPr>
              <w:spacing w:before="56" w:line="313" w:lineRule="exact"/>
              <w:ind w:left="1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个人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</w:rPr>
              <w:t>所得税、财产税；</w:t>
            </w:r>
          </w:p>
          <w:p>
            <w:pPr>
              <w:spacing w:line="219" w:lineRule="auto"/>
              <w:ind w:left="9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社会保障制度</w:t>
            </w:r>
            <w:r>
              <w:rPr>
                <w:rFonts w:ascii="宋体" w:hAnsi="宋体" w:eastAsia="宋体" w:cs="宋体"/>
                <w:sz w:val="21"/>
                <w:szCs w:val="21"/>
              </w:rPr>
              <w:t>等转移支付</w:t>
            </w:r>
          </w:p>
          <w:p>
            <w:pPr>
              <w:spacing w:before="61" w:line="220" w:lineRule="auto"/>
              <w:ind w:left="6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上级政府对</w:t>
            </w:r>
            <w:r>
              <w:rPr>
                <w:rFonts w:ascii="宋体" w:hAnsi="宋体" w:eastAsia="宋体" w:cs="宋体"/>
                <w:sz w:val="21"/>
                <w:szCs w:val="21"/>
              </w:rPr>
              <w:t>下级政府转移支付</w:t>
            </w:r>
          </w:p>
        </w:tc>
        <w:tc>
          <w:tcPr>
            <w:tcW w:w="2496" w:type="dxa"/>
            <w:vAlign w:val="top"/>
          </w:tcPr>
          <w:p>
            <w:pPr>
              <w:spacing w:before="214" w:line="288" w:lineRule="auto"/>
              <w:ind w:left="831" w:right="293" w:hanging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水滴筹、希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望工程等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捐赠</w:t>
            </w:r>
            <w:r>
              <w:rPr>
                <w:rFonts w:ascii="宋体" w:hAnsi="宋体" w:eastAsia="宋体" w:cs="宋体"/>
                <w:sz w:val="21"/>
                <w:szCs w:val="21"/>
              </w:rPr>
              <w:t>活动</w:t>
            </w:r>
          </w:p>
        </w:tc>
      </w:tr>
    </w:tbl>
    <w:p>
      <w:pPr>
        <w:spacing w:before="53" w:line="221" w:lineRule="auto"/>
        <w:ind w:left="1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注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rFonts w:ascii="宋体" w:hAnsi="宋体" w:eastAsia="宋体" w:cs="宋体"/>
          <w:spacing w:val="-1"/>
          <w:sz w:val="21"/>
          <w:szCs w:val="21"/>
        </w:rPr>
        <w:t>个人所得税是国家对个人所得征收的一种税，是调节个人收入分配、实现社会公平的有效手段。</w:t>
      </w:r>
    </w:p>
    <w:p>
      <w:pPr>
        <w:spacing w:line="302" w:lineRule="auto"/>
        <w:rPr>
          <w:rFonts w:ascii="Arial"/>
          <w:sz w:val="21"/>
        </w:rPr>
      </w:pPr>
    </w:p>
    <w:p>
      <w:pPr>
        <w:spacing w:before="69" w:line="220" w:lineRule="auto"/>
        <w:ind w:left="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宋体" w:hAnsi="宋体" w:eastAsia="宋体" w:cs="宋体"/>
          <w:spacing w:val="9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三)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我国的社会保障</w:t>
      </w:r>
    </w:p>
    <w:p>
      <w:pPr>
        <w:tabs>
          <w:tab w:val="left" w:pos="218"/>
        </w:tabs>
        <w:spacing w:before="61" w:line="221" w:lineRule="auto"/>
        <w:ind w:left="1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shd w:val="clear" w:fill="C0C0C0"/>
        </w:rPr>
        <w:tab/>
      </w:r>
      <w:r>
        <w:rPr>
          <w:rFonts w:ascii="宋体" w:hAnsi="宋体" w:eastAsia="宋体" w:cs="宋体"/>
          <w:spacing w:val="1"/>
          <w:sz w:val="21"/>
          <w:szCs w:val="21"/>
          <w:shd w:val="clear" w:fill="C0C0C0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【主观题</w:t>
      </w:r>
      <w:r>
        <w:rPr>
          <w:rFonts w:ascii="宋体" w:hAnsi="宋体" w:eastAsia="宋体" w:cs="宋体"/>
          <w:spacing w:val="1"/>
          <w:sz w:val="21"/>
          <w:szCs w:val="21"/>
          <w:shd w:val="clear" w:fill="C0C0C0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shd w:val="clear" w:fill="C0C0C0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(划线部分)】</w:t>
      </w: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9.为什么要建立社会保障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“安全网”</w:t>
      </w: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9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88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09" w:type="dxa"/>
            <w:vAlign w:val="top"/>
          </w:tcPr>
          <w:p>
            <w:pPr>
              <w:spacing w:before="216" w:line="217" w:lineRule="auto"/>
              <w:ind w:left="2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必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要性</w:t>
            </w:r>
          </w:p>
        </w:tc>
        <w:tc>
          <w:tcPr>
            <w:tcW w:w="8869" w:type="dxa"/>
            <w:vAlign w:val="top"/>
          </w:tcPr>
          <w:p>
            <w:pPr>
              <w:spacing w:before="63" w:line="247" w:lineRule="auto"/>
              <w:ind w:left="114" w:righ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1"/>
                <w:sz w:val="21"/>
                <w:szCs w:val="21"/>
              </w:rPr>
              <w:t>面对</w:t>
            </w: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现实生活中人们可能遇到疾病、失业、养老、灾害、生活贫困等各种问题</w:t>
            </w:r>
            <w:r>
              <w:rPr>
                <w:rFonts w:ascii="宋体" w:hAnsi="宋体" w:eastAsia="宋体" w:cs="宋体"/>
                <w:color w:val="333333"/>
                <w:spacing w:val="1"/>
                <w:sz w:val="21"/>
                <w:szCs w:val="21"/>
              </w:rPr>
              <w:t>，国家依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 xml:space="preserve">法建立 </w:t>
            </w:r>
            <w:r>
              <w:rPr>
                <w:rFonts w:ascii="宋体" w:hAnsi="宋体" w:eastAsia="宋体" w:cs="宋体"/>
                <w:color w:val="333333"/>
                <w:spacing w:val="-1"/>
                <w:sz w:val="21"/>
                <w:szCs w:val="21"/>
              </w:rPr>
              <w:t>起由政府和社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会承担主要责任的社会保障“安全网”。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5" w:h="16839"/>
          <w:pgMar w:top="1202" w:right="960" w:bottom="1209" w:left="960" w:header="0" w:footer="976" w:gutter="0"/>
          <w:cols w:space="720" w:num="1"/>
        </w:sectPr>
      </w:pPr>
    </w:p>
    <w:tbl>
      <w:tblPr>
        <w:tblStyle w:val="4"/>
        <w:tblW w:w="99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88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1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>
              <w:pict>
                <v:shape id="_x0000_s1031" o:spid="_x0000_s1031" o:spt="202" type="#_x0000_t202" style="position:absolute;left:0pt;margin-left:53.95pt;margin-top:349.75pt;height:15.8pt;width:143.4pt;mso-position-horizontal-relative:page;mso-position-vertical-relative:page;z-index:25166131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42" w:lineRule="auto"/>
                          <w:ind w:left="20"/>
                          <w:outlineLvl w:val="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  <w14:textOutline w14:w="3831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11.商业保险和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14:textOutline w14:w="3831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社会保险的比较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207.05pt;margin-top:349.75pt;height:14.6pt;width:43.65pt;mso-position-horizontal-relative:page;mso-position-vertical-relative:page;z-index:-25165619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1" w:lineRule="auto"/>
                          <w:ind w:left="20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21"/>
                            <w:szCs w:val="21"/>
                            <w14:textOutline w14:w="3831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易混易错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217" w:lineRule="auto"/>
              <w:ind w:left="2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重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要性</w:t>
            </w:r>
          </w:p>
        </w:tc>
        <w:tc>
          <w:tcPr>
            <w:tcW w:w="8869" w:type="dxa"/>
            <w:vAlign w:val="top"/>
          </w:tcPr>
          <w:p>
            <w:pPr>
              <w:spacing w:before="59" w:line="246" w:lineRule="auto"/>
              <w:ind w:left="111" w:right="105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7"/>
                <w:sz w:val="21"/>
                <w:szCs w:val="21"/>
              </w:rPr>
              <w:t>①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社会保障制度作为精巧的“社会减震器”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4"/>
                <w:sz w:val="21"/>
                <w:szCs w:val="21"/>
              </w:rPr>
              <w:t xml:space="preserve">。通过防范化解社会成员的生存危机， 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保障他们的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基本生活权利</w:t>
            </w:r>
            <w:r>
              <w:rPr>
                <w:rFonts w:ascii="宋体" w:hAnsi="宋体" w:eastAsia="宋体" w:cs="宋体"/>
                <w:color w:val="333333"/>
                <w:spacing w:val="1"/>
                <w:sz w:val="21"/>
                <w:szCs w:val="21"/>
              </w:rPr>
              <w:t>，能够有效</w:t>
            </w: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维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护社会生活秩序的稳定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。</w:t>
            </w:r>
          </w:p>
          <w:p>
            <w:pPr>
              <w:spacing w:before="62" w:line="246" w:lineRule="auto"/>
              <w:ind w:left="109" w:right="149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8"/>
                <w:sz w:val="21"/>
                <w:szCs w:val="21"/>
              </w:rPr>
              <w:t>②</w:t>
            </w:r>
            <w:r>
              <w:rPr>
                <w:rFonts w:ascii="宋体" w:hAnsi="宋体" w:eastAsia="宋体" w:cs="宋体"/>
                <w:color w:val="333333"/>
                <w:spacing w:val="-5"/>
                <w:sz w:val="21"/>
                <w:szCs w:val="21"/>
              </w:rPr>
              <w:t>社会保障</w:t>
            </w:r>
            <w:r>
              <w:rPr>
                <w:rFonts w:ascii="楷体" w:hAnsi="楷体" w:eastAsia="楷体" w:cs="楷体"/>
                <w:spacing w:val="-5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通过国民收入再分配</w:t>
            </w:r>
            <w:r>
              <w:rPr>
                <w:rFonts w:ascii="宋体" w:hAnsi="宋体" w:eastAsia="宋体" w:cs="宋体"/>
                <w:color w:val="333333"/>
                <w:spacing w:val="-5"/>
                <w:sz w:val="21"/>
                <w:szCs w:val="21"/>
              </w:rPr>
              <w:t xml:space="preserve">，能够 </w:t>
            </w:r>
            <w:r>
              <w:rPr>
                <w:rFonts w:ascii="楷体" w:hAnsi="楷体" w:eastAsia="楷体" w:cs="楷体"/>
                <w:spacing w:val="-5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调节</w:t>
            </w:r>
            <w:r>
              <w:rPr>
                <w:rFonts w:ascii="宋体" w:hAnsi="宋体" w:eastAsia="宋体" w:cs="宋体"/>
                <w:color w:val="333333"/>
                <w:spacing w:val="-5"/>
                <w:sz w:val="21"/>
                <w:szCs w:val="21"/>
              </w:rPr>
              <w:t>不同群体之间的</w:t>
            </w:r>
            <w:r>
              <w:rPr>
                <w:rFonts w:ascii="楷体" w:hAnsi="楷体" w:eastAsia="楷体" w:cs="楷体"/>
                <w:spacing w:val="-5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利益关系</w:t>
            </w:r>
            <w:r>
              <w:rPr>
                <w:rFonts w:ascii="宋体" w:hAnsi="宋体" w:eastAsia="宋体" w:cs="宋体"/>
                <w:color w:val="333333"/>
                <w:spacing w:val="-5"/>
                <w:sz w:val="21"/>
                <w:szCs w:val="21"/>
              </w:rPr>
              <w:t>，化解社会矛盾和冲突，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促进社会公平和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正义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。</w:t>
            </w:r>
          </w:p>
          <w:p>
            <w:pPr>
              <w:spacing w:before="64" w:line="246" w:lineRule="auto"/>
              <w:ind w:left="114" w:right="10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16"/>
                <w:sz w:val="21"/>
                <w:szCs w:val="21"/>
              </w:rPr>
              <w:t>③社会</w:t>
            </w:r>
            <w:r>
              <w:rPr>
                <w:rFonts w:ascii="宋体" w:hAnsi="宋体" w:eastAsia="宋体" w:cs="宋体"/>
                <w:color w:val="333333"/>
                <w:spacing w:val="-8"/>
                <w:sz w:val="21"/>
                <w:szCs w:val="21"/>
              </w:rPr>
              <w:t>保障通过风险分担与责任共享， 充分</w:t>
            </w:r>
            <w:r>
              <w:rPr>
                <w:rFonts w:ascii="楷体" w:hAnsi="楷体" w:eastAsia="楷体" w:cs="楷体"/>
                <w:spacing w:val="-8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发挥社会互助的功能</w:t>
            </w:r>
            <w:r>
              <w:rPr>
                <w:rFonts w:ascii="宋体" w:hAnsi="宋体" w:eastAsia="宋体" w:cs="宋体"/>
                <w:color w:val="333333"/>
                <w:spacing w:val="-8"/>
                <w:sz w:val="21"/>
                <w:szCs w:val="21"/>
              </w:rPr>
              <w:t xml:space="preserve">，同时 </w:t>
            </w:r>
            <w:r>
              <w:rPr>
                <w:rFonts w:ascii="楷体" w:hAnsi="楷体" w:eastAsia="楷体" w:cs="楷体"/>
                <w:spacing w:val="-8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通过</w:t>
            </w:r>
            <w:r>
              <w:rPr>
                <w:rFonts w:ascii="宋体" w:hAnsi="宋体" w:eastAsia="宋体" w:cs="宋体"/>
                <w:color w:val="333333"/>
                <w:spacing w:val="-8"/>
                <w:sz w:val="21"/>
                <w:szCs w:val="21"/>
              </w:rPr>
              <w:t>社会成员的</w:t>
            </w:r>
            <w:r>
              <w:rPr>
                <w:rFonts w:ascii="楷体" w:hAnsi="楷体" w:eastAsia="楷体" w:cs="楷体"/>
                <w:spacing w:val="-8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自助与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他助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，推动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社会持续健康发展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。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line="10" w:lineRule="exact"/>
        <w:ind w:left="3179"/>
      </w:pPr>
      <w:r>
        <w:drawing>
          <wp:inline distT="0" distB="0" distL="0" distR="0">
            <wp:extent cx="545465" cy="57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559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9" w:lineRule="auto"/>
        <w:ind w:left="139"/>
        <w:rPr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0.社会保障“安全网”是什么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position w:val="-6"/>
          <w:sz w:val="21"/>
          <w:szCs w:val="21"/>
        </w:rPr>
        <w:drawing>
          <wp:inline distT="0" distB="0" distL="0" distR="0">
            <wp:extent cx="4445" cy="17653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易混易错</w:t>
      </w:r>
      <w:r>
        <w:rPr>
          <w:position w:val="-6"/>
          <w:sz w:val="21"/>
          <w:szCs w:val="21"/>
        </w:rPr>
        <w:drawing>
          <wp:inline distT="0" distB="0" distL="0" distR="0">
            <wp:extent cx="4445" cy="17653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100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3"/>
        <w:gridCol w:w="1108"/>
        <w:gridCol w:w="137"/>
        <w:gridCol w:w="1934"/>
        <w:gridCol w:w="193"/>
        <w:gridCol w:w="656"/>
        <w:gridCol w:w="1320"/>
        <w:gridCol w:w="293"/>
        <w:gridCol w:w="2123"/>
        <w:gridCol w:w="2271"/>
        <w:gridCol w:w="2"/>
        <w:gridCol w:w="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trHeight w:val="385" w:hRule="atLeast"/>
        </w:trPr>
        <w:tc>
          <w:tcPr>
            <w:tcW w:w="1108" w:type="dxa"/>
            <w:tcBorders>
              <w:left w:val="single" w:color="000000" w:sz="4" w:space="0"/>
            </w:tcBorders>
            <w:vAlign w:val="top"/>
          </w:tcPr>
          <w:p>
            <w:pPr>
              <w:spacing w:before="101" w:line="221" w:lineRule="auto"/>
              <w:ind w:left="3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型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spacing w:before="102" w:line="218" w:lineRule="auto"/>
              <w:ind w:left="93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  <w:tc>
          <w:tcPr>
            <w:tcW w:w="2269" w:type="dxa"/>
            <w:gridSpan w:val="3"/>
            <w:vAlign w:val="top"/>
          </w:tcPr>
          <w:p>
            <w:pPr>
              <w:spacing w:before="101" w:line="220" w:lineRule="auto"/>
              <w:ind w:left="9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对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象</w:t>
            </w:r>
          </w:p>
        </w:tc>
        <w:tc>
          <w:tcPr>
            <w:tcW w:w="2123" w:type="dxa"/>
            <w:tcBorders>
              <w:right w:val="single" w:color="000000" w:sz="4" w:space="0"/>
            </w:tcBorders>
            <w:vAlign w:val="top"/>
          </w:tcPr>
          <w:p>
            <w:pPr>
              <w:spacing w:before="101" w:line="219" w:lineRule="auto"/>
              <w:ind w:left="88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</w:t>
            </w:r>
          </w:p>
        </w:tc>
        <w:tc>
          <w:tcPr>
            <w:tcW w:w="2271" w:type="dxa"/>
            <w:tcBorders>
              <w:left w:val="single" w:color="000000" w:sz="4" w:space="0"/>
              <w:bottom w:val="single" w:color="FFFFFF" w:sz="2" w:space="0"/>
              <w:right w:val="single" w:color="000000" w:sz="4" w:space="0"/>
            </w:tcBorders>
            <w:vAlign w:val="top"/>
          </w:tcPr>
          <w:p>
            <w:pPr>
              <w:spacing w:before="101" w:line="219" w:lineRule="auto"/>
              <w:ind w:left="94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trHeight w:val="272" w:hRule="atLeast"/>
        </w:trPr>
        <w:tc>
          <w:tcPr>
            <w:tcW w:w="1108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before="215" w:line="218" w:lineRule="auto"/>
              <w:ind w:left="1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险</w:t>
            </w:r>
          </w:p>
        </w:tc>
        <w:tc>
          <w:tcPr>
            <w:tcW w:w="226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57" w:line="247" w:lineRule="auto"/>
              <w:ind w:left="6" w:right="9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</w:t>
            </w:r>
            <w:r>
              <w:rPr>
                <w:rFonts w:ascii="楷体" w:hAnsi="楷体" w:eastAsia="楷体" w:cs="楷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会保障体系的核心</w:t>
            </w:r>
            <w:r>
              <w:rPr>
                <w:rFonts w:ascii="宋体" w:hAnsi="宋体" w:eastAsia="宋体" w:cs="宋体"/>
                <w:color w:val="111111"/>
                <w:spacing w:val="3"/>
                <w:sz w:val="21"/>
                <w:szCs w:val="21"/>
              </w:rPr>
              <w:t>(最</w:t>
            </w:r>
            <w:r>
              <w:rPr>
                <w:rFonts w:ascii="宋体" w:hAnsi="宋体" w:eastAsia="宋体" w:cs="宋体"/>
                <w:color w:val="1111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111111"/>
                <w:spacing w:val="-1"/>
                <w:sz w:val="21"/>
                <w:szCs w:val="21"/>
              </w:rPr>
              <w:t>普遍</w:t>
            </w:r>
            <w:r>
              <w:rPr>
                <w:rFonts w:ascii="宋体" w:hAnsi="宋体" w:eastAsia="宋体" w:cs="宋体"/>
                <w:color w:val="111111"/>
                <w:sz w:val="21"/>
                <w:szCs w:val="21"/>
              </w:rPr>
              <w:t>的社会保障形式)</w:t>
            </w:r>
          </w:p>
        </w:tc>
        <w:tc>
          <w:tcPr>
            <w:tcW w:w="226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15" w:line="225" w:lineRule="auto"/>
              <w:ind w:left="108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公民</w:t>
            </w:r>
          </w:p>
        </w:tc>
        <w:tc>
          <w:tcPr>
            <w:tcW w:w="2123" w:type="dxa"/>
            <w:tcBorders>
              <w:right w:val="single" w:color="000000" w:sz="4" w:space="0"/>
            </w:tcBorders>
            <w:vAlign w:val="top"/>
          </w:tcPr>
          <w:p>
            <w:pPr>
              <w:spacing w:before="57" w:line="189" w:lineRule="auto"/>
              <w:ind w:left="119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养老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、医疗、工伤、</w:t>
            </w:r>
          </w:p>
        </w:tc>
        <w:tc>
          <w:tcPr>
            <w:tcW w:w="227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58" w:line="247" w:lineRule="auto"/>
              <w:ind w:left="113" w:right="90" w:firstLine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7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国家、社会、个人</w:t>
            </w:r>
            <w:r>
              <w:rPr>
                <w:rFonts w:ascii="宋体" w:hAnsi="宋体" w:eastAsia="宋体" w:cs="宋体"/>
                <w:color w:val="111111"/>
                <w:spacing w:val="-7"/>
                <w:sz w:val="21"/>
                <w:szCs w:val="21"/>
              </w:rPr>
              <w:t>三方</w:t>
            </w:r>
            <w:r>
              <w:rPr>
                <w:rFonts w:ascii="宋体" w:hAnsi="宋体" w:eastAsia="宋体" w:cs="宋体"/>
                <w:color w:val="1111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111111"/>
                <w:spacing w:val="-1"/>
                <w:sz w:val="21"/>
                <w:szCs w:val="21"/>
              </w:rPr>
              <w:t>共同</w:t>
            </w:r>
            <w:r>
              <w:rPr>
                <w:rFonts w:ascii="宋体" w:hAnsi="宋体" w:eastAsia="宋体" w:cs="宋体"/>
                <w:color w:val="111111"/>
                <w:sz w:val="21"/>
                <w:szCs w:val="21"/>
              </w:rPr>
              <w:t>承担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trHeight w:val="347" w:hRule="atLeast"/>
        </w:trPr>
        <w:tc>
          <w:tcPr>
            <w:tcW w:w="1108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tcBorders>
              <w:right w:val="single" w:color="000000" w:sz="4" w:space="0"/>
            </w:tcBorders>
            <w:vAlign w:val="top"/>
          </w:tcPr>
          <w:p>
            <w:pPr>
              <w:spacing w:before="92" w:line="216" w:lineRule="auto"/>
              <w:ind w:left="12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生育、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失业险</w:t>
            </w:r>
          </w:p>
        </w:tc>
        <w:tc>
          <w:tcPr>
            <w:tcW w:w="227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trHeight w:val="629" w:hRule="atLeast"/>
        </w:trPr>
        <w:tc>
          <w:tcPr>
            <w:tcW w:w="1108" w:type="dxa"/>
            <w:tcBorders>
              <w:left w:val="single" w:color="000000" w:sz="4" w:space="0"/>
            </w:tcBorders>
            <w:vAlign w:val="top"/>
          </w:tcPr>
          <w:p>
            <w:pPr>
              <w:spacing w:before="225" w:line="220" w:lineRule="auto"/>
              <w:ind w:left="1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社会救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助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spacing w:before="66" w:line="221" w:lineRule="auto"/>
              <w:ind w:lef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spacing w:val="-23"/>
                <w:sz w:val="21"/>
                <w:szCs w:val="21"/>
              </w:rPr>
              <w:t>最</w:t>
            </w:r>
            <w:r>
              <w:rPr>
                <w:rFonts w:ascii="宋体" w:hAnsi="宋体" w:eastAsia="宋体" w:cs="宋体"/>
                <w:color w:val="111111"/>
                <w:spacing w:val="-13"/>
                <w:sz w:val="21"/>
                <w:szCs w:val="21"/>
              </w:rPr>
              <w:t>先形成、 历史最悠久；</w:t>
            </w:r>
          </w:p>
          <w:p>
            <w:pPr>
              <w:spacing w:before="60" w:line="215" w:lineRule="auto"/>
              <w:ind w:left="17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最后一道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防线</w:t>
            </w:r>
          </w:p>
        </w:tc>
        <w:tc>
          <w:tcPr>
            <w:tcW w:w="2269" w:type="dxa"/>
            <w:gridSpan w:val="3"/>
            <w:vAlign w:val="top"/>
          </w:tcPr>
          <w:p>
            <w:pPr>
              <w:spacing w:before="66" w:line="246" w:lineRule="auto"/>
              <w:ind w:left="117" w:right="99" w:hanging="1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2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无</w:t>
            </w:r>
            <w:r>
              <w:rPr>
                <w:rFonts w:ascii="楷体" w:hAnsi="楷体" w:eastAsia="楷体" w:cs="楷体"/>
                <w:spacing w:val="17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法维持最低生活水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平的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公民</w:t>
            </w:r>
          </w:p>
        </w:tc>
        <w:tc>
          <w:tcPr>
            <w:tcW w:w="2123" w:type="dxa"/>
            <w:tcBorders>
              <w:right w:val="single" w:color="000000" w:sz="4" w:space="0"/>
            </w:tcBorders>
            <w:vAlign w:val="top"/>
          </w:tcPr>
          <w:p>
            <w:pPr>
              <w:spacing w:before="225" w:line="215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spacing w:val="-22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color w:val="111111"/>
                <w:spacing w:val="-21"/>
                <w:sz w:val="21"/>
                <w:szCs w:val="21"/>
              </w:rPr>
              <w:t>障</w:t>
            </w:r>
            <w:r>
              <w:rPr>
                <w:rFonts w:ascii="楷体" w:hAnsi="楷体" w:eastAsia="楷体" w:cs="楷体"/>
                <w:spacing w:val="-2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最低</w:t>
            </w:r>
            <w:r>
              <w:rPr>
                <w:rFonts w:ascii="楷体" w:hAnsi="楷体" w:eastAsia="楷体" w:cs="楷体"/>
                <w:spacing w:val="-2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111111"/>
                <w:spacing w:val="-21"/>
                <w:sz w:val="21"/>
                <w:szCs w:val="21"/>
              </w:rPr>
              <w:t>生活水平</w:t>
            </w:r>
          </w:p>
        </w:tc>
        <w:tc>
          <w:tcPr>
            <w:tcW w:w="2271" w:type="dxa"/>
            <w:tcBorders>
              <w:top w:val="single" w:color="FFFFFF" w:sz="2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7" w:line="247" w:lineRule="auto"/>
              <w:ind w:left="116" w:right="95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18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政府</w:t>
            </w:r>
            <w:r>
              <w:rPr>
                <w:rFonts w:ascii="宋体" w:hAnsi="宋体" w:eastAsia="宋体" w:cs="宋体"/>
                <w:color w:val="111111"/>
                <w:spacing w:val="18"/>
                <w:sz w:val="21"/>
                <w:szCs w:val="21"/>
              </w:rPr>
              <w:t>通过国民收入再</w:t>
            </w:r>
            <w:r>
              <w:rPr>
                <w:rFonts w:ascii="宋体" w:hAnsi="宋体" w:eastAsia="宋体" w:cs="宋体"/>
                <w:color w:val="1111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111111"/>
                <w:spacing w:val="-3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color w:val="111111"/>
                <w:spacing w:val="-2"/>
                <w:sz w:val="21"/>
                <w:szCs w:val="21"/>
              </w:rPr>
              <w:t>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trHeight w:val="640" w:hRule="atLeast"/>
        </w:trPr>
        <w:tc>
          <w:tcPr>
            <w:tcW w:w="1108" w:type="dxa"/>
            <w:tcBorders>
              <w:left w:val="single" w:color="000000" w:sz="4" w:space="0"/>
            </w:tcBorders>
            <w:vAlign w:val="top"/>
          </w:tcPr>
          <w:p>
            <w:pPr>
              <w:spacing w:before="229" w:line="219" w:lineRule="auto"/>
              <w:ind w:left="1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社会福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利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spacing w:before="229" w:line="215" w:lineRule="auto"/>
              <w:ind w:left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最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高层次</w:t>
            </w:r>
            <w:r>
              <w:rPr>
                <w:rFonts w:ascii="宋体" w:hAnsi="宋体" w:eastAsia="宋体" w:cs="宋体"/>
                <w:color w:val="111111"/>
                <w:spacing w:val="-1"/>
                <w:sz w:val="21"/>
                <w:szCs w:val="21"/>
              </w:rPr>
              <w:t>的社会保障</w:t>
            </w:r>
          </w:p>
        </w:tc>
        <w:tc>
          <w:tcPr>
            <w:tcW w:w="2269" w:type="dxa"/>
            <w:gridSpan w:val="3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spacing w:before="229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spacing w:val="-9"/>
                <w:sz w:val="21"/>
                <w:szCs w:val="21"/>
              </w:rPr>
              <w:t>“</w:t>
            </w:r>
            <w:r>
              <w:rPr>
                <w:rFonts w:ascii="楷体" w:hAnsi="楷体" w:eastAsia="楷体" w:cs="楷体"/>
                <w:spacing w:val="-9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老残妇儿</w:t>
            </w:r>
            <w:r>
              <w:rPr>
                <w:rFonts w:ascii="楷体" w:hAnsi="楷体" w:eastAsia="楷体" w:cs="楷体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111111"/>
                <w:spacing w:val="-9"/>
                <w:sz w:val="21"/>
                <w:szCs w:val="21"/>
              </w:rPr>
              <w:t>”和其他</w:t>
            </w:r>
          </w:p>
        </w:tc>
        <w:tc>
          <w:tcPr>
            <w:tcW w:w="2123" w:type="dxa"/>
            <w:tcBorders>
              <w:right w:val="single" w:color="000000" w:sz="4" w:space="0"/>
            </w:tcBorders>
            <w:vAlign w:val="top"/>
          </w:tcPr>
          <w:p>
            <w:pPr>
              <w:spacing w:before="71" w:line="245" w:lineRule="auto"/>
              <w:ind w:left="118" w:right="90" w:hanging="4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0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</w:t>
            </w:r>
            <w:r>
              <w:rPr>
                <w:rFonts w:ascii="楷体" w:hAnsi="楷体" w:eastAsia="楷体" w:cs="楷体"/>
                <w:spacing w:val="-17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会化服务</w:t>
            </w:r>
            <w:r>
              <w:rPr>
                <w:rFonts w:ascii="宋体" w:hAnsi="宋体" w:eastAsia="宋体" w:cs="宋体"/>
                <w:color w:val="111111"/>
                <w:spacing w:val="-17"/>
                <w:sz w:val="21"/>
                <w:szCs w:val="21"/>
              </w:rPr>
              <w:t xml:space="preserve">、实 </w:t>
            </w:r>
            <w:r>
              <w:rPr>
                <w:rFonts w:ascii="楷体" w:hAnsi="楷体" w:eastAsia="楷体" w:cs="楷体"/>
                <w:spacing w:val="-17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7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物供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给</w:t>
            </w:r>
            <w:r>
              <w:rPr>
                <w:rFonts w:ascii="宋体" w:hAnsi="宋体" w:eastAsia="宋体" w:cs="宋体"/>
                <w:color w:val="111111"/>
                <w:spacing w:val="-1"/>
                <w:sz w:val="21"/>
                <w:szCs w:val="21"/>
              </w:rPr>
              <w:t>、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福利津贴</w:t>
            </w:r>
          </w:p>
        </w:tc>
        <w:tc>
          <w:tcPr>
            <w:tcW w:w="227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9" w:line="220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政府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和社会</w:t>
            </w:r>
            <w:r>
              <w:rPr>
                <w:rFonts w:ascii="宋体" w:hAnsi="宋体" w:eastAsia="宋体" w:cs="宋体"/>
                <w:color w:val="111111"/>
                <w:sz w:val="21"/>
                <w:szCs w:val="21"/>
              </w:rPr>
              <w:t>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trHeight w:val="280" w:hRule="atLeast"/>
        </w:trPr>
        <w:tc>
          <w:tcPr>
            <w:tcW w:w="1108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社会优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抚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spacing w:before="65" w:line="198" w:lineRule="auto"/>
              <w:ind w:left="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7"/>
                <w:sz w:val="20"/>
                <w:szCs w:val="20"/>
                <w14:textOutline w14:w="370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褒</w:t>
            </w:r>
            <w:r>
              <w:rPr>
                <w:rFonts w:ascii="楷体" w:hAnsi="楷体" w:eastAsia="楷体" w:cs="楷体"/>
                <w:spacing w:val="-12"/>
                <w:sz w:val="20"/>
                <w:szCs w:val="20"/>
                <w14:textOutline w14:w="370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扬性、补偿性、优待性、</w:t>
            </w:r>
          </w:p>
        </w:tc>
        <w:tc>
          <w:tcPr>
            <w:tcW w:w="226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24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军人及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军烈属</w:t>
            </w:r>
          </w:p>
        </w:tc>
        <w:tc>
          <w:tcPr>
            <w:tcW w:w="2123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14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物质照顾</w:t>
            </w:r>
            <w:r>
              <w:rPr>
                <w:rFonts w:ascii="宋体" w:hAnsi="宋体" w:eastAsia="宋体" w:cs="宋体"/>
                <w:color w:val="111111"/>
                <w:spacing w:val="-1"/>
                <w:sz w:val="21"/>
                <w:szCs w:val="21"/>
              </w:rPr>
              <w:t>和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精神抚慰</w:t>
            </w:r>
          </w:p>
        </w:tc>
        <w:tc>
          <w:tcPr>
            <w:tcW w:w="227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6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和社会</w:t>
            </w:r>
            <w:r>
              <w:rPr>
                <w:rFonts w:ascii="宋体" w:hAnsi="宋体" w:eastAsia="宋体" w:cs="宋体"/>
                <w:color w:val="111111"/>
                <w:spacing w:val="-3"/>
                <w:sz w:val="21"/>
                <w:szCs w:val="21"/>
              </w:rPr>
              <w:t>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trHeight w:val="667" w:hRule="atLeast"/>
        </w:trPr>
        <w:tc>
          <w:tcPr>
            <w:tcW w:w="1108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3"/>
            <w:tcBorders>
              <w:bottom w:val="nil"/>
            </w:tcBorders>
            <w:vAlign w:val="top"/>
          </w:tcPr>
          <w:p>
            <w:pPr>
              <w:spacing w:before="93" w:line="247" w:lineRule="auto"/>
              <w:ind w:left="17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5"/>
                <w:sz w:val="21"/>
                <w:szCs w:val="21"/>
                <w:u w:val="single" w:color="auto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综</w:t>
            </w:r>
            <w:r>
              <w:rPr>
                <w:rFonts w:ascii="楷体" w:hAnsi="楷体" w:eastAsia="楷体" w:cs="楷体"/>
                <w:spacing w:val="-14"/>
                <w:sz w:val="21"/>
                <w:szCs w:val="21"/>
                <w:u w:val="single" w:color="auto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合性的、</w:t>
            </w:r>
            <w:r>
              <w:rPr>
                <w:rFonts w:ascii="楷体" w:hAnsi="楷体" w:eastAsia="楷体" w:cs="楷体"/>
                <w:spacing w:val="-1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4"/>
                <w:sz w:val="21"/>
                <w:szCs w:val="21"/>
                <w:u w:val="single" w:color="auto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特殊的</w:t>
            </w:r>
            <w:r>
              <w:rPr>
                <w:rFonts w:ascii="宋体" w:hAnsi="宋体" w:eastAsia="宋体" w:cs="宋体"/>
                <w:color w:val="111111"/>
                <w:spacing w:val="-14"/>
                <w:sz w:val="21"/>
                <w:szCs w:val="21"/>
              </w:rPr>
              <w:t>社会保</w:t>
            </w:r>
            <w:r>
              <w:rPr>
                <w:rFonts w:ascii="宋体" w:hAnsi="宋体" w:eastAsia="宋体" w:cs="宋体"/>
                <w:color w:val="111111"/>
                <w:sz w:val="21"/>
                <w:szCs w:val="21"/>
              </w:rPr>
              <w:t xml:space="preserve"> 障</w:t>
            </w:r>
          </w:p>
        </w:tc>
        <w:tc>
          <w:tcPr>
            <w:tcW w:w="226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184" w:type="dxa"/>
            <w:gridSpan w:val="5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2" w:type="dxa"/>
            <w:gridSpan w:val="6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335" w:hRule="atLeast"/>
        </w:trPr>
        <w:tc>
          <w:tcPr>
            <w:tcW w:w="12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3" w:type="dxa"/>
            <w:gridSpan w:val="4"/>
            <w:vAlign w:val="top"/>
          </w:tcPr>
          <w:p>
            <w:pPr>
              <w:spacing w:before="72" w:line="218" w:lineRule="auto"/>
              <w:ind w:left="164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险</w:t>
            </w:r>
          </w:p>
        </w:tc>
        <w:tc>
          <w:tcPr>
            <w:tcW w:w="4689" w:type="dxa"/>
            <w:gridSpan w:val="4"/>
            <w:vAlign w:val="top"/>
          </w:tcPr>
          <w:p>
            <w:pPr>
              <w:spacing w:before="72" w:line="218" w:lineRule="auto"/>
              <w:ind w:left="19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业保险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316" w:hRule="atLeast"/>
        </w:trPr>
        <w:tc>
          <w:tcPr>
            <w:tcW w:w="1248" w:type="dxa"/>
            <w:gridSpan w:val="3"/>
            <w:vAlign w:val="top"/>
          </w:tcPr>
          <w:p>
            <w:pPr>
              <w:spacing w:before="54" w:line="217" w:lineRule="auto"/>
              <w:ind w:left="4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性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质</w:t>
            </w:r>
          </w:p>
        </w:tc>
        <w:tc>
          <w:tcPr>
            <w:tcW w:w="4103" w:type="dxa"/>
            <w:gridSpan w:val="4"/>
            <w:vAlign w:val="top"/>
          </w:tcPr>
          <w:p>
            <w:pPr>
              <w:spacing w:before="55" w:line="221" w:lineRule="auto"/>
              <w:ind w:left="118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spacing w:val="-26"/>
                <w:sz w:val="21"/>
                <w:szCs w:val="21"/>
              </w:rPr>
              <w:t>具</w:t>
            </w:r>
            <w:r>
              <w:rPr>
                <w:rFonts w:ascii="宋体" w:hAnsi="宋体" w:eastAsia="宋体" w:cs="宋体"/>
                <w:color w:val="111111"/>
                <w:spacing w:val="-19"/>
                <w:sz w:val="21"/>
                <w:szCs w:val="21"/>
              </w:rPr>
              <w:t>有</w:t>
            </w:r>
            <w:r>
              <w:rPr>
                <w:rFonts w:ascii="楷体" w:hAnsi="楷体" w:eastAsia="楷体" w:cs="楷体"/>
                <w:spacing w:val="-19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强制性</w:t>
            </w:r>
            <w:r>
              <w:rPr>
                <w:rFonts w:ascii="楷体" w:hAnsi="楷体" w:eastAsia="楷体" w:cs="楷体"/>
                <w:spacing w:val="-19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111111"/>
                <w:spacing w:val="-19"/>
                <w:sz w:val="21"/>
                <w:szCs w:val="21"/>
              </w:rPr>
              <w:t>和</w:t>
            </w:r>
            <w:r>
              <w:rPr>
                <w:rFonts w:ascii="楷体" w:hAnsi="楷体" w:eastAsia="楷体" w:cs="楷体"/>
                <w:spacing w:val="-19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福利性</w:t>
            </w:r>
          </w:p>
        </w:tc>
        <w:tc>
          <w:tcPr>
            <w:tcW w:w="4689" w:type="dxa"/>
            <w:gridSpan w:val="4"/>
            <w:vAlign w:val="top"/>
          </w:tcPr>
          <w:p>
            <w:pPr>
              <w:spacing w:before="54" w:line="220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自</w:t>
            </w:r>
            <w:r>
              <w:rPr>
                <w:rFonts w:ascii="楷体" w:hAnsi="楷体" w:eastAsia="楷体" w:cs="楷体"/>
                <w:spacing w:val="-6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愿</w:t>
            </w:r>
            <w:r>
              <w:rPr>
                <w:rFonts w:ascii="宋体" w:hAnsi="宋体" w:eastAsia="宋体" w:cs="宋体"/>
                <w:color w:val="111111"/>
                <w:spacing w:val="-6"/>
                <w:sz w:val="21"/>
                <w:szCs w:val="21"/>
              </w:rPr>
              <w:t>的市场行为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316" w:hRule="atLeast"/>
        </w:trPr>
        <w:tc>
          <w:tcPr>
            <w:tcW w:w="1248" w:type="dxa"/>
            <w:gridSpan w:val="3"/>
            <w:vAlign w:val="top"/>
          </w:tcPr>
          <w:p>
            <w:pPr>
              <w:spacing w:before="55" w:line="219" w:lineRule="auto"/>
              <w:ind w:left="2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经营目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标</w:t>
            </w:r>
          </w:p>
        </w:tc>
        <w:tc>
          <w:tcPr>
            <w:tcW w:w="4103" w:type="dxa"/>
            <w:gridSpan w:val="4"/>
            <w:vAlign w:val="top"/>
          </w:tcPr>
          <w:p>
            <w:pPr>
              <w:spacing w:before="55" w:line="218" w:lineRule="auto"/>
              <w:ind w:left="11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sz w:val="21"/>
                <w:szCs w:val="21"/>
              </w:rPr>
              <w:t>保障社会成员的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基本生活</w:t>
            </w:r>
            <w:r>
              <w:rPr>
                <w:rFonts w:ascii="宋体" w:hAnsi="宋体" w:eastAsia="宋体" w:cs="宋体"/>
                <w:color w:val="111111"/>
                <w:sz w:val="21"/>
                <w:szCs w:val="21"/>
              </w:rPr>
              <w:t>，维护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社会稳定</w:t>
            </w:r>
          </w:p>
        </w:tc>
        <w:tc>
          <w:tcPr>
            <w:tcW w:w="4689" w:type="dxa"/>
            <w:gridSpan w:val="4"/>
            <w:vAlign w:val="top"/>
          </w:tcPr>
          <w:p>
            <w:pPr>
              <w:spacing w:before="55" w:line="221" w:lineRule="auto"/>
              <w:ind w:left="122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追求利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316" w:hRule="atLeast"/>
        </w:trPr>
        <w:tc>
          <w:tcPr>
            <w:tcW w:w="1248" w:type="dxa"/>
            <w:gridSpan w:val="3"/>
            <w:vAlign w:val="top"/>
          </w:tcPr>
          <w:p>
            <w:pPr>
              <w:spacing w:before="55" w:line="220" w:lineRule="auto"/>
              <w:ind w:left="2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经营方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式</w:t>
            </w:r>
          </w:p>
        </w:tc>
        <w:tc>
          <w:tcPr>
            <w:tcW w:w="4103" w:type="dxa"/>
            <w:gridSpan w:val="4"/>
            <w:vAlign w:val="top"/>
          </w:tcPr>
          <w:p>
            <w:pPr>
              <w:spacing w:before="55" w:line="220" w:lineRule="auto"/>
              <w:ind w:left="139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spacing w:val="-5"/>
                <w:sz w:val="21"/>
                <w:szCs w:val="21"/>
              </w:rPr>
              <w:t>由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国家经办</w:t>
            </w:r>
          </w:p>
        </w:tc>
        <w:tc>
          <w:tcPr>
            <w:tcW w:w="4689" w:type="dxa"/>
            <w:gridSpan w:val="4"/>
            <w:vAlign w:val="top"/>
          </w:tcPr>
          <w:p>
            <w:pPr>
              <w:spacing w:before="55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保险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公司</w:t>
            </w:r>
            <w:r>
              <w:rPr>
                <w:rFonts w:ascii="宋体" w:hAnsi="宋体" w:eastAsia="宋体" w:cs="宋体"/>
                <w:color w:val="111111"/>
                <w:sz w:val="21"/>
                <w:szCs w:val="21"/>
              </w:rPr>
              <w:t>经营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315" w:hRule="atLeast"/>
        </w:trPr>
        <w:tc>
          <w:tcPr>
            <w:tcW w:w="1248" w:type="dxa"/>
            <w:gridSpan w:val="3"/>
            <w:vAlign w:val="top"/>
          </w:tcPr>
          <w:p>
            <w:pPr>
              <w:spacing w:before="57" w:line="218" w:lineRule="auto"/>
              <w:ind w:left="2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费用来源</w:t>
            </w:r>
          </w:p>
        </w:tc>
        <w:tc>
          <w:tcPr>
            <w:tcW w:w="4103" w:type="dxa"/>
            <w:gridSpan w:val="4"/>
            <w:vAlign w:val="top"/>
          </w:tcPr>
          <w:p>
            <w:pPr>
              <w:spacing w:before="56" w:line="218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spacing w:val="-2"/>
                <w:sz w:val="21"/>
                <w:szCs w:val="21"/>
              </w:rPr>
              <w:t>由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国家、单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位和个人</w:t>
            </w:r>
            <w:r>
              <w:rPr>
                <w:rFonts w:ascii="宋体" w:hAnsi="宋体" w:eastAsia="宋体" w:cs="宋体"/>
                <w:color w:val="111111"/>
                <w:spacing w:val="-1"/>
                <w:sz w:val="21"/>
                <w:szCs w:val="21"/>
              </w:rPr>
              <w:t>分摊</w:t>
            </w:r>
          </w:p>
        </w:tc>
        <w:tc>
          <w:tcPr>
            <w:tcW w:w="4689" w:type="dxa"/>
            <w:gridSpan w:val="4"/>
            <w:vAlign w:val="top"/>
          </w:tcPr>
          <w:p>
            <w:pPr>
              <w:spacing w:before="56" w:line="218" w:lineRule="auto"/>
              <w:ind w:left="11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spacing w:val="-1"/>
                <w:sz w:val="21"/>
                <w:szCs w:val="21"/>
              </w:rPr>
              <w:t>全部由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个人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承担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1248" w:type="dxa"/>
            <w:gridSpan w:val="3"/>
            <w:vAlign w:val="top"/>
          </w:tcPr>
          <w:p>
            <w:pPr>
              <w:spacing w:before="57" w:line="218" w:lineRule="auto"/>
              <w:ind w:left="2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保障水平</w:t>
            </w:r>
          </w:p>
        </w:tc>
        <w:tc>
          <w:tcPr>
            <w:tcW w:w="4103" w:type="dxa"/>
            <w:gridSpan w:val="4"/>
            <w:vAlign w:val="top"/>
          </w:tcPr>
          <w:p>
            <w:pPr>
              <w:spacing w:before="58" w:line="217" w:lineRule="auto"/>
              <w:ind w:left="11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spacing w:val="-1"/>
                <w:sz w:val="21"/>
                <w:szCs w:val="21"/>
              </w:rPr>
              <w:t>保障社</w:t>
            </w:r>
            <w:r>
              <w:rPr>
                <w:rFonts w:ascii="宋体" w:hAnsi="宋体" w:eastAsia="宋体" w:cs="宋体"/>
                <w:color w:val="111111"/>
                <w:sz w:val="21"/>
                <w:szCs w:val="21"/>
              </w:rPr>
              <w:t>会成员的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基本生活需求</w:t>
            </w:r>
          </w:p>
        </w:tc>
        <w:tc>
          <w:tcPr>
            <w:tcW w:w="4689" w:type="dxa"/>
            <w:gridSpan w:val="4"/>
            <w:vAlign w:val="top"/>
          </w:tcPr>
          <w:p>
            <w:pPr>
              <w:spacing w:before="58" w:line="217" w:lineRule="auto"/>
              <w:ind w:left="11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spacing w:val="1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color w:val="111111"/>
                <w:sz w:val="21"/>
                <w:szCs w:val="21"/>
              </w:rPr>
              <w:t>足被保险人的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较高层次的保险需求</w:t>
            </w:r>
          </w:p>
        </w:tc>
      </w:tr>
    </w:tbl>
    <w:p>
      <w:pPr>
        <w:tabs>
          <w:tab w:val="left" w:pos="218"/>
        </w:tabs>
        <w:spacing w:before="54" w:line="220" w:lineRule="auto"/>
        <w:ind w:left="1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shd w:val="clear" w:fill="C0C0C0"/>
        </w:rPr>
        <w:tab/>
      </w:r>
      <w:r>
        <w:rPr>
          <w:rFonts w:ascii="宋体" w:hAnsi="宋体" w:eastAsia="宋体" w:cs="宋体"/>
          <w:spacing w:val="-10"/>
          <w:sz w:val="21"/>
          <w:szCs w:val="21"/>
          <w:shd w:val="clear" w:fill="C0C0C0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【</w:t>
      </w:r>
      <w:r>
        <w:rPr>
          <w:rFonts w:ascii="宋体" w:hAnsi="宋体" w:eastAsia="宋体" w:cs="宋体"/>
          <w:spacing w:val="-6"/>
          <w:sz w:val="21"/>
          <w:szCs w:val="21"/>
          <w:shd w:val="clear" w:fill="C0C0C0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主</w:t>
      </w:r>
      <w:r>
        <w:rPr>
          <w:rFonts w:ascii="宋体" w:hAnsi="宋体" w:eastAsia="宋体" w:cs="宋体"/>
          <w:spacing w:val="-5"/>
          <w:sz w:val="21"/>
          <w:szCs w:val="21"/>
          <w:shd w:val="clear" w:fill="C0C0C0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观题】</w:t>
      </w:r>
      <w:r>
        <w:rPr>
          <w:rFonts w:ascii="宋体" w:hAnsi="宋体" w:eastAsia="宋体" w:cs="宋体"/>
          <w:spacing w:val="-5"/>
          <w:sz w:val="21"/>
          <w:szCs w:val="21"/>
          <w:shd w:val="clear" w:fill="C0C0C0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12.国家怎样织密社会保障“安全网”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(怎样完善社会保障体系)</w:t>
      </w:r>
    </w:p>
    <w:p>
      <w:pPr>
        <w:spacing w:line="84" w:lineRule="auto"/>
        <w:rPr>
          <w:rFonts w:ascii="Arial"/>
          <w:sz w:val="2"/>
        </w:rPr>
      </w:pPr>
    </w:p>
    <w:tbl>
      <w:tblPr>
        <w:tblStyle w:val="4"/>
        <w:tblW w:w="99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3115"/>
        <w:gridCol w:w="4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02" w:type="dxa"/>
            <w:vAlign w:val="top"/>
          </w:tcPr>
          <w:p>
            <w:pPr>
              <w:spacing w:before="58" w:line="220" w:lineRule="auto"/>
              <w:ind w:left="8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措施</w:t>
            </w:r>
          </w:p>
        </w:tc>
        <w:tc>
          <w:tcPr>
            <w:tcW w:w="3115" w:type="dxa"/>
            <w:vAlign w:val="top"/>
          </w:tcPr>
          <w:p>
            <w:pPr>
              <w:spacing w:before="58" w:line="220" w:lineRule="auto"/>
              <w:ind w:left="135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原因</w:t>
            </w:r>
          </w:p>
        </w:tc>
        <w:tc>
          <w:tcPr>
            <w:tcW w:w="4761" w:type="dxa"/>
            <w:vAlign w:val="top"/>
          </w:tcPr>
          <w:p>
            <w:pPr>
              <w:spacing w:before="58" w:line="219" w:lineRule="auto"/>
              <w:ind w:left="197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102" w:type="dxa"/>
            <w:vAlign w:val="top"/>
          </w:tcPr>
          <w:p>
            <w:pPr>
              <w:spacing w:before="55" w:line="263" w:lineRule="auto"/>
              <w:ind w:left="111" w:right="106" w:firstLine="43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(1)</w:t>
            </w:r>
            <w:r>
              <w:rPr>
                <w:rFonts w:ascii="楷体" w:hAnsi="楷体" w:eastAsia="楷体" w:cs="楷体"/>
                <w:spacing w:val="5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要公平对待每</w:t>
            </w:r>
            <w:r>
              <w:rPr>
                <w:rFonts w:ascii="楷体" w:hAnsi="楷体" w:eastAsia="楷体" w:cs="楷体"/>
                <w:spacing w:val="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个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7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</w:t>
            </w:r>
            <w:r>
              <w:rPr>
                <w:rFonts w:ascii="楷体" w:hAnsi="楷体" w:eastAsia="楷体" w:cs="楷体"/>
                <w:spacing w:val="-10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民并确保其</w:t>
            </w:r>
            <w:r>
              <w:rPr>
                <w:rFonts w:ascii="楷体" w:hAnsi="楷体" w:eastAsia="楷体" w:cs="楷体"/>
                <w:spacing w:val="-10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享</w:t>
            </w:r>
            <w:r>
              <w:rPr>
                <w:rFonts w:ascii="楷体" w:hAnsi="楷体" w:eastAsia="楷体" w:cs="楷体"/>
                <w:spacing w:val="-10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受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相应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的社会保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障权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益</w:t>
            </w:r>
          </w:p>
        </w:tc>
        <w:tc>
          <w:tcPr>
            <w:tcW w:w="311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9" w:line="287" w:lineRule="auto"/>
              <w:ind w:left="111" w:right="10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现社会公平， 有利于构建和谐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</w:t>
            </w:r>
          </w:p>
        </w:tc>
        <w:tc>
          <w:tcPr>
            <w:tcW w:w="4761" w:type="dxa"/>
            <w:vAlign w:val="top"/>
          </w:tcPr>
          <w:p>
            <w:pPr>
              <w:spacing w:before="53" w:line="248" w:lineRule="auto"/>
              <w:ind w:left="118" w:right="52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①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要建立起覆盖全民、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城乡统筹的社会保障体系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没有漏洞的“安全网”；</w:t>
            </w:r>
          </w:p>
          <w:p>
            <w:pPr>
              <w:spacing w:before="60" w:line="252" w:lineRule="auto"/>
              <w:ind w:left="116" w:right="10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②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要更多地维护好弱势群体的利益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，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缩小贫富差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距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促进社会和谐发展。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before="55" w:line="264" w:lineRule="auto"/>
              <w:ind w:left="114" w:right="103" w:firstLine="41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)</w:t>
            </w:r>
            <w:r>
              <w:rPr>
                <w:rFonts w:ascii="楷体" w:hAnsi="楷体" w:eastAsia="楷体" w:cs="楷体"/>
                <w:spacing w:val="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既要尽力而为，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7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又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要量力而行，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要坚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持社会保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障水平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与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济社会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发展相适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35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应</w:t>
            </w:r>
            <w:r>
              <w:rPr>
                <w:rFonts w:ascii="楷体" w:hAnsi="楷体" w:eastAsia="楷体" w:cs="楷体"/>
                <w:spacing w:val="-3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。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115" w:type="dxa"/>
            <w:vAlign w:val="top"/>
          </w:tcPr>
          <w:p>
            <w:pPr>
              <w:spacing w:before="94" w:line="247" w:lineRule="auto"/>
              <w:ind w:left="111" w:right="104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①随着经济社会的发展， 人民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活安全保障的要求越来越高；</w:t>
            </w:r>
          </w:p>
        </w:tc>
        <w:tc>
          <w:tcPr>
            <w:tcW w:w="4761" w:type="dxa"/>
            <w:vAlign w:val="top"/>
          </w:tcPr>
          <w:p>
            <w:pPr>
              <w:spacing w:before="92" w:line="246" w:lineRule="auto"/>
              <w:ind w:left="117" w:right="102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①</w:t>
            </w:r>
            <w:r>
              <w:rPr>
                <w:rFonts w:ascii="楷体" w:hAnsi="楷体" w:eastAsia="楷体" w:cs="楷体"/>
                <w:spacing w:val="-6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要通过加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强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社会保障体系建设，不断满足人民的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障需求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>
            <w:pPr>
              <w:spacing w:before="170" w:line="217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②</w:t>
            </w: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经济发展是社会保障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</w:t>
            </w:r>
            <w:r>
              <w:rPr>
                <w:rFonts w:ascii="楷体" w:hAnsi="楷体" w:eastAsia="楷体" w:cs="楷体"/>
                <w:sz w:val="21"/>
                <w:szCs w:val="21"/>
                <w:u w:val="doub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基础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21" w:lineRule="exact"/>
            </w:pPr>
          </w:p>
          <w:tbl>
            <w:tblPr>
              <w:tblStyle w:val="4"/>
              <w:tblW w:w="436" w:type="dxa"/>
              <w:tblInd w:w="10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7" w:hRule="atLeast"/>
              </w:trPr>
              <w:tc>
                <w:tcPr>
                  <w:tcW w:w="436" w:type="dxa"/>
                  <w:vAlign w:val="top"/>
                </w:tcPr>
                <w:p>
                  <w:pPr>
                    <w:spacing w:before="39" w:line="218" w:lineRule="auto"/>
                    <w:ind w:left="17"/>
                    <w:rPr>
                      <w:rFonts w:ascii="黑体" w:hAnsi="黑体" w:eastAsia="黑体" w:cs="黑体"/>
                      <w:sz w:val="21"/>
                      <w:szCs w:val="21"/>
                    </w:rPr>
                  </w:pPr>
                  <w:r>
                    <w:rPr>
                      <w:rFonts w:ascii="黑体" w:hAnsi="黑体" w:eastAsia="黑体" w:cs="黑体"/>
                      <w:spacing w:val="-6"/>
                      <w:sz w:val="21"/>
                      <w:szCs w:val="21"/>
                      <w14:textOutline w14:w="3831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易</w:t>
                  </w:r>
                  <w:r>
                    <w:rPr>
                      <w:rFonts w:ascii="黑体" w:hAnsi="黑体" w:eastAsia="黑体" w:cs="黑体"/>
                      <w:spacing w:val="-5"/>
                      <w:sz w:val="21"/>
                      <w:szCs w:val="21"/>
                      <w14:textOutline w14:w="3831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错</w:t>
                  </w:r>
                </w:p>
              </w:tc>
            </w:tr>
          </w:tbl>
          <w:p>
            <w:pPr>
              <w:spacing w:line="121" w:lineRule="exact"/>
              <w:rPr>
                <w:rFonts w:ascii="Arial"/>
                <w:sz w:val="10"/>
              </w:rPr>
            </w:pPr>
          </w:p>
        </w:tc>
        <w:tc>
          <w:tcPr>
            <w:tcW w:w="4761" w:type="dxa"/>
            <w:vAlign w:val="top"/>
          </w:tcPr>
          <w:p>
            <w:pPr>
              <w:spacing w:before="171" w:line="285" w:lineRule="auto"/>
              <w:ind w:left="112" w:right="10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②</w:t>
            </w:r>
            <w:r>
              <w:rPr>
                <w:rFonts w:ascii="楷体" w:hAnsi="楷体" w:eastAsia="楷体" w:cs="楷体"/>
                <w:spacing w:val="-6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建立起</w:t>
            </w:r>
            <w:r>
              <w:rPr>
                <w:rFonts w:ascii="楷体" w:hAnsi="楷体" w:eastAsia="楷体" w:cs="楷体"/>
                <w:spacing w:val="-5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与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经济发展水平相适应、保障适度的社会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保障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体系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，使社会保障持续发展。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210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16" w:lineRule="auto"/>
              <w:ind w:left="15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(3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)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要做到权责清晰</w:t>
            </w:r>
          </w:p>
        </w:tc>
        <w:tc>
          <w:tcPr>
            <w:tcW w:w="3115" w:type="dxa"/>
            <w:vAlign w:val="top"/>
          </w:tcPr>
          <w:p>
            <w:pPr>
              <w:spacing w:before="55" w:line="257" w:lineRule="auto"/>
              <w:ind w:left="113" w:right="103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①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享受社会保障是社会成员的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项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法定权利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，也是现代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社会文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明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进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的重要标志。</w:t>
            </w:r>
          </w:p>
          <w:p>
            <w:pPr>
              <w:spacing w:before="60" w:line="218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②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同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时， 社会保障资金的筹集涉</w:t>
            </w:r>
          </w:p>
          <w:p>
            <w:pPr>
              <w:spacing w:before="62" w:line="256" w:lineRule="auto"/>
              <w:ind w:left="113" w:right="103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5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及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政府、企业、个人和其他单位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</w:t>
            </w:r>
            <w:r>
              <w:rPr>
                <w:rFonts w:ascii="楷体" w:hAnsi="楷体" w:eastAsia="楷体" w:cs="楷体"/>
                <w:spacing w:val="-5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济利益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，需要各方合理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分担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责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。</w:t>
            </w:r>
          </w:p>
        </w:tc>
        <w:tc>
          <w:tcPr>
            <w:tcW w:w="47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13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必须</w:t>
            </w:r>
            <w:r>
              <w:rPr>
                <w:rFonts w:ascii="楷体" w:hAnsi="楷体" w:eastAsia="楷体" w:cs="楷体"/>
                <w:spacing w:val="1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明确各方</w:t>
            </w:r>
            <w:r>
              <w:rPr>
                <w:rFonts w:ascii="楷体" w:hAnsi="楷体" w:eastAsia="楷体" w:cs="楷体"/>
                <w:sz w:val="21"/>
                <w:szCs w:val="21"/>
                <w:u w:val="single" w:color="auto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的权利与责任，严格依法监管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5" w:h="16839"/>
      <w:pgMar w:top="1190" w:right="897" w:bottom="1209" w:left="960" w:header="0" w:footer="9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354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6"/>
        <w:sz w:val="18"/>
        <w:szCs w:val="18"/>
      </w:rPr>
      <w:t xml:space="preserve">第 1 页 /共 3 </w:t>
    </w:r>
    <w:r>
      <w:rPr>
        <w:rFonts w:ascii="等线" w:hAnsi="等线" w:eastAsia="等线" w:cs="等线"/>
        <w:spacing w:val="3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354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6"/>
        <w:sz w:val="18"/>
        <w:szCs w:val="18"/>
      </w:rPr>
      <w:t xml:space="preserve">第 2 页 /共 3 </w:t>
    </w:r>
    <w:r>
      <w:rPr>
        <w:rFonts w:ascii="等线" w:hAnsi="等线" w:eastAsia="等线" w:cs="等线"/>
        <w:spacing w:val="3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354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6"/>
        <w:sz w:val="18"/>
        <w:szCs w:val="18"/>
      </w:rPr>
      <w:t xml:space="preserve">第 3 页 /共 3 </w:t>
    </w:r>
    <w:r>
      <w:rPr>
        <w:rFonts w:ascii="等线" w:hAnsi="等线" w:eastAsia="等线" w:cs="等线"/>
        <w:spacing w:val="3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840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3086</Words>
  <Characters>3123</Characters>
  <TotalTime>0</TotalTime>
  <ScaleCrop>false</ScaleCrop>
  <LinksUpToDate>false</LinksUpToDate>
  <CharactersWithSpaces>3283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2022-12-18T09:35:00Z</dcterms:created>
  <dc:creator>Lenovo</dc:creator>
  <cp:lastModifiedBy>远航</cp:lastModifiedBy>
  <dcterms:modified xsi:type="dcterms:W3CDTF">2023-06-21T01:56:13Z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2023-06-21T09:56:05Z</vt:filetime>
  </property>
  <property fmtid="{D5CDD505-2E9C-101B-9397-08002B2CF9AE}" pid="4" name="KSOProductBuildVer">
    <vt:lpwstr>2052-11.1.0.14309</vt:lpwstr>
  </property>
  <property fmtid="{D5CDD505-2E9C-101B-9397-08002B2CF9AE}" pid="5" name="ICV">
    <vt:lpwstr>CF44671A76994E629C5D5CDBEE95869F_13</vt:lpwstr>
  </property>
</Properties>
</file>