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0A" w:rsidRDefault="00312003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5D4A5D">
        <w:rPr>
          <w:rFonts w:ascii="黑体" w:eastAsia="黑体" w:hAnsi="宋体" w:cs="MT Extra" w:hint="eastAsia"/>
          <w:b/>
          <w:sz w:val="28"/>
          <w:szCs w:val="28"/>
        </w:rPr>
        <w:t>2</w:t>
      </w:r>
      <w:r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5D4A5D">
        <w:rPr>
          <w:rFonts w:ascii="黑体" w:eastAsia="黑体" w:hAnsi="宋体" w:cs="MT Extra" w:hint="eastAsia"/>
          <w:b/>
          <w:sz w:val="28"/>
          <w:szCs w:val="28"/>
        </w:rPr>
        <w:t>3</w:t>
      </w:r>
      <w:r>
        <w:rPr>
          <w:rFonts w:ascii="黑体" w:eastAsia="黑体" w:hAnsi="宋体" w:cs="MT Extra" w:hint="eastAsia"/>
          <w:b/>
          <w:sz w:val="28"/>
          <w:szCs w:val="28"/>
        </w:rPr>
        <w:t>学年度第</w:t>
      </w:r>
      <w:r w:rsidR="005D4A5D">
        <w:rPr>
          <w:rFonts w:ascii="黑体" w:eastAsia="黑体" w:hAnsi="宋体" w:cs="MT Extra" w:hint="eastAsia"/>
          <w:b/>
          <w:sz w:val="28"/>
          <w:szCs w:val="28"/>
        </w:rPr>
        <w:t>一</w:t>
      </w:r>
      <w:r>
        <w:rPr>
          <w:rFonts w:ascii="黑体" w:eastAsia="黑体" w:hAnsi="宋体" w:cs="MT Extra" w:hint="eastAsia"/>
          <w:b/>
          <w:sz w:val="28"/>
          <w:szCs w:val="28"/>
        </w:rPr>
        <w:t>学期高三物理学科导学案</w:t>
      </w:r>
    </w:p>
    <w:p w:rsidR="00C2130A" w:rsidRDefault="00312003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用双缝干涉测光的波长</w:t>
      </w:r>
    </w:p>
    <w:p w:rsidR="007C0E07" w:rsidRDefault="007C0E07" w:rsidP="007C0E07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研制人：周福林     审核人：倪富昌</w:t>
      </w:r>
    </w:p>
    <w:p w:rsidR="007C0E07" w:rsidRDefault="007C0E07" w:rsidP="007C0E07">
      <w:pPr>
        <w:widowControl/>
        <w:adjustRightInd w:val="0"/>
        <w:jc w:val="left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姓名：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  学号：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授课日期：</w:t>
      </w:r>
    </w:p>
    <w:p w:rsidR="00F0420A" w:rsidRPr="00A00277" w:rsidRDefault="00F0420A" w:rsidP="00F0420A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 w:rsidRPr="00A00277">
        <w:rPr>
          <w:rFonts w:ascii="宋体" w:hAnsi="宋体" w:cs="宋体"/>
          <w:b/>
          <w:bCs/>
          <w:szCs w:val="21"/>
        </w:rPr>
        <w:t>课程标准</w:t>
      </w:r>
      <w:r>
        <w:rPr>
          <w:rFonts w:ascii="宋体" w:hAnsi="宋体" w:cs="宋体" w:hint="eastAsia"/>
          <w:b/>
          <w:bCs/>
          <w:szCs w:val="21"/>
        </w:rPr>
        <w:t>】</w:t>
      </w:r>
    </w:p>
    <w:p w:rsidR="00C2130A" w:rsidRDefault="00312003">
      <w:pPr>
        <w:tabs>
          <w:tab w:val="left" w:pos="4680"/>
        </w:tabs>
        <w:ind w:firstLineChars="200" w:firstLine="420"/>
        <w:rPr>
          <w:color w:val="FF0000"/>
          <w:szCs w:val="21"/>
        </w:rPr>
      </w:pPr>
      <w:r>
        <w:rPr>
          <w:color w:val="FF0000"/>
          <w:szCs w:val="21"/>
        </w:rPr>
        <w:t>1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了解光波产生稳定的干涉现象的条件．</w:t>
      </w:r>
    </w:p>
    <w:p w:rsidR="00C2130A" w:rsidRDefault="00312003">
      <w:pPr>
        <w:tabs>
          <w:tab w:val="left" w:pos="4680"/>
        </w:tabs>
        <w:ind w:firstLineChars="200"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观察白光和单色光的双缝干涉图样．</w:t>
      </w:r>
    </w:p>
    <w:p w:rsidR="00C2130A" w:rsidRDefault="00312003">
      <w:pPr>
        <w:tabs>
          <w:tab w:val="left" w:pos="4680"/>
        </w:tabs>
        <w:ind w:firstLineChars="200"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3</w:t>
      </w:r>
      <w:r>
        <w:rPr>
          <w:color w:val="FF0000"/>
          <w:szCs w:val="21"/>
        </w:rPr>
        <w:t>．</w:t>
      </w:r>
      <w:r>
        <w:rPr>
          <w:rFonts w:hint="eastAsia"/>
          <w:color w:val="FF0000"/>
          <w:szCs w:val="21"/>
        </w:rPr>
        <w:t>测定单色光的波长．</w:t>
      </w:r>
    </w:p>
    <w:p w:rsidR="00C2130A" w:rsidRDefault="00C2130A">
      <w:pPr>
        <w:widowControl/>
        <w:adjustRightInd w:val="0"/>
        <w:snapToGrid w:val="0"/>
        <w:spacing w:line="240" w:lineRule="atLeast"/>
        <w:rPr>
          <w:rFonts w:asciiTheme="minorEastAsia" w:eastAsiaTheme="minorEastAsia" w:hAnsiTheme="minorEastAsia"/>
          <w:color w:val="FF0000"/>
          <w:szCs w:val="21"/>
        </w:rPr>
      </w:pPr>
    </w:p>
    <w:p w:rsidR="00C2130A" w:rsidRDefault="00312003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C2130A" w:rsidRDefault="00312003">
      <w:pPr>
        <w:pStyle w:val="a3"/>
        <w:tabs>
          <w:tab w:val="left" w:pos="4680"/>
        </w:tabs>
        <w:snapToGrid w:val="0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1．基本实验要求</w:t>
      </w:r>
      <w:r>
        <w:rPr>
          <w:rFonts w:ascii="楷体" w:eastAsia="楷体" w:hAnsi="楷体"/>
        </w:rPr>
        <w:t>．</w:t>
      </w:r>
    </w:p>
    <w:p w:rsidR="00C2130A" w:rsidRDefault="00312003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cs="Courier New" w:hint="eastAsia"/>
          <w:szCs w:val="21"/>
        </w:rPr>
        <w:t>2．规律方法总结</w:t>
      </w:r>
      <w:r>
        <w:rPr>
          <w:rFonts w:ascii="楷体" w:eastAsia="楷体" w:hAnsi="楷体" w:hint="eastAsia"/>
          <w:szCs w:val="21"/>
        </w:rPr>
        <w:t>．</w:t>
      </w:r>
    </w:p>
    <w:p w:rsidR="00C2130A" w:rsidRDefault="00C2130A">
      <w:pPr>
        <w:ind w:firstLineChars="200" w:firstLine="420"/>
        <w:rPr>
          <w:rFonts w:ascii="楷体" w:eastAsia="楷体" w:hAnsi="楷体" w:cs="Courier New"/>
          <w:szCs w:val="21"/>
        </w:rPr>
      </w:pPr>
    </w:p>
    <w:p w:rsidR="00C2130A" w:rsidRDefault="00312003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C2130A" w:rsidRDefault="0031200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考</w:t>
      </w:r>
      <w:r w:rsidR="00762606">
        <w:rPr>
          <w:rFonts w:ascii="Times New Roman" w:eastAsia="隶书" w:hAnsi="Times New Roman" w:cs="Times New Roman" w:hint="eastAsia"/>
        </w:rPr>
        <w:t>点</w:t>
      </w:r>
      <w:r>
        <w:rPr>
          <w:rFonts w:ascii="Times New Roman" w:eastAsia="隶书" w:hAnsi="Times New Roman" w:cs="Times New Roman"/>
        </w:rPr>
        <w:t>一　实验原理与操作</w:t>
      </w:r>
    </w:p>
    <w:p w:rsidR="00C2130A" w:rsidRDefault="00312003" w:rsidP="006007CF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用双缝干涉测光的波长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的实验中，实验装置如图所示．</w:t>
      </w:r>
    </w:p>
    <w:p w:rsidR="00C2130A" w:rsidRDefault="00294CE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12003">
        <w:rPr>
          <w:rFonts w:ascii="Times New Roman" w:hAnsi="Times New Roman" w:cs="Times New Roman"/>
        </w:rPr>
        <w:instrText>INCLUDEPICTURE"C217.TIF"</w:instrText>
      </w:r>
      <w:r>
        <w:rPr>
          <w:rFonts w:ascii="Times New Roman" w:hAnsi="Times New Roman" w:cs="Times New Roman"/>
        </w:rPr>
        <w:fldChar w:fldCharType="separate"/>
      </w:r>
      <w:r w:rsidR="00312003">
        <w:rPr>
          <w:rFonts w:ascii="Times New Roman" w:hAnsi="Times New Roman" w:cs="Times New Roman"/>
          <w:noProof/>
        </w:rPr>
        <w:drawing>
          <wp:inline distT="0" distB="0" distL="114300" distR="114300">
            <wp:extent cx="2519045" cy="749935"/>
            <wp:effectExtent l="0" t="0" r="1460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 w:rsidR="00C2130A" w:rsidRDefault="00312003" w:rsidP="001A6E2A">
      <w:pPr>
        <w:pStyle w:val="a3"/>
        <w:tabs>
          <w:tab w:val="left" w:pos="4680"/>
        </w:tabs>
        <w:snapToGrid w:val="0"/>
        <w:spacing w:line="360" w:lineRule="auto"/>
        <w:ind w:leftChars="20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467360</wp:posOffset>
            </wp:positionV>
            <wp:extent cx="2281555" cy="998220"/>
            <wp:effectExtent l="0" t="0" r="4445" b="1143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6E2A"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某同学以线状白炽灯为光源，对实验装置进行调节并观察了实验现象后，总结出以下几点，正确的</w:t>
      </w:r>
      <w:r w:rsidR="001A6E2A">
        <w:rPr>
          <w:rFonts w:ascii="Times New Roman" w:hAnsi="Times New Roman" w:cs="Times New Roman" w:hint="eastAsia"/>
        </w:rPr>
        <w:t>有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.</w:t>
      </w:r>
    </w:p>
    <w:p w:rsidR="00C2130A" w:rsidRDefault="0031200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．灯丝与单缝和双缝必须平行放置</w:t>
      </w:r>
    </w:p>
    <w:p w:rsidR="00C2130A" w:rsidRDefault="0031200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．干涉条纹与双缝垂直</w:t>
      </w:r>
    </w:p>
    <w:p w:rsidR="00C2130A" w:rsidRDefault="0031200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．干涉条纹的疏密程度与单缝宽度有关</w:t>
      </w:r>
    </w:p>
    <w:p w:rsidR="00C2130A" w:rsidRDefault="0031200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．干涉条纹的间距与光的波长有关</w:t>
      </w:r>
    </w:p>
    <w:p w:rsidR="00C2130A" w:rsidRDefault="0031200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当测量头中的分划板中心刻线对齐某条纹的中心时，手轮上的示数如图甲所示，该读数为</w:t>
      </w:r>
      <w:r>
        <w:rPr>
          <w:rFonts w:ascii="Times New Roman" w:hAnsi="Times New Roman" w:cs="Times New Roman"/>
          <w:u w:val="single"/>
        </w:rPr>
        <w:t>_____</w:t>
      </w:r>
      <w:r>
        <w:rPr>
          <w:rFonts w:ascii="Times New Roman" w:hAnsi="Times New Roman" w:cs="Times New Roman"/>
        </w:rPr>
        <w:t>mm.</w:t>
      </w:r>
    </w:p>
    <w:p w:rsidR="00762606" w:rsidRDefault="0031200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如果测量头中的分划板中心刻线与干涉条纹不在同一方向上，如图乙所示．则在这种情况下来测量</w:t>
      </w:r>
    </w:p>
    <w:p w:rsidR="00C2130A" w:rsidRDefault="00312003" w:rsidP="00762606">
      <w:pPr>
        <w:pStyle w:val="a3"/>
        <w:tabs>
          <w:tab w:val="left" w:pos="4680"/>
        </w:tabs>
        <w:snapToGrid w:val="0"/>
        <w:spacing w:line="360" w:lineRule="auto"/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干涉条纹的间距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时，测量值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实际值．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小于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</w:p>
    <w:p w:rsidR="00C2130A" w:rsidRDefault="00C2130A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C2130A" w:rsidRDefault="003B348E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>考</w:t>
      </w:r>
      <w:r>
        <w:rPr>
          <w:rFonts w:ascii="Times New Roman" w:eastAsia="隶书" w:hAnsi="Times New Roman" w:cs="Times New Roman" w:hint="eastAsia"/>
        </w:rPr>
        <w:t>点</w:t>
      </w:r>
      <w:r w:rsidR="00312003">
        <w:rPr>
          <w:rFonts w:ascii="Times New Roman" w:eastAsia="隶书" w:hAnsi="Times New Roman" w:cs="Times New Roman"/>
        </w:rPr>
        <w:t>二　数据处理与误差分析</w:t>
      </w:r>
    </w:p>
    <w:p w:rsidR="00C2130A" w:rsidRDefault="00312003" w:rsidP="0073430B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266700</wp:posOffset>
            </wp:positionV>
            <wp:extent cx="2552700" cy="1524000"/>
            <wp:effectExtent l="19050" t="0" r="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宋体" w:hint="eastAsia"/>
        </w:rPr>
        <w:t>例2</w:t>
      </w:r>
      <w:r>
        <w:rPr>
          <w:rFonts w:ascii="Times New Roman" w:hAnsi="Times New Roman"/>
        </w:rPr>
        <w:t>．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用双缝干涉测光的波长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的实验中，请按照题目要求回答下列问题．</w:t>
      </w:r>
    </w:p>
    <w:p w:rsidR="00902F04" w:rsidRDefault="00902F0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2003">
        <w:rPr>
          <w:rFonts w:ascii="Times New Roman" w:hAnsi="Times New Roman" w:cs="Times New Roman"/>
        </w:rPr>
        <w:t>(1)</w:t>
      </w:r>
      <w:r w:rsidR="00312003">
        <w:rPr>
          <w:rFonts w:ascii="Times New Roman" w:hAnsi="Times New Roman" w:cs="Times New Roman"/>
        </w:rPr>
        <w:t>图中甲、乙两图都是光的条纹形状示意图，其中干</w:t>
      </w:r>
    </w:p>
    <w:p w:rsidR="00C2130A" w:rsidRDefault="00312003" w:rsidP="00902F04">
      <w:pPr>
        <w:pStyle w:val="a3"/>
        <w:tabs>
          <w:tab w:val="left" w:pos="4680"/>
        </w:tabs>
        <w:snapToGrid w:val="0"/>
        <w:spacing w:line="360" w:lineRule="auto"/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涉图样是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.</w:t>
      </w:r>
    </w:p>
    <w:p w:rsidR="00902F04" w:rsidRDefault="00312003" w:rsidP="00902F04">
      <w:pPr>
        <w:pStyle w:val="a3"/>
        <w:tabs>
          <w:tab w:val="left" w:pos="4680"/>
        </w:tabs>
        <w:snapToGrid w:val="0"/>
        <w:spacing w:line="360" w:lineRule="auto"/>
        <w:ind w:firstLineChars="250" w:firstLine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将下表中的光学元件放在图丙所示的光具座上组装</w:t>
      </w:r>
    </w:p>
    <w:p w:rsidR="00902F04" w:rsidRDefault="00312003" w:rsidP="00902F04">
      <w:pPr>
        <w:pStyle w:val="a3"/>
        <w:tabs>
          <w:tab w:val="left" w:pos="4680"/>
        </w:tabs>
        <w:snapToGrid w:val="0"/>
        <w:spacing w:line="360" w:lineRule="auto"/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成用双缝干涉测光的波长的实验装置，并用此装置</w:t>
      </w:r>
    </w:p>
    <w:p w:rsidR="00C2130A" w:rsidRDefault="00312003" w:rsidP="00902F04">
      <w:pPr>
        <w:pStyle w:val="a3"/>
        <w:tabs>
          <w:tab w:val="left" w:pos="4680"/>
        </w:tabs>
        <w:snapToGrid w:val="0"/>
        <w:spacing w:line="360" w:lineRule="auto"/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测量红光的波长</w:t>
      </w:r>
      <w:r>
        <w:rPr>
          <w:rFonts w:ascii="Times New Roman" w:hAnsi="Times New Roman" w:cs="Times New Roman"/>
        </w:rPr>
        <w:t>.</w:t>
      </w:r>
    </w:p>
    <w:tbl>
      <w:tblPr>
        <w:tblpPr w:leftFromText="180" w:rightFromText="180" w:horzAnchor="margin" w:tblpXSpec="center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6"/>
        <w:gridCol w:w="816"/>
        <w:gridCol w:w="816"/>
        <w:gridCol w:w="1236"/>
        <w:gridCol w:w="816"/>
        <w:gridCol w:w="2076"/>
      </w:tblGrid>
      <w:tr w:rsidR="00C2130A" w:rsidTr="00912B63">
        <w:tc>
          <w:tcPr>
            <w:tcW w:w="1236" w:type="dxa"/>
            <w:noWrap/>
            <w:vAlign w:val="center"/>
          </w:tcPr>
          <w:p w:rsidR="00C2130A" w:rsidRDefault="00312003" w:rsidP="00912B63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元件代号</w:t>
            </w:r>
          </w:p>
        </w:tc>
        <w:tc>
          <w:tcPr>
            <w:tcW w:w="816" w:type="dxa"/>
            <w:noWrap/>
            <w:vAlign w:val="center"/>
          </w:tcPr>
          <w:p w:rsidR="00C2130A" w:rsidRDefault="00312003" w:rsidP="00912B63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816" w:type="dxa"/>
            <w:noWrap/>
            <w:vAlign w:val="center"/>
          </w:tcPr>
          <w:p w:rsidR="00C2130A" w:rsidRDefault="00312003" w:rsidP="00912B63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236" w:type="dxa"/>
            <w:noWrap/>
            <w:vAlign w:val="center"/>
          </w:tcPr>
          <w:p w:rsidR="00C2130A" w:rsidRDefault="00312003" w:rsidP="00912B63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816" w:type="dxa"/>
            <w:noWrap/>
            <w:vAlign w:val="center"/>
          </w:tcPr>
          <w:p w:rsidR="00C2130A" w:rsidRDefault="00312003" w:rsidP="00912B63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</w:t>
            </w:r>
          </w:p>
        </w:tc>
        <w:tc>
          <w:tcPr>
            <w:tcW w:w="2076" w:type="dxa"/>
            <w:noWrap/>
            <w:vAlign w:val="center"/>
          </w:tcPr>
          <w:p w:rsidR="00C2130A" w:rsidRDefault="00312003" w:rsidP="00912B63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</w:p>
        </w:tc>
      </w:tr>
      <w:tr w:rsidR="00C2130A" w:rsidTr="00912B63">
        <w:tc>
          <w:tcPr>
            <w:tcW w:w="1236" w:type="dxa"/>
            <w:noWrap/>
            <w:vAlign w:val="center"/>
          </w:tcPr>
          <w:p w:rsidR="00C2130A" w:rsidRDefault="00312003" w:rsidP="00912B63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元件名称</w:t>
            </w:r>
          </w:p>
        </w:tc>
        <w:tc>
          <w:tcPr>
            <w:tcW w:w="816" w:type="dxa"/>
            <w:noWrap/>
            <w:vAlign w:val="center"/>
          </w:tcPr>
          <w:p w:rsidR="00C2130A" w:rsidRDefault="00312003" w:rsidP="00912B63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光屏</w:t>
            </w:r>
          </w:p>
        </w:tc>
        <w:tc>
          <w:tcPr>
            <w:tcW w:w="816" w:type="dxa"/>
            <w:noWrap/>
            <w:vAlign w:val="center"/>
          </w:tcPr>
          <w:p w:rsidR="00C2130A" w:rsidRDefault="00312003" w:rsidP="00912B63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双缝</w:t>
            </w:r>
          </w:p>
        </w:tc>
        <w:tc>
          <w:tcPr>
            <w:tcW w:w="1236" w:type="dxa"/>
            <w:noWrap/>
            <w:vAlign w:val="center"/>
          </w:tcPr>
          <w:p w:rsidR="00C2130A" w:rsidRDefault="00312003" w:rsidP="00912B63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白光光源</w:t>
            </w:r>
          </w:p>
        </w:tc>
        <w:tc>
          <w:tcPr>
            <w:tcW w:w="816" w:type="dxa"/>
            <w:noWrap/>
            <w:vAlign w:val="center"/>
          </w:tcPr>
          <w:p w:rsidR="00C2130A" w:rsidRDefault="00312003" w:rsidP="00912B63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单缝</w:t>
            </w:r>
          </w:p>
        </w:tc>
        <w:tc>
          <w:tcPr>
            <w:tcW w:w="2076" w:type="dxa"/>
            <w:noWrap/>
            <w:vAlign w:val="center"/>
          </w:tcPr>
          <w:p w:rsidR="00C2130A" w:rsidRDefault="00312003" w:rsidP="00912B63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透红光的</w:t>
            </w:r>
          </w:p>
          <w:p w:rsidR="00C2130A" w:rsidRDefault="00312003" w:rsidP="00912B63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滤光片</w:t>
            </w:r>
          </w:p>
        </w:tc>
      </w:tr>
    </w:tbl>
    <w:p w:rsidR="00C2130A" w:rsidRDefault="00C2130A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912B63" w:rsidRDefault="00912B6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912B63" w:rsidRDefault="00912B6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912B63" w:rsidRDefault="00912B6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912B63" w:rsidRDefault="00912B6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931A58" w:rsidRDefault="0031200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将白光光源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放在光具座最左端，依次放置其他光学元件，由左至右，表示各光学元件的排列顺序应</w:t>
      </w:r>
    </w:p>
    <w:p w:rsidR="00C2130A" w:rsidRDefault="00325D42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7620</wp:posOffset>
            </wp:positionV>
            <wp:extent cx="2256155" cy="1430020"/>
            <wp:effectExtent l="19050" t="0" r="0" b="0"/>
            <wp:wrapSquare wrapText="bothSides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2003">
        <w:rPr>
          <w:rFonts w:ascii="Times New Roman" w:hAnsi="Times New Roman" w:cs="Times New Roman"/>
        </w:rPr>
        <w:t>为</w:t>
      </w:r>
      <w:r w:rsidR="00312003">
        <w:rPr>
          <w:rFonts w:ascii="Times New Roman" w:hAnsi="Times New Roman" w:cs="Times New Roman"/>
          <w:u w:val="single"/>
        </w:rPr>
        <w:t>________</w:t>
      </w:r>
      <w:r w:rsidR="00312003">
        <w:rPr>
          <w:rFonts w:ascii="Times New Roman" w:hAnsi="Times New Roman" w:cs="Times New Roman"/>
        </w:rPr>
        <w:t>.(</w:t>
      </w:r>
      <w:r w:rsidR="00312003">
        <w:rPr>
          <w:rFonts w:ascii="Times New Roman" w:hAnsi="Times New Roman" w:cs="Times New Roman"/>
        </w:rPr>
        <w:t>填写元件代号</w:t>
      </w:r>
      <w:r w:rsidR="00312003">
        <w:rPr>
          <w:rFonts w:ascii="Times New Roman" w:hAnsi="Times New Roman" w:cs="Times New Roman"/>
        </w:rPr>
        <w:t>)</w:t>
      </w:r>
    </w:p>
    <w:p w:rsidR="00C2130A" w:rsidRDefault="00312003" w:rsidP="00931A58">
      <w:pPr>
        <w:pStyle w:val="a3"/>
        <w:tabs>
          <w:tab w:val="left" w:pos="4680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 w:rsidR="00931A58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已知该装置中双缝间距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0.50 mm</w:t>
      </w:r>
      <w:r>
        <w:rPr>
          <w:rFonts w:ascii="Times New Roman" w:hAnsi="Times New Roman" w:cs="Times New Roman"/>
        </w:rPr>
        <w:t>，双缝到光屏的距离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0.50 m</w:t>
      </w:r>
      <w:r>
        <w:rPr>
          <w:rFonts w:ascii="Times New Roman" w:hAnsi="Times New Roman" w:cs="Times New Roman"/>
        </w:rPr>
        <w:t>，在光屏上得到的干涉图样如图丁所示，分划板在图中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位置时游标卡尺如图戊所示，则其示数为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 xml:space="preserve"> mm</w:t>
      </w:r>
      <w:r>
        <w:rPr>
          <w:rFonts w:ascii="Times New Roman" w:hAnsi="Times New Roman" w:cs="Times New Roman"/>
        </w:rPr>
        <w:t>；在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位置时游标卡尺如图己所示．由以上所测数据可以得出形成此干涉图样的单色光的波长为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m.</w:t>
      </w:r>
    </w:p>
    <w:p w:rsidR="00C2130A" w:rsidRDefault="00C2130A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2130A" w:rsidRDefault="00312003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C2130A" w:rsidRDefault="00312003" w:rsidP="00976F95">
      <w:pPr>
        <w:pStyle w:val="a3"/>
        <w:tabs>
          <w:tab w:val="left" w:pos="4680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744220</wp:posOffset>
            </wp:positionV>
            <wp:extent cx="2452370" cy="2084705"/>
            <wp:effectExtent l="0" t="0" r="5080" b="10795"/>
            <wp:wrapSquare wrapText="bothSides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用双缝干涉测光的波长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实验中，将双缝干涉实验仪按要求安装在光具座上，如图甲所示，并选用缝间距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0.2 mm</w:t>
      </w:r>
      <w:r>
        <w:rPr>
          <w:rFonts w:ascii="Times New Roman" w:hAnsi="Times New Roman" w:cs="Times New Roman"/>
        </w:rPr>
        <w:t>的双缝屏．从仪器注明的规格可知，像屏与双缝屏间的距离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700 mm.</w:t>
      </w:r>
      <w:r>
        <w:rPr>
          <w:rFonts w:ascii="Times New Roman" w:hAnsi="Times New Roman" w:cs="Times New Roman"/>
        </w:rPr>
        <w:t>然后，接通电源使光源正常工作．</w:t>
      </w:r>
    </w:p>
    <w:p w:rsidR="00C2130A" w:rsidRDefault="00312003" w:rsidP="00976F95">
      <w:pPr>
        <w:pStyle w:val="a3"/>
        <w:tabs>
          <w:tab w:val="left" w:pos="4680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已知测量头主尺的最小刻度是毫米，副尺上有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个分</w:t>
      </w:r>
      <w:r w:rsidR="00976F95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度．某同学调整手轮后，从测量头的目镜看去，第一次映入眼帘的干涉条纹如图乙</w:t>
      </w: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>所示，图乙</w:t>
      </w: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>中的数字是该同学给各暗纹的编号，此时图乙</w:t>
      </w: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>中游标尺上的读数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1.16 mm</w:t>
      </w:r>
      <w:r>
        <w:rPr>
          <w:rFonts w:ascii="Times New Roman" w:hAnsi="Times New Roman" w:cs="Times New Roman"/>
        </w:rPr>
        <w:t>；接着再转动手轮，映入眼帘的干涉条纹如图丙</w:t>
      </w: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>所示，此时图丙</w:t>
      </w: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>中游标尺上的读数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mm.</w:t>
      </w:r>
    </w:p>
    <w:p w:rsidR="00C2130A" w:rsidRDefault="00312003" w:rsidP="00976F95">
      <w:pPr>
        <w:pStyle w:val="a3"/>
        <w:tabs>
          <w:tab w:val="left" w:pos="4680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利用上述测量结果，经计算可得两个相邻明纹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或暗纹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间的距离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</w:rPr>
        <w:t>；这种色光的波长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nm.</w:t>
      </w:r>
    </w:p>
    <w:p w:rsidR="00C2130A" w:rsidRDefault="00C2130A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:rsidR="00C2130A" w:rsidRDefault="00312003">
      <w:pPr>
        <w:widowControl/>
        <w:spacing w:line="278" w:lineRule="atLeast"/>
        <w:rPr>
          <w:rFonts w:ascii="Times New Roman" w:eastAsia="黑体" w:hAnsi="Times New Roman"/>
        </w:rPr>
      </w:pPr>
      <w:r>
        <w:rPr>
          <w:rFonts w:hAnsi="宋体" w:cs="宋体"/>
          <w:b/>
          <w:bCs/>
        </w:rPr>
        <w:t>【</w:t>
      </w:r>
      <w:r>
        <w:rPr>
          <w:rFonts w:hAnsi="宋体" w:cs="宋体" w:hint="eastAsia"/>
          <w:b/>
          <w:bCs/>
        </w:rPr>
        <w:t>导思总结</w:t>
      </w:r>
      <w:r>
        <w:rPr>
          <w:rFonts w:hAnsi="宋体" w:cs="宋体"/>
          <w:b/>
          <w:bCs/>
        </w:rPr>
        <w:t>】</w:t>
      </w:r>
      <w:r>
        <w:rPr>
          <w:rFonts w:ascii="Times New Roman" w:eastAsia="黑体" w:hAnsi="Times New Roman"/>
        </w:rPr>
        <w:t xml:space="preserve">　</w:t>
      </w:r>
    </w:p>
    <w:p w:rsidR="00C2130A" w:rsidRDefault="0031200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．条纹间距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="00294CE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b\lc\|\rc\|(\a\vs4\al\co1(\f(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  <w:i/>
        </w:rPr>
        <w:instrText>,n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1)))</w:instrText>
      </w:r>
      <w:r w:rsidR="00294CEF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，波长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＝</w:t>
      </w:r>
      <w:r w:rsidR="00294CE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d,l</w:instrText>
      </w:r>
      <w:r>
        <w:rPr>
          <w:rFonts w:ascii="Times New Roman" w:hAnsi="Times New Roman" w:cs="Times New Roman"/>
        </w:rPr>
        <w:instrText>)</w:instrText>
      </w:r>
      <w:r w:rsidR="00294CEF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.</w:t>
      </w:r>
    </w:p>
    <w:p w:rsidR="00C2130A" w:rsidRDefault="0031200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．双缝到屏的距离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的测量存在误差．</w:t>
      </w:r>
    </w:p>
    <w:p w:rsidR="00C2130A" w:rsidRDefault="0031200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．测条纹间距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带来的误差．</w:t>
      </w:r>
    </w:p>
    <w:p w:rsidR="00D90D32" w:rsidRDefault="00D90D32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C2130A" w:rsidRDefault="00312003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C2130A" w:rsidRDefault="00312003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C2130A" w:rsidRDefault="00C2130A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:rsidR="00C2130A" w:rsidRDefault="00C2130A">
      <w:pPr>
        <w:pStyle w:val="a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  <w:bookmarkStart w:id="0" w:name="_GoBack"/>
      <w:bookmarkEnd w:id="0"/>
    </w:p>
    <w:p w:rsidR="00C2130A" w:rsidRDefault="00312003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补充《限时规范训练》</w:t>
      </w:r>
    </w:p>
    <w:sectPr w:rsidR="00C2130A" w:rsidSect="00902F04">
      <w:footerReference w:type="default" r:id="rId1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F80" w:rsidRDefault="00C17F80" w:rsidP="005D4A5D">
      <w:r>
        <w:separator/>
      </w:r>
    </w:p>
  </w:endnote>
  <w:endnote w:type="continuationSeparator" w:id="1">
    <w:p w:rsidR="00C17F80" w:rsidRDefault="00C17F80" w:rsidP="005D4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4383"/>
      <w:docPartObj>
        <w:docPartGallery w:val="Page Numbers (Bottom of Page)"/>
        <w:docPartUnique/>
      </w:docPartObj>
    </w:sdtPr>
    <w:sdtContent>
      <w:p w:rsidR="0073430B" w:rsidRDefault="00294CEF">
        <w:pPr>
          <w:pStyle w:val="a5"/>
          <w:jc w:val="center"/>
        </w:pPr>
        <w:fldSimple w:instr=" PAGE   \* MERGEFORMAT ">
          <w:r w:rsidR="00F0420A" w:rsidRPr="00F0420A">
            <w:rPr>
              <w:noProof/>
              <w:lang w:val="zh-CN"/>
            </w:rPr>
            <w:t>1</w:t>
          </w:r>
        </w:fldSimple>
      </w:p>
    </w:sdtContent>
  </w:sdt>
  <w:p w:rsidR="0073430B" w:rsidRDefault="007343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F80" w:rsidRDefault="00C17F80" w:rsidP="005D4A5D">
      <w:r>
        <w:separator/>
      </w:r>
    </w:p>
  </w:footnote>
  <w:footnote w:type="continuationSeparator" w:id="1">
    <w:p w:rsidR="00C17F80" w:rsidRDefault="00C17F80" w:rsidP="005D4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2B20D5"/>
    <w:rsid w:val="00001B6E"/>
    <w:rsid w:val="0000561A"/>
    <w:rsid w:val="000366C4"/>
    <w:rsid w:val="0004445F"/>
    <w:rsid w:val="00063AA9"/>
    <w:rsid w:val="00067E5C"/>
    <w:rsid w:val="00091C19"/>
    <w:rsid w:val="00104C61"/>
    <w:rsid w:val="001322E7"/>
    <w:rsid w:val="00197D8F"/>
    <w:rsid w:val="001A6E2A"/>
    <w:rsid w:val="001C7D11"/>
    <w:rsid w:val="001E7F51"/>
    <w:rsid w:val="0021505E"/>
    <w:rsid w:val="00233A2B"/>
    <w:rsid w:val="00236586"/>
    <w:rsid w:val="00294CEF"/>
    <w:rsid w:val="00312003"/>
    <w:rsid w:val="00325D42"/>
    <w:rsid w:val="003671BF"/>
    <w:rsid w:val="003A5FC5"/>
    <w:rsid w:val="003B348E"/>
    <w:rsid w:val="00465D01"/>
    <w:rsid w:val="00474E40"/>
    <w:rsid w:val="00491013"/>
    <w:rsid w:val="004A26FD"/>
    <w:rsid w:val="004D10A3"/>
    <w:rsid w:val="005048DD"/>
    <w:rsid w:val="005A261D"/>
    <w:rsid w:val="005A41B0"/>
    <w:rsid w:val="005A6E32"/>
    <w:rsid w:val="005D4A5D"/>
    <w:rsid w:val="005D4D01"/>
    <w:rsid w:val="005E7A79"/>
    <w:rsid w:val="006007CF"/>
    <w:rsid w:val="00622A28"/>
    <w:rsid w:val="006C3EA7"/>
    <w:rsid w:val="0070528B"/>
    <w:rsid w:val="00711298"/>
    <w:rsid w:val="0073430B"/>
    <w:rsid w:val="00741980"/>
    <w:rsid w:val="007568DE"/>
    <w:rsid w:val="00762606"/>
    <w:rsid w:val="007C0E07"/>
    <w:rsid w:val="007E5FA0"/>
    <w:rsid w:val="00811938"/>
    <w:rsid w:val="00813CDE"/>
    <w:rsid w:val="0084069E"/>
    <w:rsid w:val="008A4BC5"/>
    <w:rsid w:val="00902F04"/>
    <w:rsid w:val="00912B63"/>
    <w:rsid w:val="00931A58"/>
    <w:rsid w:val="00933890"/>
    <w:rsid w:val="00936371"/>
    <w:rsid w:val="00976F95"/>
    <w:rsid w:val="0099368D"/>
    <w:rsid w:val="009A5BB4"/>
    <w:rsid w:val="009D7082"/>
    <w:rsid w:val="00A0465F"/>
    <w:rsid w:val="00A31343"/>
    <w:rsid w:val="00A750E1"/>
    <w:rsid w:val="00AC1303"/>
    <w:rsid w:val="00AE7E92"/>
    <w:rsid w:val="00B03D84"/>
    <w:rsid w:val="00B40014"/>
    <w:rsid w:val="00B4655F"/>
    <w:rsid w:val="00BA3694"/>
    <w:rsid w:val="00BC29EF"/>
    <w:rsid w:val="00BD0FF1"/>
    <w:rsid w:val="00C104C4"/>
    <w:rsid w:val="00C17F80"/>
    <w:rsid w:val="00C2130A"/>
    <w:rsid w:val="00C77CB3"/>
    <w:rsid w:val="00C92C02"/>
    <w:rsid w:val="00CD16D5"/>
    <w:rsid w:val="00CE4AAB"/>
    <w:rsid w:val="00CE799F"/>
    <w:rsid w:val="00D1130F"/>
    <w:rsid w:val="00D35A53"/>
    <w:rsid w:val="00D60B91"/>
    <w:rsid w:val="00D90D32"/>
    <w:rsid w:val="00DA01C5"/>
    <w:rsid w:val="00DA2811"/>
    <w:rsid w:val="00DA5136"/>
    <w:rsid w:val="00DC52B4"/>
    <w:rsid w:val="00DC6BE6"/>
    <w:rsid w:val="00DD09B4"/>
    <w:rsid w:val="00DE6FB6"/>
    <w:rsid w:val="00E24964"/>
    <w:rsid w:val="00E47640"/>
    <w:rsid w:val="00E604A3"/>
    <w:rsid w:val="00E62EE0"/>
    <w:rsid w:val="00F032C9"/>
    <w:rsid w:val="00F0420A"/>
    <w:rsid w:val="00F30AB8"/>
    <w:rsid w:val="00F87AC3"/>
    <w:rsid w:val="07FE159B"/>
    <w:rsid w:val="17323110"/>
    <w:rsid w:val="1A4B2932"/>
    <w:rsid w:val="3DEC6250"/>
    <w:rsid w:val="3E452461"/>
    <w:rsid w:val="476143DF"/>
    <w:rsid w:val="4E157E6D"/>
    <w:rsid w:val="4FD76E0D"/>
    <w:rsid w:val="5E2B20D5"/>
    <w:rsid w:val="5FE148B0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0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C2130A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semiHidden/>
    <w:unhideWhenUsed/>
    <w:qFormat/>
    <w:rsid w:val="00C2130A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C21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C21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sid w:val="00C2130A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2130A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4"/>
    <w:semiHidden/>
    <w:qFormat/>
    <w:rsid w:val="00C2130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217.TIF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223.TI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C226.TI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C218.TI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224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1334</Characters>
  <Application>Microsoft Office Word</Application>
  <DocSecurity>0</DocSecurity>
  <Lines>11</Lines>
  <Paragraphs>3</Paragraphs>
  <ScaleCrop>false</ScaleCrop>
  <Company>江苏省仪征中学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cp:lastModifiedBy>MM</cp:lastModifiedBy>
  <cp:revision>65</cp:revision>
  <dcterms:created xsi:type="dcterms:W3CDTF">2021-11-03T12:00:00Z</dcterms:created>
  <dcterms:modified xsi:type="dcterms:W3CDTF">2022-07-04T07:46:00Z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C8685ACABB9F40BB9A93EB97C7619866</vt:lpwstr>
  </property>
</Properties>
</file>