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/>
          <w:b/>
          <w:sz w:val="28"/>
          <w:szCs w:val="28"/>
        </w:rPr>
        <w:t>—202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b/>
          <w:sz w:val="28"/>
          <w:szCs w:val="28"/>
        </w:rPr>
        <w:t>学年度第二学期高三语文学科导学案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黑体" w:hAnsi="宋体" w:eastAsia="黑体"/>
          <w:b/>
          <w:sz w:val="28"/>
          <w:szCs w:val="28"/>
          <w:lang w:eastAsia="zh-CN"/>
        </w:rPr>
      </w:pPr>
      <w:r>
        <w:rPr>
          <w:rFonts w:hint="eastAsia" w:ascii="黑体" w:hAnsi="宋体" w:eastAsia="黑体"/>
          <w:b/>
          <w:sz w:val="28"/>
          <w:szCs w:val="28"/>
          <w:lang w:eastAsia="zh-CN"/>
        </w:rPr>
        <w:t>散文</w:t>
      </w:r>
      <w:r>
        <w:rPr>
          <w:rFonts w:hint="eastAsia" w:ascii="黑体" w:hAnsi="宋体" w:eastAsia="黑体"/>
          <w:b/>
          <w:sz w:val="28"/>
          <w:szCs w:val="28"/>
        </w:rPr>
        <w:t>阅读（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五</w:t>
      </w:r>
      <w:r>
        <w:rPr>
          <w:rFonts w:hint="eastAsia" w:ascii="黑体" w:hAnsi="宋体" w:eastAsia="黑体"/>
          <w:b/>
          <w:sz w:val="28"/>
          <w:szCs w:val="28"/>
        </w:rPr>
        <w:t>）——分析概括形象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hint="default" w:ascii="楷体" w:hAnsi="楷体" w:eastAsia="楷体" w:cs="楷体"/>
          <w:bCs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研制人：</w:t>
      </w:r>
      <w:r>
        <w:rPr>
          <w:rFonts w:hint="eastAsia" w:ascii="楷体" w:hAnsi="楷体" w:eastAsia="楷体" w:cs="楷体"/>
          <w:bCs/>
          <w:sz w:val="24"/>
          <w:lang w:eastAsia="zh-CN"/>
        </w:rPr>
        <w:t>吴玲玲</w:t>
      </w:r>
      <w:r>
        <w:rPr>
          <w:rFonts w:hint="eastAsia" w:ascii="楷体" w:hAnsi="楷体" w:eastAsia="楷体" w:cs="楷体"/>
          <w:bCs/>
          <w:sz w:val="24"/>
        </w:rPr>
        <w:t xml:space="preserve">  审核人：</w:t>
      </w:r>
      <w:r>
        <w:rPr>
          <w:rFonts w:hint="eastAsia" w:ascii="楷体" w:hAnsi="楷体" w:eastAsia="楷体" w:cs="楷体"/>
          <w:bCs/>
          <w:sz w:val="24"/>
          <w:lang w:eastAsia="zh-CN"/>
        </w:rPr>
        <w:t>周建芸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jc w:val="center"/>
        <w:textAlignment w:val="auto"/>
        <w:rPr>
          <w:rFonts w:ascii="楷体" w:hAnsi="楷体" w:eastAsia="楷体" w:cs="楷体"/>
          <w:bCs/>
          <w:sz w:val="24"/>
          <w:u w:val="single"/>
        </w:rPr>
      </w:pPr>
      <w:bookmarkStart w:id="0" w:name="_Hlk96710907"/>
      <w:r>
        <w:rPr>
          <w:rFonts w:hint="eastAsia" w:ascii="楷体" w:hAnsi="楷体" w:eastAsia="楷体" w:cs="楷体"/>
          <w:bCs/>
          <w:sz w:val="24"/>
        </w:rPr>
        <w:t>班级：__________姓名：__________学号：________授课日期：</w:t>
      </w:r>
      <w:bookmarkEnd w:id="0"/>
    </w:p>
    <w:p>
      <w:pPr>
        <w:pStyle w:val="2"/>
        <w:spacing w:line="24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本课在课程标准中的表述</w:t>
      </w:r>
      <w:r>
        <w:rPr>
          <w:rFonts w:hint="eastAsia" w:ascii="宋体" w:hAnsi="宋体" w:eastAsia="宋体" w:cs="宋体"/>
          <w:bCs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</w:rPr>
        <w:t>散文是以抒情为宗旨的，但多数散文不是直接抒情的，而是借助一定的形象来完成。阅读散文，首先要感知形象，把握形象的特征，进而体会作品的思想感情。就高考选用的文本来看，散文中的形象主要指人物形象(写人叙事散文)和事物形象(写景状物散文、托物言志散文)。常考题型有形象特点概括分析、物象作用分析。</w:t>
      </w:r>
    </w:p>
    <w:p>
      <w:pPr>
        <w:pStyle w:val="2"/>
        <w:numPr>
          <w:ilvl w:val="0"/>
          <w:numId w:val="0"/>
        </w:numPr>
        <w:snapToGrid w:val="0"/>
        <w:spacing w:line="360" w:lineRule="auto"/>
        <w:rPr>
          <w:rFonts w:hint="eastAsia"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一、素养导航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1.能够从物象的内在、外在特点和作者蕴含的情感分析概括其特征，全面分析其作用。</w:t>
      </w:r>
    </w:p>
    <w:p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2.能够从正侧描写及作者的介绍、评价文字中分析概括人物形象特征，全面分析人物的作用。</w:t>
      </w:r>
    </w:p>
    <w:p>
      <w:pPr>
        <w:pStyle w:val="2"/>
        <w:numPr>
          <w:ilvl w:val="0"/>
          <w:numId w:val="1"/>
        </w:numPr>
        <w:snapToGrid w:val="0"/>
        <w:spacing w:line="360" w:lineRule="auto"/>
        <w:rPr>
          <w:rFonts w:hint="eastAsia" w:ascii="Times New Roman" w:hAnsi="Times New Roman" w:eastAsia="宋体" w:cs="Times New Roman"/>
          <w:b w:val="0"/>
          <w:bCs/>
          <w:sz w:val="24"/>
          <w:lang w:eastAsia="zh-CN"/>
        </w:rPr>
      </w:pPr>
      <w:r>
        <w:rPr>
          <w:rFonts w:hint="eastAsia" w:ascii="Times New Roman" w:hAnsi="Times New Roman" w:cs="Times New Roman"/>
          <w:b/>
          <w:sz w:val="24"/>
        </w:rPr>
        <w:t>内容导读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:</w:t>
      </w:r>
    </w:p>
    <w:p>
      <w:pPr>
        <w:pStyle w:val="2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highlight w:val="none"/>
        </w:rPr>
        <w:t>人物形象特点概括分析</w:t>
      </w:r>
    </w:p>
    <w:p>
      <w:pPr>
        <w:pStyle w:val="2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与小说中的人物有所不同，散文中的人物形象是为表达散文主旨服务的。散文并非塑造人物，而是借助人物形象表达作者的某种思想感情，所以散文中可以没有中心人物，也可以有多位中心人物，而人物本身往往是真实的。</w:t>
      </w:r>
    </w:p>
    <w:p>
      <w:pPr>
        <w:pStyle w:val="2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当然，散文中的人物形象同样具有艺术性和思想性，艺术性体现在人物形象塑造的基本方法上，而思想性则包括人物形象的性格特征和社会意义两个方面。</w:t>
      </w:r>
    </w:p>
    <w:p>
      <w:pPr>
        <w:pStyle w:val="2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要注意区分散文中人物形象的类型。</w:t>
      </w:r>
    </w:p>
    <w:p>
      <w:pPr>
        <w:pStyle w:val="2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散文写人，重在表达某种思想感情，如写历史上的人，写功成名就之人，写作者敬仰之人，作者的思想感情除了敬仰之外，更重要的是对相应人物所具有的精神品质的推崇。所以，掌握了人物形象的分类，再分析作者的思想感情就可以事半功倍。①从时间上分，有历史之人、追忆之人、现实之人等。②从身份上分，有功成名就之人、对作者产生重要影响之人、生活中的平凡之人等。③从作者态度上分，有作者敬仰之人、批判之人、同情之人、褒贬不一之人等。</w:t>
      </w:r>
    </w:p>
    <w:p>
      <w:pPr>
        <w:pStyle w:val="2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</w:rPr>
        <w:t>物象特点概括分析</w:t>
      </w:r>
    </w:p>
    <w:p>
      <w:pPr>
        <w:pStyle w:val="2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物象主要有景、物两类。景，景物；物，自然物和人造物，包括动物、器物、建筑物之类。由于这些景、物出现在散文中不仅有其自身的具体意义，而且具有被赋予的抽象意义，即被注入了作者的思想，浸透了作者的情意，故称作“意象”也无妨。</w:t>
      </w:r>
    </w:p>
    <w:p>
      <w:pPr>
        <w:pStyle w:val="2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散文中的物象受文本语境的制约，因此阅读时需要依文定意，也就是说，要认真阅读文本，从中体味景、物所蕴含的意义。这与古典诗歌中的意象不同。古典诗歌中的常见意象一般都有相对固定的意义和情感意蕴，而散文中物象(意象)的意义却是被临时赋予的，脱离了文本，也就无所谓“意象”了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</w:rPr>
      </w:pPr>
    </w:p>
    <w:p>
      <w:pPr>
        <w:pStyle w:val="2"/>
        <w:numPr>
          <w:ilvl w:val="0"/>
          <w:numId w:val="0"/>
        </w:numPr>
        <w:snapToGrid w:val="0"/>
        <w:spacing w:line="360" w:lineRule="auto"/>
        <w:rPr>
          <w:rFonts w:hint="eastAsia" w:ascii="Times New Roman" w:hAnsi="Times New Roman" w:cs="Times New Roman"/>
          <w:b/>
          <w:sz w:val="24"/>
          <w:lang w:eastAsia="zh-CN"/>
        </w:rPr>
      </w:pPr>
      <w:r>
        <w:rPr>
          <w:rFonts w:hint="eastAsia" w:ascii="Times New Roman" w:hAnsi="Times New Roman" w:cs="Times New Roman"/>
          <w:b/>
          <w:sz w:val="24"/>
          <w:lang w:eastAsia="zh-CN"/>
        </w:rPr>
        <w:t>三、问题导思</w:t>
      </w:r>
    </w:p>
    <w:p>
      <w:pPr>
        <w:pStyle w:val="2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物象作用分析</w:t>
      </w:r>
    </w:p>
    <w:tbl>
      <w:tblPr>
        <w:tblStyle w:val="4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ind w:firstLine="2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主要物象作用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ind w:firstLine="2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①内容主旨方面：主要物象是散文主旨之所在。分析主要物象的作用就是揭示散文的“神”。一般说来，写物的要找志，写景的要析情，总结起来就是要注意物象的情感表达和思想意蕴</w:t>
            </w:r>
          </w:p>
          <w:p>
            <w:pPr>
              <w:pStyle w:val="2"/>
              <w:spacing w:line="360" w:lineRule="auto"/>
              <w:ind w:firstLine="2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②艺术构思方面：主要物象多为全文的线索，起着把众多材料组织串联在一起的作用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ind w:firstLine="2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次要物象作用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ind w:firstLine="2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①内容主旨方面：对内容起充实作用，对主旨起深化、升华作用</w:t>
            </w:r>
          </w:p>
          <w:p>
            <w:pPr>
              <w:pStyle w:val="2"/>
              <w:spacing w:line="360" w:lineRule="auto"/>
              <w:ind w:firstLine="2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②对主要物象方面：对比、衬托、类比、虚实相生，使主要物象更加鲜明突出</w:t>
            </w:r>
          </w:p>
          <w:p>
            <w:pPr>
              <w:pStyle w:val="2"/>
              <w:spacing w:line="360" w:lineRule="auto"/>
              <w:ind w:firstLine="2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③艺术构思方面：开头与结尾的策划，详略主次的安排，行文线索的贯穿，过渡照应的联结，伏笔悬念的设置</w:t>
            </w:r>
          </w:p>
        </w:tc>
      </w:tr>
    </w:tbl>
    <w:p>
      <w:pPr>
        <w:spacing w:line="320" w:lineRule="exact"/>
        <w:ind w:firstLine="138" w:firstLineChars="49"/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spacing w:line="320" w:lineRule="exact"/>
        <w:ind w:firstLine="138" w:firstLineChars="49"/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spacing w:line="320" w:lineRule="exact"/>
        <w:ind w:firstLine="138" w:firstLineChars="49"/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spacing w:line="320" w:lineRule="exact"/>
        <w:ind w:firstLine="138" w:firstLineChars="49"/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spacing w:line="320" w:lineRule="exact"/>
        <w:ind w:firstLine="138" w:firstLineChars="49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</w:t>
      </w:r>
      <w:r>
        <w:rPr>
          <w:rFonts w:ascii="黑体" w:hAnsi="宋体" w:eastAsia="黑体"/>
          <w:b/>
          <w:sz w:val="28"/>
          <w:szCs w:val="28"/>
        </w:rPr>
        <w:t>2022—2023</w:t>
      </w:r>
      <w:r>
        <w:rPr>
          <w:rFonts w:hint="eastAsia" w:ascii="黑体" w:hAnsi="宋体" w:eastAsia="黑体"/>
          <w:b/>
          <w:sz w:val="28"/>
          <w:szCs w:val="28"/>
        </w:rPr>
        <w:t>学年度第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二</w:t>
      </w:r>
      <w:r>
        <w:rPr>
          <w:rFonts w:hint="eastAsia" w:ascii="黑体" w:hAnsi="宋体" w:eastAsia="黑体"/>
          <w:b/>
          <w:sz w:val="28"/>
          <w:szCs w:val="28"/>
        </w:rPr>
        <w:t>学期高三语文学科作业</w:t>
      </w: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eastAsia="zh-CN"/>
        </w:rPr>
        <w:t>散文</w:t>
      </w:r>
      <w:r>
        <w:rPr>
          <w:rFonts w:hint="eastAsia" w:ascii="黑体" w:hAnsi="宋体" w:eastAsia="黑体"/>
          <w:b/>
          <w:sz w:val="28"/>
          <w:szCs w:val="28"/>
        </w:rPr>
        <w:t>阅读（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五</w:t>
      </w:r>
      <w:r>
        <w:rPr>
          <w:rFonts w:hint="eastAsia" w:ascii="黑体" w:hAnsi="宋体" w:eastAsia="黑体"/>
          <w:b/>
          <w:sz w:val="28"/>
          <w:szCs w:val="28"/>
        </w:rPr>
        <w:t>）——分析概括形象</w:t>
      </w:r>
    </w:p>
    <w:p>
      <w:pPr>
        <w:jc w:val="center"/>
        <w:rPr>
          <w:rFonts w:hint="eastAsia" w:ascii="楷体" w:hAnsi="楷体" w:eastAsia="楷体" w:cs="楷体"/>
          <w:bCs/>
          <w:sz w:val="24"/>
          <w:lang w:eastAsia="zh-CN"/>
        </w:rPr>
      </w:pPr>
      <w:r>
        <w:rPr>
          <w:rFonts w:hint="eastAsia" w:ascii="楷体" w:hAnsi="楷体" w:eastAsia="楷体" w:cs="楷体"/>
          <w:bCs/>
          <w:sz w:val="24"/>
        </w:rPr>
        <w:t>研制人：</w:t>
      </w:r>
      <w:r>
        <w:rPr>
          <w:rFonts w:hint="eastAsia" w:ascii="楷体" w:hAnsi="楷体" w:eastAsia="楷体" w:cs="楷体"/>
          <w:bCs/>
          <w:sz w:val="24"/>
          <w:lang w:eastAsia="zh-CN"/>
        </w:rPr>
        <w:t>吴玲玲</w:t>
      </w:r>
      <w:r>
        <w:rPr>
          <w:rFonts w:hint="eastAsia" w:ascii="楷体" w:hAnsi="楷体" w:eastAsia="楷体" w:cs="楷体"/>
          <w:bCs/>
          <w:sz w:val="24"/>
        </w:rPr>
        <w:t xml:space="preserve">    审核人：</w:t>
      </w:r>
      <w:r>
        <w:rPr>
          <w:rFonts w:hint="eastAsia" w:ascii="楷体" w:hAnsi="楷体" w:eastAsia="楷体" w:cs="楷体"/>
          <w:bCs/>
          <w:sz w:val="24"/>
          <w:lang w:eastAsia="zh-CN"/>
        </w:rPr>
        <w:t>周建芸</w:t>
      </w:r>
    </w:p>
    <w:p>
      <w:pPr>
        <w:widowControl/>
        <w:spacing w:line="360" w:lineRule="auto"/>
        <w:rPr>
          <w:rFonts w:hint="default" w:ascii="Times New Roman" w:hAnsi="Times New Roman" w:cs="Times New Roman"/>
          <w:b/>
          <w:bCs/>
          <w:u w:val="none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</w:t>
      </w:r>
      <w:r>
        <w:rPr>
          <w:rFonts w:ascii="楷体" w:hAnsi="楷体" w:eastAsia="楷体" w:cs="楷体"/>
          <w:bCs/>
          <w:sz w:val="24"/>
        </w:rPr>
        <w:t>______</w:t>
      </w:r>
      <w:r>
        <w:rPr>
          <w:rFonts w:hint="eastAsia" w:ascii="楷体" w:hAnsi="楷体" w:eastAsia="楷体" w:cs="楷体"/>
          <w:bCs/>
          <w:sz w:val="24"/>
        </w:rPr>
        <w:t>姓名：</w:t>
      </w:r>
      <w:r>
        <w:rPr>
          <w:rFonts w:ascii="楷体" w:hAnsi="楷体" w:eastAsia="楷体" w:cs="楷体"/>
          <w:bCs/>
          <w:sz w:val="24"/>
        </w:rPr>
        <w:t>________</w:t>
      </w:r>
      <w:r>
        <w:rPr>
          <w:rFonts w:hint="eastAsia" w:ascii="楷体" w:hAnsi="楷体" w:eastAsia="楷体" w:cs="楷体"/>
          <w:bCs/>
          <w:sz w:val="24"/>
        </w:rPr>
        <w:t>学号：</w:t>
      </w:r>
      <w:r>
        <w:rPr>
          <w:rFonts w:ascii="楷体" w:hAnsi="楷体" w:eastAsia="楷体" w:cs="楷体"/>
          <w:bCs/>
          <w:sz w:val="24"/>
        </w:rPr>
        <w:t>______</w:t>
      </w:r>
      <w:r>
        <w:rPr>
          <w:rFonts w:hint="eastAsia" w:ascii="楷体" w:hAnsi="楷体" w:eastAsia="楷体" w:cs="楷体"/>
          <w:bCs/>
          <w:sz w:val="24"/>
        </w:rPr>
        <w:t>时间：</w:t>
      </w:r>
      <w:r>
        <w:rPr>
          <w:rFonts w:ascii="楷体" w:hAnsi="楷体" w:eastAsia="楷体" w:cs="楷体"/>
          <w:bCs/>
          <w:sz w:val="24"/>
        </w:rPr>
        <w:t>_______</w:t>
      </w:r>
      <w:r>
        <w:rPr>
          <w:rFonts w:hint="eastAsia" w:ascii="楷体" w:hAnsi="楷体" w:eastAsia="楷体" w:cs="楷体"/>
          <w:bCs/>
          <w:sz w:val="24"/>
        </w:rPr>
        <w:t>作业时长：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4</w:t>
      </w:r>
      <w:r>
        <w:rPr>
          <w:rFonts w:ascii="楷体" w:hAnsi="楷体" w:eastAsia="楷体" w:cs="楷体"/>
          <w:bCs/>
          <w:sz w:val="24"/>
        </w:rPr>
        <w:t>0</w:t>
      </w:r>
      <w:r>
        <w:rPr>
          <w:rFonts w:hint="eastAsia" w:ascii="楷体" w:hAnsi="楷体" w:eastAsia="楷体" w:cs="楷体"/>
          <w:bCs/>
          <w:sz w:val="24"/>
        </w:rPr>
        <w:t>分钟</w:t>
      </w:r>
    </w:p>
    <w:p>
      <w:pPr>
        <w:pStyle w:val="3"/>
        <w:numPr>
          <w:ilvl w:val="0"/>
          <w:numId w:val="0"/>
        </w:numPr>
        <w:spacing w:before="0" w:beforeAutospacing="0" w:after="0" w:afterAutospacing="0" w:line="360" w:lineRule="auto"/>
        <w:jc w:val="both"/>
        <w:rPr>
          <w:rFonts w:hint="eastAsia" w:ascii="Times New Roman" w:hAnsi="宋体" w:eastAsia="方正中等线简体" w:cs="Times New Roman"/>
          <w:b/>
          <w:color w:val="000000"/>
          <w:kern w:val="2"/>
          <w:sz w:val="22"/>
          <w:szCs w:val="56"/>
          <w:lang w:eastAsia="zh-CN"/>
        </w:rPr>
      </w:pPr>
      <w:r>
        <w:rPr>
          <w:rFonts w:hint="eastAsia" w:ascii="Times New Roman" w:hAnsi="宋体" w:eastAsia="方正中等线简体" w:cs="Times New Roman"/>
          <w:b/>
          <w:color w:val="000000"/>
          <w:kern w:val="2"/>
          <w:sz w:val="22"/>
          <w:szCs w:val="56"/>
          <w:lang w:eastAsia="zh-CN"/>
        </w:rPr>
        <w:t>一、巩固导练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阅读下面这首唐诗，完成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下列各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题。</w:t>
      </w:r>
    </w:p>
    <w:p>
      <w:pPr>
        <w:spacing w:line="288" w:lineRule="auto"/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午枕</w:t>
      </w:r>
      <w:r>
        <w:rPr>
          <w:rFonts w:hint="eastAsia" w:asciiTheme="minorEastAsia" w:hAnsiTheme="minorEastAsia" w:eastAsiaTheme="minorEastAsia" w:cstheme="minorEastAsia"/>
          <w:vertAlign w:val="superscript"/>
        </w:rPr>
        <w:t>①</w:t>
      </w:r>
    </w:p>
    <w:p>
      <w:pPr>
        <w:spacing w:line="288" w:lineRule="auto"/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王安石</w:t>
      </w:r>
    </w:p>
    <w:p>
      <w:pPr>
        <w:spacing w:line="288" w:lineRule="auto"/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百年春梦去悠悠，不复吹箫</w:t>
      </w:r>
      <w:r>
        <w:rPr>
          <w:rFonts w:hint="eastAsia" w:asciiTheme="minorEastAsia" w:hAnsiTheme="minorEastAsia" w:eastAsiaTheme="minorEastAsia" w:cstheme="minorEastAsia"/>
          <w:vertAlign w:val="superscript"/>
        </w:rPr>
        <w:t>②</w:t>
      </w:r>
      <w:r>
        <w:rPr>
          <w:rFonts w:hint="eastAsia" w:asciiTheme="minorEastAsia" w:hAnsiTheme="minorEastAsia" w:eastAsiaTheme="minorEastAsia" w:cstheme="minorEastAsia"/>
        </w:rPr>
        <w:t>向此留。</w:t>
      </w:r>
    </w:p>
    <w:p>
      <w:pPr>
        <w:spacing w:line="288" w:lineRule="auto"/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野草自花还自落，鸣禽相乳亦相酬。</w:t>
      </w:r>
    </w:p>
    <w:p>
      <w:pPr>
        <w:spacing w:line="288" w:lineRule="auto"/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旧蹊埋没开新径，朱户欹</w:t>
      </w:r>
      <w:r>
        <w:rPr>
          <w:rFonts w:hint="eastAsia" w:asciiTheme="minorEastAsia" w:hAnsiTheme="minorEastAsia" w:eastAsiaTheme="minorEastAsia" w:cstheme="minorEastAsia"/>
          <w:vertAlign w:val="superscript"/>
        </w:rPr>
        <w:t>③</w:t>
      </w:r>
      <w:r>
        <w:rPr>
          <w:rFonts w:hint="eastAsia" w:asciiTheme="minorEastAsia" w:hAnsiTheme="minorEastAsia" w:eastAsiaTheme="minorEastAsia" w:cstheme="minorEastAsia"/>
        </w:rPr>
        <w:t>斜见画楼。</w:t>
      </w:r>
    </w:p>
    <w:p>
      <w:pPr>
        <w:spacing w:line="288" w:lineRule="auto"/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欲把一杯无侣伴，眼看兴废使人愁。</w:t>
      </w:r>
    </w:p>
    <w:p>
      <w:pPr>
        <w:spacing w:line="288" w:lineRule="auto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【注】①本诗写于宋神宗去世后，当时新法已被全部废除。②吹箫：《列仙传》载萧史偕弄玉吹箫跨凤飞升，这里泛指神仙道术。③欹（qī）：倾斜、歪向一边。</w:t>
      </w:r>
    </w:p>
    <w:p>
      <w:pPr>
        <w:spacing w:line="288" w:lineRule="auto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</w:rPr>
        <w:t>．下列对这首诗的理解和赏析，</w:t>
      </w:r>
      <w:r>
        <w:rPr>
          <w:rFonts w:hint="eastAsia" w:asciiTheme="minorEastAsia" w:hAnsiTheme="minorEastAsia" w:eastAsiaTheme="minorEastAsia" w:cstheme="minorEastAsia"/>
          <w:em w:val="dot"/>
        </w:rPr>
        <w:t>不正确</w:t>
      </w:r>
      <w:r>
        <w:rPr>
          <w:rFonts w:hint="eastAsia" w:asciiTheme="minorEastAsia" w:hAnsiTheme="minorEastAsia" w:eastAsiaTheme="minorEastAsia" w:cstheme="minorEastAsia"/>
        </w:rPr>
        <w:t>的一项是（    ）（3分）</w:t>
      </w:r>
    </w:p>
    <w:p>
      <w:pPr>
        <w:spacing w:line="288" w:lineRule="auto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A．首句“百年春梦”，既指梦境，又寓有政治上的感慨，“去悠悠”三字，蕴含着无限的惋惜之情。</w:t>
      </w:r>
    </w:p>
    <w:p>
      <w:pPr>
        <w:spacing w:line="288" w:lineRule="auto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B．颔联写野草自然生长、鸣禽相乳相酬的情景，体现了自然界遵循着新陈代谢的规律，生生不息。</w:t>
      </w:r>
    </w:p>
    <w:p>
      <w:pPr>
        <w:spacing w:line="288" w:lineRule="auto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C．“旧溪埋没开新径”一句与刘禹锡的“芳林新叶催陈叶”有异曲同工之妙，都含有旧事物必然会被新事物代替之意。</w:t>
      </w:r>
    </w:p>
    <w:p>
      <w:pPr>
        <w:spacing w:line="288" w:lineRule="auto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D．从“眼看兴废使人愁”句可以看出，虽然除旧布新是自然规律，但作者仍为逝去的旧时代与旧事物感伤不已。</w:t>
      </w:r>
    </w:p>
    <w:p>
      <w:pPr>
        <w:spacing w:line="288" w:lineRule="auto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．有人评价本诗有“哀而不伤”之感，请结合全诗谈谈你的理解。（6分）</w:t>
      </w:r>
    </w:p>
    <w:p>
      <w:pPr>
        <w:pStyle w:val="3"/>
        <w:numPr>
          <w:ilvl w:val="0"/>
          <w:numId w:val="0"/>
        </w:numPr>
        <w:spacing w:before="0" w:beforeAutospacing="0" w:after="0" w:afterAutospacing="0" w:line="360" w:lineRule="auto"/>
        <w:jc w:val="both"/>
        <w:rPr>
          <w:rFonts w:hint="eastAsia" w:ascii="Times New Roman" w:hAnsi="宋体" w:eastAsia="方正中等线简体" w:cs="Times New Roman"/>
          <w:b/>
          <w:color w:val="000000"/>
          <w:kern w:val="2"/>
          <w:sz w:val="22"/>
          <w:szCs w:val="56"/>
          <w:lang w:eastAsia="zh-CN"/>
        </w:rPr>
      </w:pPr>
    </w:p>
    <w:p>
      <w:pPr>
        <w:pStyle w:val="3"/>
        <w:numPr>
          <w:ilvl w:val="0"/>
          <w:numId w:val="0"/>
        </w:numPr>
        <w:spacing w:before="0" w:beforeAutospacing="0" w:after="0" w:afterAutospacing="0" w:line="360" w:lineRule="auto"/>
        <w:jc w:val="both"/>
        <w:rPr>
          <w:rFonts w:hint="eastAsia" w:ascii="Times New Roman" w:hAnsi="宋体" w:eastAsia="方正中等线简体" w:cs="Times New Roman"/>
          <w:b/>
          <w:color w:val="000000"/>
          <w:kern w:val="2"/>
          <w:sz w:val="22"/>
          <w:szCs w:val="56"/>
          <w:lang w:eastAsia="zh-CN"/>
        </w:rPr>
      </w:pPr>
    </w:p>
    <w:p>
      <w:pPr>
        <w:pStyle w:val="3"/>
        <w:numPr>
          <w:ilvl w:val="0"/>
          <w:numId w:val="0"/>
        </w:numPr>
        <w:spacing w:before="0" w:beforeAutospacing="0" w:after="0" w:afterAutospacing="0" w:line="360" w:lineRule="auto"/>
        <w:jc w:val="both"/>
        <w:rPr>
          <w:rFonts w:hint="eastAsia" w:ascii="Times New Roman" w:hAnsi="宋体" w:eastAsia="方正中等线简体" w:cs="Times New Roman"/>
          <w:b/>
          <w:color w:val="000000"/>
          <w:kern w:val="2"/>
          <w:sz w:val="22"/>
          <w:szCs w:val="56"/>
          <w:lang w:eastAsia="zh-CN"/>
        </w:rPr>
      </w:pPr>
    </w:p>
    <w:p>
      <w:pPr>
        <w:pStyle w:val="3"/>
        <w:numPr>
          <w:ilvl w:val="0"/>
          <w:numId w:val="0"/>
        </w:numPr>
        <w:spacing w:before="0" w:beforeAutospacing="0" w:after="0" w:afterAutospacing="0" w:line="360" w:lineRule="auto"/>
        <w:jc w:val="both"/>
        <w:rPr>
          <w:rFonts w:hint="eastAsia" w:ascii="Times New Roman" w:hAnsi="宋体" w:eastAsia="方正中等线简体" w:cs="Times New Roman"/>
          <w:b/>
          <w:color w:val="000000"/>
          <w:kern w:val="2"/>
          <w:sz w:val="22"/>
          <w:szCs w:val="56"/>
          <w:lang w:eastAsia="zh-CN"/>
        </w:rPr>
      </w:pPr>
    </w:p>
    <w:p>
      <w:pPr>
        <w:pStyle w:val="3"/>
        <w:numPr>
          <w:ilvl w:val="0"/>
          <w:numId w:val="0"/>
        </w:numPr>
        <w:spacing w:before="0" w:beforeAutospacing="0" w:after="0" w:afterAutospacing="0" w:line="360" w:lineRule="auto"/>
        <w:jc w:val="both"/>
        <w:rPr>
          <w:rFonts w:hint="eastAsia" w:ascii="Times New Roman" w:hAnsi="宋体" w:eastAsia="方正中等线简体" w:cs="Times New Roman"/>
          <w:b/>
          <w:color w:val="000000"/>
          <w:kern w:val="2"/>
          <w:sz w:val="22"/>
          <w:szCs w:val="56"/>
          <w:lang w:eastAsia="zh-CN"/>
        </w:rPr>
      </w:pPr>
      <w:r>
        <w:rPr>
          <w:rFonts w:hint="eastAsia" w:ascii="Times New Roman" w:hAnsi="宋体" w:eastAsia="方正中等线简体" w:cs="Times New Roman"/>
          <w:b/>
          <w:color w:val="000000"/>
          <w:kern w:val="2"/>
          <w:sz w:val="22"/>
          <w:szCs w:val="56"/>
          <w:lang w:eastAsia="zh-CN"/>
        </w:rPr>
        <w:t>二、拓展导练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阅读下面的文字，完成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下列各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题。</w:t>
      </w:r>
    </w:p>
    <w:p>
      <w:pPr>
        <w:pStyle w:val="2"/>
        <w:spacing w:line="240" w:lineRule="auto"/>
        <w:ind w:firstLine="420" w:firstLineChars="200"/>
        <w:jc w:val="center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鹤的舞蹈</w:t>
      </w:r>
    </w:p>
    <w:p>
      <w:pPr>
        <w:pStyle w:val="2"/>
        <w:spacing w:line="240" w:lineRule="auto"/>
        <w:ind w:firstLine="420" w:firstLineChars="200"/>
        <w:jc w:val="center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张抗抗</w:t>
      </w:r>
    </w:p>
    <w:p>
      <w:pPr>
        <w:pStyle w:val="2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①我相信自己与鹤是有缘的。20世纪60年代末从杭州到北大荒下乡时，我报名的那个农场，就叫鹤立河农场，隶属于鹤岗市。想来在很久以前，三江平原湿地上，一定曾经自由地生活着许多许多的白鹤、灰鹤，那地方因鹤得名。</w:t>
      </w:r>
    </w:p>
    <w:p>
      <w:pPr>
        <w:pStyle w:val="2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②但我到达鹤立河农场的连队时，几乎已经见不到鹤的踪影了。水库边草甸深处，偶有一只白色的长脖老鹤，细脚独立，低头于浅水觅鱼。有人走近，它便伸开翅膀迅速仰天起飞，单腿忽而变成两根，垂直悬挂于身后，瘦腿伶仃，白羽飘飘，大有仙风道骨之态。那一刻我几乎惊呆，而后激动不已，从此固执地将此鸟认作白鹤，以给自己一点心理安慰。</w:t>
      </w:r>
    </w:p>
    <w:p>
      <w:pPr>
        <w:pStyle w:val="2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③但事实上，那时候三江湿地正被大规模地开发成农田，鹤立河早已徒有虚名了。</w:t>
      </w:r>
    </w:p>
    <w:p>
      <w:pPr>
        <w:pStyle w:val="2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④1977年，我带着关于白鹤之梦的破灭与一线尚存的人生理想，来到哈尔滨，读书后又留在那儿。有一天，在事先完全没有任何预兆的情境下，白鹤突然出现了——它们以舞蹈的姿势，猝不及防地闯入我的视线。那是我生命中值得庆贺的幸运日，后来的岁月中，它们仍不断地令我陶醉与回味。时隔20余年，当时的情形仍清晰如初、历历在目。</w:t>
      </w:r>
    </w:p>
    <w:p>
      <w:pPr>
        <w:pStyle w:val="2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⑤那是20世纪80年代初的一个春天的清晨，我与一位邻居大姐约定去哈尔滨市动物园晨练。我们似乎是被一阵阵嘹亮的号角，或是高亢的呼唤吸引，闻声走到了一座高大的丝网笼前。那一刻，我的呼吸都几乎停止了，我看见了一群白色的和灰色的大鸟，不，是一群真正的仙鹤，正在笼中翩跹起舞——银衣白裙飘飘，身材修长流畅，长颈长腿灵巧敏捷，灰褐色的眼睛彼此深情地凝视对方——它们几乎具备了天才的舞蹈家应有的一切优势，还有内心热烈而疯狂的激情。它们在清晨的第一线阳光中从容地展开了巨大的羽翼，然后轻盈地弹跳，凌空扑转，就像踩着音乐的节拍，一步都不会乱了方寸。伴奏的音乐流淌在它们的血液里，我们人类是听不见的。一只白鹤高雅地踮起足尖，将长喙伸向太阳的方向，一次又一次，总是与其他的鹤擦肩而过，然后一个华丽转身，在笼中奔跑翻腾，掀起一阵忧郁的尘雾——这是白鹤的单人舞，高傲而又孤独。而双人舞的风格则完全不同，那是热情奔放而又光焰四射的：双鹤颈项相绕，四足灵巧地此起彼落，任何一个动作都是互相呼应的，就像人类的拉丁舞那样配合默契；它们不停地追逐嬉戏，扇动着翅膀换位拍打，像是在拥抱与抚慰对方；鹤似以腾跃示欢喜、以展翅示仰慕、以交颈示情爱、以啄羽示亲近。那般缠绵悱恻，难舍难分；那样扑朔迷离，如影随形。鹤在舞蹈时，在天地间释放了它求偶的全部渴望与爱意，忘我忘情、如痴如醉，令观者惊羡而自愧不如。当笼中所有的鹤都一同起舞时，犹如风起云涌、电闪雷鸣，一场气势磅礴而壮美的集体舞开始了，整个笼子似乎都在震撼。我听见了雄浑的交响乐，还有旷野春风的呼啸；然而，眼前白鹤的狂舞却旁若无人，依旧悄然无声地进行着。</w:t>
      </w:r>
    </w:p>
    <w:p>
      <w:pPr>
        <w:pStyle w:val="2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⑥那一刻，我相信天下所有见过鹤舞的人，都会为它们的真诚率性而深深感动。</w:t>
      </w:r>
    </w:p>
    <w:p>
      <w:pPr>
        <w:pStyle w:val="2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⑦也许再没有哪一种动物，能比鹤的舞蹈更奇妙、更精美、更富于感情色彩了。20多年前我曾见过笼中之鹤的舞蹈，从此终生不忘。但也因而有一丝悲哀挥之不去，我只能想象着那些栖居在蓝天野地的鹤群，大自然辽阔的舞台，会使它们的舞蹈更加舒畅与自由。</w:t>
      </w:r>
    </w:p>
    <w:p>
      <w:pPr>
        <w:pStyle w:val="2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⑧在扎龙见到一位春夏常出没于沼泽，业余拍摄野生鹤群的企业家王克举，并参观了他自费建立的扎龙梦鹤苑主题公园。前后十余年，他拍下野生鹤冬夏生活形态图片近万幅，在梦鹤苑几排红砖平房的白墙上，悬挂着几百帧扎龙丹顶鹤与大天鹅的艺术摄影图片。色彩光影、雪雾水波、鹤立鹤飞鹤鸣鹤舞，千姿百态，让人流连忘返。有人以这种方式，将仙鹤自创自演的舞蹈，在镜头中永久珍藏。</w:t>
      </w:r>
    </w:p>
    <w:p>
      <w:pPr>
        <w:pStyle w:val="2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⑨当然还有更为重要的另一种形式的挽留，留住湿地沼泽——适宜野生丹顶鹤居住的自然生态环境。齐齐哈尔市政府及扎龙保护区，在这20多年间已是竭尽所能、不遗余力。李局长告诉我，扎龙的当务之急，需要设法将苇荡中遗存的几十家农户，全部迁出保护区。北大荒是仙鹤的故乡。据悉，当年知青大量开垦的湿地，近年已陆续退耕还草。</w:t>
      </w:r>
    </w:p>
    <w:p>
      <w:pPr>
        <w:pStyle w:val="2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⑩我相信自己是与鹤有缘的：我的两个外侄女，公爹为她们各自起名为鹤立与鹤飞(我事先并不知情)——愿以此怀念那些美丽的白色大鸟，再不会被我们忘却或忽视。</w:t>
      </w:r>
    </w:p>
    <w:p>
      <w:pPr>
        <w:pStyle w:val="2"/>
        <w:spacing w:line="360" w:lineRule="auto"/>
        <w:ind w:firstLine="420" w:firstLineChars="200"/>
        <w:jc w:val="right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(有删改)</w:t>
      </w:r>
    </w:p>
    <w:p>
      <w:pPr>
        <w:pStyle w:val="2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1．第⑤段对鹤舞的描写主要运用了哪些艺术手法？突出了鹤的什么特征？试作简要分析。</w:t>
      </w:r>
    </w:p>
    <w:p>
      <w:pPr>
        <w:pStyle w:val="2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2．请简要分析“鹤”在全文中的作用。</w:t>
      </w:r>
    </w:p>
    <w:p>
      <w:pPr>
        <w:pStyle w:val="2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3．散文中“我”的形象有什么特点？请结合文本简要分析。</w:t>
      </w:r>
    </w:p>
    <w:p>
      <w:pPr>
        <w:pStyle w:val="2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4．文章在第⑧段写到王克举有什么作用？试简要分析。</w:t>
      </w:r>
    </w:p>
    <w:p>
      <w:pPr>
        <w:pStyle w:val="2"/>
        <w:snapToGrid w:val="0"/>
        <w:spacing w:line="460" w:lineRule="exact"/>
        <w:rPr>
          <w:rFonts w:hint="eastAsia" w:hAnsi="宋体"/>
          <w:b/>
          <w:szCs w:val="21"/>
        </w:rPr>
      </w:pPr>
    </w:p>
    <w:p>
      <w:pPr>
        <w:pStyle w:val="2"/>
        <w:snapToGrid w:val="0"/>
        <w:spacing w:line="460" w:lineRule="exact"/>
        <w:rPr>
          <w:rFonts w:hint="eastAsia" w:hAnsi="宋体"/>
          <w:b/>
          <w:szCs w:val="21"/>
        </w:rPr>
      </w:pPr>
    </w:p>
    <w:p>
      <w:pPr>
        <w:pStyle w:val="2"/>
        <w:snapToGrid w:val="0"/>
        <w:spacing w:line="460" w:lineRule="exact"/>
        <w:rPr>
          <w:rFonts w:hint="eastAsia" w:hAnsi="宋体"/>
          <w:b/>
          <w:szCs w:val="21"/>
        </w:rPr>
      </w:pPr>
    </w:p>
    <w:p>
      <w:pPr>
        <w:pStyle w:val="2"/>
        <w:snapToGrid w:val="0"/>
        <w:spacing w:line="460" w:lineRule="exact"/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★三、选做题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阅读下面的文字，完成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下列各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题。</w:t>
      </w:r>
    </w:p>
    <w:p>
      <w:pPr>
        <w:spacing w:line="288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现如今，①我们的生活越来越好，②但患有慢性疾病如糖尿病、高血压、高脂血症的人却呈现增加的趋势，③而且发病年龄趋于年轻化。④但这些疾病绝大多数是可防可控的，⑤因为它们与我们的生活方式休戚相关。⑥根据国内外大量的科学研究显示：⑦这些疾病症状多种多样，⑧却拥有一个共同的特征，⑨那就是它们都与肥胖有着密切的关系，所以只要我们保持健康的体重，在很大程度上就掌握了健康的主动权。</w:t>
      </w:r>
    </w:p>
    <w:p>
      <w:pPr>
        <w:spacing w:line="288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尽管超重或肥胖的病因较为复杂，但主要还是摄入的能量多于消耗。日常生活中，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A   </w:t>
      </w:r>
      <w:r>
        <w:rPr>
          <w:rFonts w:hint="eastAsia" w:asciiTheme="minorEastAsia" w:hAnsiTheme="minorEastAsia" w:eastAsiaTheme="minorEastAsia" w:cstheme="minorEastAsia"/>
        </w:rPr>
        <w:t>，尤其是已超重或肥胖的人，这一点也是经常被人们忽略的。科学研究表明：降低进食的速度，不仅可以减少食物摄入量，还可以减少“饥饿素”的分泌，从而减轻饥饿感。所以建议正餐的进餐时间不少于20分钟，而有效的方法就是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B   </w:t>
      </w:r>
      <w:r>
        <w:rPr>
          <w:rFonts w:hint="eastAsia" w:asciiTheme="minorEastAsia" w:hAnsiTheme="minorEastAsia" w:eastAsiaTheme="minorEastAsia" w:cstheme="minorEastAsia"/>
        </w:rPr>
        <w:t>，比如每口饭嚼20次，细嚼慢咽。</w:t>
      </w:r>
    </w:p>
    <w:p>
      <w:pPr>
        <w:numPr>
          <w:ilvl w:val="0"/>
          <w:numId w:val="0"/>
        </w:numPr>
        <w:spacing w:line="288" w:lineRule="auto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</w:rPr>
        <w:t>请在文中画横线处补写恰当的语句，使整段文字语意完整连贯，内容贴切，逻辑严密，每处不超过10个字。（4分）</w:t>
      </w:r>
    </w:p>
    <w:p>
      <w:pPr>
        <w:spacing w:line="288" w:lineRule="auto"/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spacing w:line="288" w:lineRule="auto"/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spacing w:line="288" w:lineRule="auto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．文中第一段有三处表述不当，请指出其序号并做修改，使语言表达准确流畅，逻辑严密，不得改变原意。（6分）</w:t>
      </w:r>
    </w:p>
    <w:p>
      <w:pPr>
        <w:pStyle w:val="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hint="eastAsia" w:hAnsi="宋体"/>
          <w:b/>
          <w:szCs w:val="21"/>
        </w:rPr>
      </w:pPr>
    </w:p>
    <w:p>
      <w:pPr>
        <w:pStyle w:val="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hint="eastAsia" w:hAnsi="宋体"/>
          <w:b/>
          <w:szCs w:val="21"/>
        </w:rPr>
      </w:pPr>
    </w:p>
    <w:p>
      <w:pPr>
        <w:pStyle w:val="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补充练习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阅读下面的文字，完成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下列各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题。</w:t>
      </w:r>
    </w:p>
    <w:p>
      <w:pPr>
        <w:spacing w:line="288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一月，下大雪。</w:t>
      </w:r>
    </w:p>
    <w:p>
      <w:pPr>
        <w:spacing w:line="288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u w:val="wave"/>
        </w:rPr>
        <w:t>①雪静静地下着。果园一片白。听不到一点声音</w:t>
      </w:r>
      <w:r>
        <w:rPr>
          <w:rFonts w:hint="eastAsia" w:asciiTheme="minorEastAsia" w:hAnsiTheme="minorEastAsia" w:eastAsiaTheme="minorEastAsia" w:cstheme="minorEastAsia"/>
        </w:rPr>
        <w:t>。</w:t>
      </w:r>
    </w:p>
    <w:p>
      <w:pPr>
        <w:spacing w:line="288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葡萄睡在铺着白雪的窖里。</w:t>
      </w:r>
    </w:p>
    <w:p>
      <w:pPr>
        <w:spacing w:line="288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……</w:t>
      </w:r>
    </w:p>
    <w:p>
      <w:pPr>
        <w:spacing w:line="288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五月，浇水，喷药，打梢，掐须。</w:t>
      </w:r>
    </w:p>
    <w:p>
      <w:pPr>
        <w:spacing w:line="288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波尔多液。从抽条长叶，一直到坐果成熟，不知道要喷多少次。喷了波尔多液，太阳一晒，葡萄叶子就都变成蓝的了。葡萄抽条，丝毫不知节制，它简直是瞎长！几天功夫，就抽出好长的一节的新条。这样长法还行呀，还结不结果呀？因此，过几天就得给它打一次条。葡萄打条，也用不着什么技巧，一个人就能干，拿起树剪，劈劈啦啦，把新抽出来的一截都给它铰了就得了。一铰，一地的长着新叶的条。</w:t>
      </w:r>
    </w:p>
    <w:p>
      <w:pPr>
        <w:spacing w:line="288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葡萄的卷须，在它还是野生的时候是有用的，好攀附在别的什么树木上。现在，已经有人给它好好地固定在架上了，就一点用也没有了。卷须这东西最耗养分，——凡是作物，都是优先把养分输送到顶端，因此，②长出来就给它掐了，长出来就给它掐了。</w:t>
      </w:r>
    </w:p>
    <w:p>
      <w:pPr>
        <w:numPr>
          <w:ilvl w:val="0"/>
          <w:numId w:val="0"/>
        </w:numPr>
        <w:spacing w:line="288" w:lineRule="auto"/>
        <w:ind w:leftChars="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</w:rPr>
        <w:t>划线①处三个短句连用三个句号，请简要分析其表现力。（4分）</w:t>
      </w:r>
    </w:p>
    <w:p>
      <w:pPr>
        <w:spacing w:line="288" w:lineRule="auto"/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spacing w:line="288" w:lineRule="auto"/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spacing w:line="288" w:lineRule="auto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．恰当的语气词能更好地表情达意，请分析文中加点语气词的表达效果。（3分）</w:t>
      </w:r>
    </w:p>
    <w:p>
      <w:pPr>
        <w:spacing w:line="288" w:lineRule="auto"/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spacing w:line="288" w:lineRule="auto"/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spacing w:line="288" w:lineRule="auto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</w:rPr>
        <w:t>．划线②处连说两次“长出来就给它掐了”，看似重复，实则体现了作者高超的语言艺术，请分析其妙处。（3分）</w:t>
      </w:r>
    </w:p>
    <w:p/>
    <w:p/>
    <w:p>
      <w:bookmarkStart w:id="1" w:name="_GoBack"/>
      <w:bookmarkEnd w:id="1"/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中等线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6623B2"/>
    <w:multiLevelType w:val="singleLevel"/>
    <w:tmpl w:val="856623B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7DBF413"/>
    <w:multiLevelType w:val="singleLevel"/>
    <w:tmpl w:val="87DBF41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OGVjYWYwNWNlNzg1NjdjYWRiNTE0ZTFlOTQzOTMifQ=="/>
  </w:docVars>
  <w:rsids>
    <w:rsidRoot w:val="4B790C0A"/>
    <w:rsid w:val="4B79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MT Extra" w:hAnsi="MT Extra" w:eastAsia="宋体" w:cs="MT Extra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2024-02-29T02:58:00Z</dcterms:created>
  <dc:creator>简单办公丶皎舟</dc:creator>
  <cp:lastModifiedBy>简单办公丶皎舟</cp:lastModifiedBy>
  <dcterms:modified xsi:type="dcterms:W3CDTF">2024-02-29T02:59:38Z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977B2447A00148CF864C0E0B2A7CC2D3_11</vt:lpwstr>
  </property>
</Properties>
</file>