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语文学科导学案</w:t>
      </w:r>
    </w:p>
    <w:p>
      <w:pPr>
        <w:jc w:val="center"/>
        <w:rPr>
          <w:rFonts w:hint="default" w:ascii="黑体" w:hAnsi="黑体" w:eastAsia="黑体" w:cs="黑体"/>
          <w:b/>
          <w:kern w:val="0"/>
          <w:sz w:val="28"/>
          <w:szCs w:val="28"/>
          <w:lang w:val="en-US" w:eastAsia="zh-CN"/>
        </w:rPr>
      </w:pPr>
      <w:r>
        <w:rPr>
          <w:rFonts w:hint="eastAsia" w:ascii="黑体" w:hAnsi="黑体" w:eastAsia="黑体" w:cs="黑体"/>
          <w:b/>
          <w:kern w:val="0"/>
          <w:sz w:val="28"/>
          <w:szCs w:val="28"/>
        </w:rPr>
        <w:t>病句辨析和修改</w:t>
      </w:r>
      <w:r>
        <w:rPr>
          <w:rFonts w:hint="eastAsia" w:ascii="黑体" w:hAnsi="黑体" w:eastAsia="黑体" w:cs="黑体"/>
          <w:b/>
          <w:kern w:val="0"/>
          <w:sz w:val="28"/>
          <w:szCs w:val="28"/>
          <w:lang w:val="en-US" w:eastAsia="zh-CN"/>
        </w:rPr>
        <w:t>之语序不当</w:t>
      </w:r>
    </w:p>
    <w:p>
      <w:pPr>
        <w:jc w:val="center"/>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30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授课日期：</w:t>
      </w:r>
    </w:p>
    <w:p>
      <w:pPr>
        <w:spacing w:line="360" w:lineRule="exact"/>
        <w:textAlignment w:val="baseline"/>
        <w:rPr>
          <w:rFonts w:cs="宋体" w:asciiTheme="minorEastAsia" w:hAnsiTheme="minorEastAsia"/>
          <w:b/>
          <w:color w:val="000000" w:themeColor="text1"/>
          <w:szCs w:val="21"/>
        </w:rPr>
      </w:pPr>
      <w:r>
        <w:rPr>
          <w:rFonts w:hint="eastAsia" w:cs="宋体" w:asciiTheme="minorEastAsia" w:hAnsiTheme="minorEastAsia"/>
          <w:b/>
          <w:color w:val="000000" w:themeColor="text1"/>
          <w:szCs w:val="21"/>
        </w:rPr>
        <w:t>本课在课程标准中的表述：</w:t>
      </w:r>
    </w:p>
    <w:p>
      <w:pPr>
        <w:pStyle w:val="4"/>
        <w:tabs>
          <w:tab w:val="left" w:pos="3402"/>
        </w:tabs>
        <w:snapToGrid w:val="0"/>
        <w:rPr>
          <w:rFonts w:ascii="Times New Roman" w:hAnsi="Times New Roman"/>
        </w:rPr>
      </w:pPr>
      <w:r>
        <w:rPr>
          <w:rFonts w:hint="eastAsia" w:ascii="Times New Roman" w:hAnsi="Times New Roman"/>
        </w:rPr>
        <w:t xml:space="preserve">   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pPr>
        <w:snapToGrid w:val="0"/>
        <w:spacing w:line="360" w:lineRule="exact"/>
        <w:rPr>
          <w:color w:val="000000"/>
          <w:szCs w:val="21"/>
        </w:rPr>
      </w:pPr>
      <w:r>
        <w:rPr>
          <w:rFonts w:hint="eastAsia" w:ascii="宋体" w:hAnsi="宋体"/>
          <w:b w:val="0"/>
          <w:bCs/>
          <w:szCs w:val="21"/>
          <w:lang w:val="en-US" w:eastAsia="zh-CN"/>
        </w:rPr>
        <w:t>一</w:t>
      </w:r>
      <w:r>
        <w:rPr>
          <w:rFonts w:hint="eastAsia" w:ascii="宋体" w:hAnsi="宋体"/>
          <w:b w:val="0"/>
          <w:bCs/>
          <w:szCs w:val="21"/>
        </w:rPr>
        <w:t>、</w:t>
      </w:r>
      <w:r>
        <w:rPr>
          <w:rFonts w:hint="eastAsia" w:ascii="宋体" w:hAnsi="宋体" w:cs="宋体"/>
          <w:b w:val="0"/>
          <w:bCs/>
          <w:kern w:val="0"/>
          <w:szCs w:val="21"/>
        </w:rPr>
        <w:t>内容导读</w:t>
      </w:r>
    </w:p>
    <w:p>
      <w:pPr>
        <w:pStyle w:val="4"/>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语序不当是指句子中词语的顺序不合理，或句子的顺序不合逻辑、语法及习惯。常见的语序不当现象有:多项定语语序不当、多项状语语序不当、状语或定语位置不当、关联词语语序不当、递进或递减关系语序不当、并列词语(动词、名词)或分句间语序不当、句子内部的对应错位等几种类型。</w:t>
      </w:r>
    </w:p>
    <w:p>
      <w:pPr>
        <w:pStyle w:val="4"/>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"D:\\2023\\一轮\\语文\\语文 新教材 不显版本\\A81.TIF"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673600" cy="144843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r:link="rId11"/>
                    <a:stretch>
                      <a:fillRect/>
                    </a:stretch>
                  </pic:blipFill>
                  <pic:spPr>
                    <a:xfrm>
                      <a:off x="0" y="0"/>
                      <a:ext cx="4673600" cy="1448435"/>
                    </a:xfrm>
                    <a:prstGeom prst="rect">
                      <a:avLst/>
                    </a:prstGeom>
                    <a:noFill/>
                    <a:ln>
                      <a:noFill/>
                    </a:ln>
                  </pic:spPr>
                </pic:pic>
              </a:graphicData>
            </a:graphic>
          </wp:inline>
        </w:drawing>
      </w:r>
      <w:r>
        <w:rPr>
          <w:rFonts w:ascii="Times New Roman" w:hAnsi="Times New Roman" w:cs="Times New Roman"/>
        </w:rPr>
        <w:fldChar w:fldCharType="end"/>
      </w:r>
    </w:p>
    <w:p>
      <w:pPr>
        <w:pStyle w:val="4"/>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lang w:val="en-US" w:eastAsia="zh-CN"/>
        </w:rPr>
      </w:pPr>
      <w:r>
        <w:rPr>
          <w:rFonts w:hint="eastAsia" w:ascii="Times New Roman" w:hAnsi="Times New Roman"/>
          <w:lang w:val="en-US" w:eastAsia="zh-CN"/>
        </w:rPr>
        <w:t>二、素养导航</w:t>
      </w:r>
    </w:p>
    <w:p>
      <w:pPr>
        <w:pStyle w:val="4"/>
        <w:tabs>
          <w:tab w:val="left" w:pos="3402"/>
        </w:tabs>
        <w:snapToGrid w:val="0"/>
        <w:spacing w:line="240" w:lineRule="auto"/>
        <w:ind w:firstLine="420" w:firstLineChars="200"/>
        <w:rPr>
          <w:rFonts w:hint="eastAsia" w:ascii="宋体" w:hAnsi="宋体" w:eastAsia="宋体" w:cs="宋体"/>
          <w:lang w:val="en-US" w:eastAsia="zh-CN"/>
        </w:rPr>
      </w:pPr>
      <w:r>
        <w:rPr>
          <w:rFonts w:hint="eastAsia" w:ascii="宋体" w:hAnsi="宋体" w:eastAsia="宋体" w:cs="宋体"/>
        </w:rPr>
        <w:t>了解一下语法单位</w:t>
      </w:r>
      <w:r>
        <w:rPr>
          <w:rFonts w:hint="eastAsia" w:ascii="宋体" w:hAnsi="宋体" w:eastAsia="宋体" w:cs="宋体"/>
          <w:lang w:eastAsia="zh-CN"/>
        </w:rPr>
        <w:t>（</w:t>
      </w:r>
      <w:r>
        <w:rPr>
          <w:rFonts w:hint="eastAsia" w:ascii="宋体" w:hAnsi="宋体" w:eastAsia="宋体" w:cs="宋体"/>
        </w:rPr>
        <w:t>语素、词、短语、句子、句群。重点</w:t>
      </w:r>
      <w:r>
        <w:rPr>
          <w:rFonts w:hint="eastAsia" w:ascii="宋体" w:hAnsi="宋体" w:eastAsia="宋体" w:cs="宋体"/>
          <w:lang w:val="en-US" w:eastAsia="zh-CN"/>
        </w:rPr>
        <w:t>熟悉与</w:t>
      </w:r>
      <w:r>
        <w:rPr>
          <w:rFonts w:hint="eastAsia" w:ascii="宋体" w:hAnsi="宋体" w:eastAsia="宋体" w:cs="宋体"/>
        </w:rPr>
        <w:t>语病相关的短语、句子知识。</w:t>
      </w:r>
      <w:r>
        <w:rPr>
          <w:rFonts w:hint="eastAsia" w:ascii="宋体" w:hAnsi="宋体" w:eastAsia="宋体" w:cs="宋体"/>
          <w:lang w:eastAsia="zh-CN"/>
        </w:rPr>
        <w:t>）</w:t>
      </w:r>
      <w:r>
        <w:rPr>
          <w:rFonts w:hint="eastAsia" w:hAnsi="宋体" w:cs="宋体"/>
          <w:lang w:val="en-US" w:eastAsia="zh-CN"/>
        </w:rPr>
        <w:t>课前阅读：</w:t>
      </w:r>
      <w:r>
        <w:rPr>
          <w:rFonts w:hint="eastAsia" w:ascii="宋体" w:hAnsi="宋体" w:eastAsia="宋体" w:cs="宋体"/>
          <w:b w:val="0"/>
          <w:bCs w:val="0"/>
          <w:sz w:val="21"/>
          <w:szCs w:val="21"/>
        </w:rPr>
        <w:t>特别知识清单(一)　语法常识</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特别知识清单(二)　句式知识</w:t>
      </w:r>
    </w:p>
    <w:p>
      <w:pPr>
        <w:pStyle w:val="4"/>
        <w:tabs>
          <w:tab w:val="left" w:pos="3402"/>
        </w:tabs>
        <w:snapToGrid w:val="0"/>
        <w:rPr>
          <w:rFonts w:hint="eastAsia" w:ascii="宋体" w:hAnsi="宋体" w:eastAsia="宋体" w:cs="宋体"/>
        </w:rPr>
      </w:pPr>
      <w:r>
        <w:rPr>
          <w:rFonts w:hint="eastAsia" w:hAnsi="宋体" w:cs="宋体"/>
          <w:lang w:val="en-US" w:eastAsia="zh-CN"/>
        </w:rPr>
        <w:t>1</w:t>
      </w:r>
      <w:r>
        <w:rPr>
          <w:rFonts w:hint="eastAsia" w:ascii="宋体" w:hAnsi="宋体" w:eastAsia="宋体" w:cs="宋体"/>
        </w:rPr>
        <w:t>．短语</w:t>
      </w:r>
    </w:p>
    <w:p>
      <w:pPr>
        <w:pStyle w:val="4"/>
        <w:tabs>
          <w:tab w:val="left" w:pos="3402"/>
        </w:tabs>
        <w:snapToGrid w:val="0"/>
        <w:rPr>
          <w:rFonts w:hint="eastAsia" w:ascii="宋体" w:hAnsi="宋体" w:eastAsia="宋体" w:cs="宋体"/>
        </w:rPr>
      </w:pPr>
      <w:r>
        <w:rPr>
          <w:rFonts w:hint="eastAsia" w:ascii="宋体" w:hAnsi="宋体" w:eastAsia="宋体" w:cs="宋体"/>
        </w:rPr>
        <w:t>短语是由词和词组合而成的语言单位。短语的结构有五种类型。</w:t>
      </w:r>
    </w:p>
    <w:p>
      <w:pPr>
        <w:pStyle w:val="4"/>
        <w:tabs>
          <w:tab w:val="left" w:pos="3402"/>
        </w:tabs>
        <w:snapToGrid w:val="0"/>
        <w:rPr>
          <w:rFonts w:hint="eastAsia" w:ascii="宋体" w:hAnsi="宋体" w:eastAsia="宋体" w:cs="宋体"/>
        </w:rPr>
      </w:pPr>
      <w:r>
        <w:rPr>
          <w:rFonts w:hint="eastAsia" w:ascii="宋体" w:hAnsi="宋体" w:eastAsia="宋体" w:cs="宋体"/>
        </w:rPr>
        <w:t>(1)并列短语。</w:t>
      </w:r>
    </w:p>
    <w:p>
      <w:pPr>
        <w:pStyle w:val="4"/>
        <w:tabs>
          <w:tab w:val="left" w:pos="3402"/>
        </w:tabs>
        <w:snapToGrid w:val="0"/>
        <w:rPr>
          <w:rFonts w:hint="eastAsia" w:ascii="宋体" w:hAnsi="宋体" w:eastAsia="宋体" w:cs="宋体"/>
        </w:rPr>
      </w:pPr>
      <w:r>
        <w:rPr>
          <w:rFonts w:hint="eastAsia" w:ascii="宋体" w:hAnsi="宋体" w:eastAsia="宋体" w:cs="宋体"/>
        </w:rPr>
        <w:t>由两个或两个以上的名词、动词或形容词组合而成，词与词之间是并列关系，中间常用顿号或“和、及、又、与、并”等连词。如：报纸杂志　老师和同学　听、说、读、写</w:t>
      </w:r>
    </w:p>
    <w:p>
      <w:pPr>
        <w:pStyle w:val="4"/>
        <w:tabs>
          <w:tab w:val="left" w:pos="3402"/>
        </w:tabs>
        <w:snapToGrid w:val="0"/>
        <w:rPr>
          <w:rFonts w:hint="eastAsia" w:ascii="宋体" w:hAnsi="宋体" w:eastAsia="宋体" w:cs="宋体"/>
        </w:rPr>
      </w:pPr>
      <w:r>
        <w:rPr>
          <w:rFonts w:hint="eastAsia" w:ascii="宋体" w:hAnsi="宋体" w:eastAsia="宋体" w:cs="宋体"/>
        </w:rPr>
        <w:t>(2)偏正短语。</w:t>
      </w:r>
    </w:p>
    <w:p>
      <w:pPr>
        <w:pStyle w:val="4"/>
        <w:tabs>
          <w:tab w:val="left" w:pos="3402"/>
        </w:tabs>
        <w:snapToGrid w:val="0"/>
        <w:rPr>
          <w:rFonts w:hint="eastAsia" w:ascii="宋体" w:hAnsi="宋体" w:eastAsia="宋体" w:cs="宋体"/>
        </w:rPr>
      </w:pPr>
      <w:r>
        <w:rPr>
          <w:rFonts w:hint="eastAsia" w:ascii="宋体" w:hAnsi="宋体" w:eastAsia="宋体" w:cs="宋体"/>
        </w:rPr>
        <w:t>由名词、动词或形容词与它们前面起修饰作用的词组合而成，其中名词、动词、形容词是中心语，名词前面的修饰成分是定语，动词、形容词前面的修饰成分是状语。如：</w:t>
      </w:r>
    </w:p>
    <w:p>
      <w:pPr>
        <w:pStyle w:val="4"/>
        <w:tabs>
          <w:tab w:val="left" w:pos="3402"/>
        </w:tabs>
        <w:snapToGrid w:val="0"/>
        <w:rPr>
          <w:rFonts w:hint="eastAsia" w:ascii="宋体" w:hAnsi="宋体" w:eastAsia="宋体" w:cs="宋体"/>
        </w:rPr>
      </w:pPr>
      <w:r>
        <w:rPr>
          <w:rFonts w:hint="eastAsia" w:ascii="宋体" w:hAnsi="宋体" w:eastAsia="宋体" w:cs="宋体"/>
        </w:rPr>
        <w:t>我的老师　一位顾客　恭敬地鞠躬</w:t>
      </w:r>
    </w:p>
    <w:p>
      <w:pPr>
        <w:pStyle w:val="4"/>
        <w:tabs>
          <w:tab w:val="left" w:pos="3402"/>
        </w:tabs>
        <w:snapToGrid w:val="0"/>
        <w:rPr>
          <w:rFonts w:ascii="Times New Roman" w:hAnsi="Times New Roman"/>
        </w:rPr>
      </w:pPr>
      <w:r>
        <w:rPr>
          <w:rFonts w:hint="eastAsia" w:ascii="Times New Roman" w:hAnsi="Times New Roman"/>
        </w:rPr>
        <w:t>(3)动宾短语。</w:t>
      </w:r>
    </w:p>
    <w:p>
      <w:pPr>
        <w:pStyle w:val="4"/>
        <w:tabs>
          <w:tab w:val="left" w:pos="3402"/>
        </w:tabs>
        <w:snapToGrid w:val="0"/>
        <w:rPr>
          <w:rFonts w:ascii="Times New Roman" w:hAnsi="Times New Roman"/>
        </w:rPr>
      </w:pPr>
      <w:r>
        <w:rPr>
          <w:rFonts w:hint="eastAsia" w:ascii="Times New Roman" w:hAnsi="Times New Roman"/>
        </w:rPr>
        <w:t>由动词与后面受动词支配的成分组合而成，受动词支配的成分是宾语。如：</w:t>
      </w:r>
    </w:p>
    <w:p>
      <w:pPr>
        <w:pStyle w:val="4"/>
        <w:tabs>
          <w:tab w:val="left" w:pos="3402"/>
        </w:tabs>
        <w:snapToGrid w:val="0"/>
        <w:rPr>
          <w:rFonts w:ascii="Times New Roman" w:hAnsi="Times New Roman"/>
        </w:rPr>
      </w:pPr>
      <w:r>
        <w:rPr>
          <w:rFonts w:hint="eastAsia" w:ascii="Times New Roman" w:hAnsi="Times New Roman"/>
        </w:rPr>
        <w:t>敬畏生命　热爱工作　上中学</w:t>
      </w:r>
    </w:p>
    <w:p>
      <w:pPr>
        <w:pStyle w:val="4"/>
        <w:tabs>
          <w:tab w:val="left" w:pos="3402"/>
        </w:tabs>
        <w:snapToGrid w:val="0"/>
        <w:rPr>
          <w:rFonts w:ascii="Times New Roman" w:hAnsi="Times New Roman"/>
        </w:rPr>
      </w:pPr>
      <w:r>
        <w:rPr>
          <w:rFonts w:hint="eastAsia" w:ascii="Times New Roman" w:hAnsi="Times New Roman"/>
        </w:rPr>
        <w:t>(4)后补短语。</w:t>
      </w:r>
    </w:p>
    <w:p>
      <w:pPr>
        <w:pStyle w:val="4"/>
        <w:tabs>
          <w:tab w:val="left" w:pos="3402"/>
        </w:tabs>
        <w:snapToGrid w:val="0"/>
        <w:rPr>
          <w:rFonts w:ascii="Times New Roman" w:hAnsi="Times New Roman"/>
        </w:rPr>
      </w:pPr>
      <w:r>
        <w:rPr>
          <w:rFonts w:hint="eastAsia" w:ascii="Times New Roman" w:hAnsi="Times New Roman"/>
        </w:rPr>
        <w:t>由动词或形容词与后面起补充作用的成分组合而成，常用“得”字表示，起补充作用的成分是补语。如：洗得干净　打量一番　休息一会儿</w:t>
      </w:r>
    </w:p>
    <w:p>
      <w:pPr>
        <w:pStyle w:val="4"/>
        <w:tabs>
          <w:tab w:val="left" w:pos="3402"/>
        </w:tabs>
        <w:snapToGrid w:val="0"/>
        <w:rPr>
          <w:rFonts w:ascii="Times New Roman" w:hAnsi="Times New Roman"/>
        </w:rPr>
      </w:pPr>
      <w:r>
        <w:rPr>
          <w:rFonts w:hint="eastAsia" w:ascii="Times New Roman" w:hAnsi="Times New Roman"/>
        </w:rPr>
        <w:t>(5)主谓短语。</w:t>
      </w:r>
    </w:p>
    <w:p>
      <w:pPr>
        <w:pStyle w:val="4"/>
        <w:tabs>
          <w:tab w:val="left" w:pos="3402"/>
        </w:tabs>
        <w:snapToGrid w:val="0"/>
        <w:rPr>
          <w:rFonts w:ascii="Times New Roman" w:hAnsi="Times New Roman"/>
        </w:rPr>
      </w:pPr>
      <w:r>
        <w:rPr>
          <w:rFonts w:hint="eastAsia" w:ascii="Times New Roman" w:hAnsi="Times New Roman"/>
        </w:rPr>
        <w:t>由表示陈述和被陈述关系的两个成分组合而成，被陈述的对象是主语，用来陈述的是谓语。如：老师讲课　精力充沛　露珠晶莹</w:t>
      </w:r>
    </w:p>
    <w:p>
      <w:pPr>
        <w:pStyle w:val="4"/>
        <w:tabs>
          <w:tab w:val="left" w:pos="3402"/>
        </w:tabs>
        <w:snapToGrid w:val="0"/>
        <w:spacing w:line="240" w:lineRule="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句子成分</w:t>
      </w:r>
    </w:p>
    <w:p>
      <w:pPr>
        <w:pStyle w:val="4"/>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句子成分是句子结构的组成成分，有主语、谓语、宾语、定语、状语、补语六种。其中，主、谓、宾是句子的主干，它们表述句子的主要意义；定、状、补是句子的枝叶，它们使句子表达的意义更具体形象。</w:t>
      </w:r>
    </w:p>
    <w:p>
      <w:pPr>
        <w:spacing w:line="300" w:lineRule="exact"/>
        <w:rPr>
          <w:rFonts w:ascii="宋体" w:hAnsi="宋体" w:eastAsia="宋体"/>
          <w:b/>
          <w:szCs w:val="21"/>
        </w:rPr>
      </w:pPr>
      <w:r>
        <w:rPr>
          <w:rFonts w:hint="eastAsia" w:ascii="宋体" w:hAnsi="宋体"/>
          <w:b/>
          <w:szCs w:val="21"/>
        </w:rPr>
        <w:t>三、典例调研</w:t>
      </w:r>
    </w:p>
    <w:p>
      <w:pPr>
        <w:rPr>
          <w:szCs w:val="21"/>
        </w:rPr>
      </w:pPr>
      <w:r>
        <w:rPr>
          <w:szCs w:val="21"/>
        </w:rPr>
        <w:t>1</w:t>
      </w:r>
      <w:r>
        <w:rPr>
          <w:rFonts w:hint="eastAsia"/>
          <w:szCs w:val="21"/>
        </w:rPr>
        <w:t>．下</w:t>
      </w:r>
      <w:r>
        <w:rPr>
          <w:rFonts w:hint="eastAsia"/>
          <w:szCs w:val="21"/>
          <w:lang w:val="en-US" w:eastAsia="zh-CN"/>
        </w:rPr>
        <w:t>面</w:t>
      </w:r>
      <w:r>
        <w:rPr>
          <w:rFonts w:hint="eastAsia"/>
          <w:szCs w:val="21"/>
        </w:rPr>
        <w:t>句子画线部分的多项定语语序不当，请指出并修改。</w:t>
      </w:r>
    </w:p>
    <w:p>
      <w:pPr>
        <w:ind w:firstLine="210" w:firstLineChars="100"/>
        <w:rPr>
          <w:szCs w:val="21"/>
        </w:rPr>
      </w:pPr>
      <w:r>
        <w:rPr>
          <w:rFonts w:hint="eastAsia"/>
          <w:szCs w:val="21"/>
        </w:rPr>
        <w:t>我们拜访了</w:t>
      </w:r>
      <w:r>
        <w:rPr>
          <w:rFonts w:hint="eastAsia"/>
          <w:szCs w:val="21"/>
          <w:u w:val="single"/>
        </w:rPr>
        <w:t>几位附近的最优秀的在这一带工作了几十年的水稻</w:t>
      </w:r>
      <w:r>
        <w:rPr>
          <w:rFonts w:hint="eastAsia"/>
          <w:szCs w:val="21"/>
        </w:rPr>
        <w:t>专家。</w:t>
      </w:r>
    </w:p>
    <w:p>
      <w:pPr>
        <w:spacing w:line="360" w:lineRule="auto"/>
        <w:rPr>
          <w:szCs w:val="21"/>
          <w:u w:val="single"/>
        </w:rPr>
      </w:pPr>
      <w:r>
        <w:rPr>
          <w:rFonts w:hint="eastAsia"/>
          <w:szCs w:val="21"/>
        </w:rPr>
        <w:t>答：</w:t>
      </w:r>
    </w:p>
    <w:p>
      <w:pPr>
        <w:pStyle w:val="1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szCs w:val="21"/>
          <w:lang w:val="en-US" w:eastAsia="zh-CN"/>
        </w:rPr>
      </w:pPr>
      <w:r>
        <w:rPr>
          <w:rFonts w:hint="eastAsia"/>
          <w:szCs w:val="21"/>
          <w:lang w:val="en-US" w:eastAsia="zh-CN"/>
        </w:rPr>
        <w:t>总结多项定语的排列顺序：</w:t>
      </w:r>
    </w:p>
    <w:p>
      <w:pPr>
        <w:rPr>
          <w:szCs w:val="21"/>
        </w:rPr>
      </w:pPr>
    </w:p>
    <w:p>
      <w:pPr>
        <w:rPr>
          <w:szCs w:val="21"/>
        </w:rPr>
      </w:pPr>
    </w:p>
    <w:p>
      <w:pPr>
        <w:rPr>
          <w:szCs w:val="21"/>
        </w:rPr>
      </w:pPr>
      <w:r>
        <w:rPr>
          <w:szCs w:val="21"/>
        </w:rPr>
        <w:t>2</w:t>
      </w:r>
      <w:r>
        <w:rPr>
          <w:rFonts w:hint="eastAsia"/>
          <w:szCs w:val="21"/>
        </w:rPr>
        <w:t>．下</w:t>
      </w:r>
      <w:r>
        <w:rPr>
          <w:rFonts w:hint="eastAsia"/>
          <w:szCs w:val="21"/>
          <w:lang w:val="en-US" w:eastAsia="zh-CN"/>
        </w:rPr>
        <w:t>面</w:t>
      </w:r>
      <w:r>
        <w:rPr>
          <w:rFonts w:hint="eastAsia"/>
          <w:szCs w:val="21"/>
        </w:rPr>
        <w:t>句子画线部分的多项状语语序不当，请指出并修改。</w:t>
      </w:r>
    </w:p>
    <w:p>
      <w:pPr>
        <w:ind w:firstLine="210" w:firstLineChars="100"/>
        <w:rPr>
          <w:szCs w:val="21"/>
        </w:rPr>
      </w:pPr>
      <w:r>
        <w:rPr>
          <w:rFonts w:hint="eastAsia"/>
          <w:szCs w:val="21"/>
        </w:rPr>
        <w:t>所有参赛的人</w:t>
      </w:r>
      <w:r>
        <w:rPr>
          <w:rFonts w:hint="eastAsia"/>
          <w:szCs w:val="21"/>
          <w:u w:val="single"/>
        </w:rPr>
        <w:t>对他取得的成就在获奖现场当即都真诚地</w:t>
      </w:r>
      <w:r>
        <w:rPr>
          <w:rFonts w:hint="eastAsia"/>
          <w:szCs w:val="21"/>
        </w:rPr>
        <w:t>给予了高度的赞扬。</w:t>
      </w:r>
    </w:p>
    <w:p>
      <w:pPr>
        <w:spacing w:line="360" w:lineRule="auto"/>
        <w:rPr>
          <w:szCs w:val="21"/>
        </w:rPr>
      </w:pPr>
      <w:r>
        <w:rPr>
          <w:rFonts w:hint="eastAsia"/>
          <w:szCs w:val="21"/>
        </w:rPr>
        <w:t>答：</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default"/>
          <w:szCs w:val="21"/>
          <w:lang w:val="en-US" w:eastAsia="zh-CN"/>
        </w:rPr>
      </w:pPr>
      <w:r>
        <w:rPr>
          <w:rFonts w:hint="eastAsia"/>
          <w:szCs w:val="21"/>
          <w:lang w:val="en-US" w:eastAsia="zh-CN"/>
        </w:rPr>
        <w:t>总结多项状语语的排列顺序:</w:t>
      </w:r>
    </w:p>
    <w:p>
      <w:pPr>
        <w:pStyle w:val="4"/>
        <w:snapToGrid w:val="0"/>
        <w:spacing w:line="240" w:lineRule="auto"/>
        <w:rPr>
          <w:rFonts w:hint="eastAsia" w:ascii="Times New Roman" w:hAnsi="Times New Roman" w:cs="Times New Roman"/>
          <w:lang w:val="en-US" w:eastAsia="zh-CN"/>
        </w:rPr>
      </w:pPr>
    </w:p>
    <w:p>
      <w:pPr>
        <w:pStyle w:val="4"/>
        <w:snapToGrid w:val="0"/>
        <w:spacing w:line="240" w:lineRule="auto"/>
        <w:rPr>
          <w:rFonts w:hint="eastAsia" w:ascii="Times New Roman" w:hAnsi="Times New Roman" w:cs="Times New Roman"/>
          <w:lang w:val="en-US" w:eastAsia="zh-CN"/>
        </w:rPr>
      </w:pPr>
    </w:p>
    <w:p>
      <w:pPr>
        <w:pStyle w:val="4"/>
        <w:snapToGrid w:val="0"/>
        <w:spacing w:line="24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请具体分析下列病句的病因，并正确修改。</w:t>
      </w:r>
    </w:p>
    <w:p>
      <w:pPr>
        <w:pStyle w:val="4"/>
        <w:snapToGrid w:val="0"/>
        <w:spacing w:line="240" w:lineRule="auto"/>
        <w:rPr>
          <w:rFonts w:hint="eastAsia" w:ascii="宋体" w:hAnsi="宋体" w:eastAsia="宋体" w:cs="宋体"/>
        </w:rPr>
      </w:pPr>
      <w:r>
        <w:rPr>
          <w:rFonts w:hint="eastAsia" w:ascii="宋体" w:hAnsi="宋体" w:eastAsia="宋体" w:cs="宋体"/>
        </w:rPr>
        <w:t>(1)(2021·浙江)一些平台正通过减少不必要的中间环节，提升整个农产品供应链的效率，用户不但能享受到更低价格和更新鲜的农产品，还能促进农民增收以及通过再投资改善生产。</w:t>
      </w:r>
    </w:p>
    <w:p>
      <w:pPr>
        <w:pStyle w:val="4"/>
        <w:snapToGrid w:val="0"/>
        <w:spacing w:line="240" w:lineRule="auto"/>
        <w:rPr>
          <w:rFonts w:hint="eastAsia" w:ascii="宋体" w:hAnsi="宋体" w:eastAsia="宋体" w:cs="宋体"/>
        </w:rPr>
      </w:pPr>
      <w:r>
        <w:rPr>
          <w:rFonts w:hint="eastAsia" w:ascii="宋体" w:hAnsi="宋体" w:eastAsia="宋体" w:cs="宋体"/>
        </w:rPr>
        <w:t>答：</w:t>
      </w:r>
    </w:p>
    <w:p>
      <w:pPr>
        <w:pStyle w:val="4"/>
        <w:snapToGrid w:val="0"/>
        <w:spacing w:line="240" w:lineRule="auto"/>
        <w:rPr>
          <w:rFonts w:hint="eastAsia" w:ascii="宋体" w:hAnsi="宋体" w:eastAsia="宋体" w:cs="宋体"/>
        </w:rPr>
      </w:pPr>
      <w:r>
        <w:rPr>
          <w:rFonts w:hint="eastAsia" w:ascii="宋体" w:hAnsi="宋体" w:eastAsia="宋体" w:cs="宋体"/>
        </w:rPr>
        <w:t>　</w:t>
      </w:r>
    </w:p>
    <w:p>
      <w:pPr>
        <w:pStyle w:val="4"/>
        <w:snapToGrid w:val="0"/>
        <w:spacing w:line="240" w:lineRule="auto"/>
        <w:rPr>
          <w:rFonts w:hint="eastAsia" w:ascii="宋体" w:hAnsi="宋体" w:eastAsia="宋体" w:cs="宋体"/>
        </w:rPr>
      </w:pPr>
      <w:r>
        <w:rPr>
          <w:rFonts w:hint="eastAsia" w:ascii="宋体" w:hAnsi="宋体" w:eastAsia="宋体" w:cs="宋体"/>
        </w:rPr>
        <w:t>(2)中国虽说有五千年的饮食文化，烹调方法多种多样，但在营养师们看来，“蒸”在很大程度上保存了食材的各种营养，更值得推崇。</w:t>
      </w:r>
    </w:p>
    <w:p>
      <w:pPr>
        <w:pStyle w:val="4"/>
        <w:snapToGrid w:val="0"/>
        <w:spacing w:line="360" w:lineRule="auto"/>
        <w:rPr>
          <w:rFonts w:ascii="Times New Roman" w:hAnsi="Times New Roman" w:cs="Times New Roman"/>
        </w:rPr>
      </w:pPr>
      <w:r>
        <w:rPr>
          <w:rFonts w:ascii="Times New Roman" w:hAnsi="Times New Roman" w:cs="Times New Roman"/>
        </w:rPr>
        <w:t>答：</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总结辨析方法：</w:t>
      </w:r>
    </w:p>
    <w:p>
      <w:pPr>
        <w:rPr>
          <w:rFonts w:hint="eastAsia"/>
        </w:rPr>
      </w:pPr>
    </w:p>
    <w:p>
      <w:pPr>
        <w:rPr>
          <w:rFonts w:hint="eastAsia"/>
        </w:rPr>
      </w:pPr>
    </w:p>
    <w:p>
      <w:r>
        <w:rPr>
          <w:rFonts w:hint="eastAsia"/>
          <w:lang w:val="en-US" w:eastAsia="zh-CN"/>
        </w:rPr>
        <w:t>4.</w:t>
      </w:r>
      <w:r>
        <w:rPr>
          <w:rFonts w:hint="eastAsia"/>
        </w:rPr>
        <w:t>马尔克斯的一生充满传奇色彩，他不仅是魔幻现实主义文学的集大成者以及拉美“文学爆炸”的先驱，还是记者、作家以及电影工作者。</w:t>
      </w:r>
    </w:p>
    <w:p>
      <w:pPr>
        <w:rPr>
          <w:rFonts w:hint="eastAsia"/>
        </w:rPr>
      </w:pPr>
      <w:r>
        <w:rPr>
          <w:rFonts w:hint="eastAsia"/>
        </w:rPr>
        <w:t>答：</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楷体_GB2312"/>
          <w:lang w:val="en-US" w:eastAsia="zh-CN"/>
        </w:rPr>
      </w:pPr>
      <w:r>
        <w:rPr>
          <w:rFonts w:hint="eastAsia" w:ascii="宋体" w:hAnsi="宋体" w:eastAsia="宋体" w:cs="宋体"/>
          <w:lang w:val="en-US" w:eastAsia="zh-CN"/>
        </w:rPr>
        <w:t>总结辨析方法：</w:t>
      </w:r>
    </w:p>
    <w:p>
      <w:pPr>
        <w:numPr>
          <w:ilvl w:val="0"/>
          <w:numId w:val="0"/>
        </w:numPr>
        <w:ind w:left="210" w:leftChars="0"/>
        <w:rPr>
          <w:rFonts w:hint="eastAsia"/>
          <w:lang w:val="en-US" w:eastAsia="zh-CN"/>
        </w:rPr>
      </w:pPr>
    </w:p>
    <w:p>
      <w:pPr>
        <w:numPr>
          <w:ilvl w:val="0"/>
          <w:numId w:val="0"/>
        </w:numPr>
        <w:rPr>
          <w:rFonts w:hint="eastAsia"/>
        </w:rPr>
      </w:pPr>
      <w:r>
        <w:rPr>
          <w:rFonts w:hint="eastAsia"/>
          <w:lang w:val="en-US" w:eastAsia="zh-CN"/>
        </w:rPr>
        <w:t>5.</w:t>
      </w:r>
      <w:r>
        <w:rPr>
          <w:rFonts w:hint="eastAsia"/>
        </w:rPr>
        <w:t>下</w:t>
      </w:r>
      <w:r>
        <w:rPr>
          <w:rFonts w:hint="eastAsia"/>
          <w:lang w:val="en-US" w:eastAsia="zh-CN"/>
        </w:rPr>
        <w:t>面</w:t>
      </w:r>
      <w:r>
        <w:rPr>
          <w:rFonts w:hint="eastAsia"/>
        </w:rPr>
        <w:t>句子</w:t>
      </w:r>
      <w:r>
        <w:rPr>
          <w:rFonts w:hint="eastAsia"/>
          <w:lang w:val="en-US" w:eastAsia="zh-CN"/>
        </w:rPr>
        <w:t>有语序不当的地方</w:t>
      </w:r>
      <w:r>
        <w:rPr>
          <w:rFonts w:hint="eastAsia"/>
        </w:rPr>
        <w:t>，请指出并修改。</w:t>
      </w:r>
    </w:p>
    <w:p>
      <w:pPr>
        <w:numPr>
          <w:ilvl w:val="0"/>
          <w:numId w:val="0"/>
        </w:numPr>
        <w:rPr>
          <w:rFonts w:hint="eastAsia"/>
        </w:rPr>
      </w:pPr>
      <w:r>
        <w:rPr>
          <w:rFonts w:hint="default" w:ascii="Calibri" w:hAnsi="Calibri" w:cs="Calibri"/>
        </w:rPr>
        <w:t>①</w:t>
      </w:r>
      <w:r>
        <w:rPr>
          <w:rFonts w:hint="eastAsia"/>
        </w:rPr>
        <w:t>我国首座自主建造、设计、开发的第六代深水半潜式钻井平台，在我国南海海域正式开钻，标志着我国在海洋石油工业深水领域迈出了实质性步伐。</w:t>
      </w:r>
    </w:p>
    <w:p>
      <w:pPr>
        <w:pStyle w:val="4"/>
        <w:snapToGrid w:val="0"/>
        <w:spacing w:line="240" w:lineRule="auto"/>
        <w:rPr>
          <w:rFonts w:hint="eastAsia" w:ascii="宋体" w:hAnsi="宋体" w:eastAsia="宋体" w:cs="宋体"/>
        </w:rPr>
      </w:pPr>
    </w:p>
    <w:p>
      <w:pPr>
        <w:pStyle w:val="4"/>
        <w:snapToGrid w:val="0"/>
        <w:spacing w:line="240" w:lineRule="auto"/>
        <w:rPr>
          <w:rFonts w:hint="eastAsia" w:ascii="宋体" w:hAnsi="宋体" w:eastAsia="宋体" w:cs="宋体"/>
        </w:rPr>
      </w:pPr>
    </w:p>
    <w:p>
      <w:pPr>
        <w:pStyle w:val="4"/>
        <w:snapToGrid w:val="0"/>
        <w:spacing w:line="240" w:lineRule="auto"/>
        <w:rPr>
          <w:rFonts w:hint="eastAsia" w:ascii="宋体" w:hAnsi="宋体" w:eastAsia="宋体" w:cs="宋体"/>
        </w:rPr>
      </w:pPr>
      <w:r>
        <w:rPr>
          <w:rFonts w:hint="eastAsia" w:ascii="宋体" w:hAnsi="宋体" w:eastAsia="宋体" w:cs="宋体"/>
        </w:rPr>
        <w:t>②新修订教材进一步强调了语文工具性与人文性相统一的定位，教材在社会主义核心价值观、中华优秀传统文化和语文工具性上都有所加强。</w:t>
      </w:r>
    </w:p>
    <w:p>
      <w:pPr>
        <w:pStyle w:val="4"/>
        <w:snapToGrid w:val="0"/>
        <w:spacing w:line="360" w:lineRule="auto"/>
        <w:rPr>
          <w:rFonts w:hint="eastAsia" w:ascii="宋体" w:hAnsi="宋体" w:eastAsia="宋体" w:cs="宋体"/>
          <w:lang w:val="en-US" w:eastAsia="zh-CN"/>
        </w:rPr>
      </w:pPr>
    </w:p>
    <w:p>
      <w:pPr>
        <w:pStyle w:val="4"/>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总结辨析方法：：</w:t>
      </w:r>
    </w:p>
    <w:p>
      <w:pPr>
        <w:rPr>
          <w:rFonts w:hint="eastAsia" w:ascii="楷体" w:hAnsi="楷体" w:eastAsia="楷体" w:cs="楷体"/>
          <w:b w:val="0"/>
          <w:bCs w:val="0"/>
          <w:lang w:eastAsia="zh-CN"/>
        </w:rPr>
      </w:pPr>
    </w:p>
    <w:p>
      <w:pPr>
        <w:rPr>
          <w:rFonts w:hint="eastAsia" w:ascii="楷体" w:hAnsi="楷体" w:eastAsia="楷体" w:cs="楷体"/>
          <w:b w:val="0"/>
          <w:bCs w:val="0"/>
          <w:lang w:eastAsia="zh-CN"/>
        </w:rPr>
      </w:pPr>
    </w:p>
    <w:p>
      <w:r>
        <w:rPr>
          <w:rFonts w:hint="eastAsia"/>
          <w:lang w:val="en-US" w:eastAsia="zh-CN"/>
        </w:rPr>
        <w:t>6</w:t>
      </w:r>
      <w:r>
        <w:rPr>
          <w:rFonts w:hint="eastAsia"/>
        </w:rPr>
        <w:t>.</w:t>
      </w:r>
      <w:r>
        <w:rPr>
          <w:rFonts w:hint="eastAsia"/>
          <w:szCs w:val="21"/>
        </w:rPr>
        <w:t xml:space="preserve"> </w:t>
      </w:r>
      <w:r>
        <w:rPr>
          <w:rFonts w:hint="eastAsia"/>
          <w:szCs w:val="21"/>
          <w:lang w:val="en-US" w:eastAsia="zh-CN"/>
        </w:rPr>
        <w:t>下列句子都有语序不当的地方，</w:t>
      </w:r>
      <w:r>
        <w:rPr>
          <w:rFonts w:hint="eastAsia"/>
        </w:rPr>
        <w:t>请指出并修改。</w:t>
      </w:r>
    </w:p>
    <w:p>
      <w:r>
        <w:rPr>
          <w:rFonts w:hint="default" w:ascii="Calibri" w:hAnsi="Calibri" w:cs="Calibri"/>
        </w:rPr>
        <w:t>①</w:t>
      </w:r>
      <w:r>
        <w:rPr>
          <w:rFonts w:hint="eastAsia"/>
        </w:rPr>
        <w:t>我把这个问题没有讲清楚。</w:t>
      </w:r>
    </w:p>
    <w:p>
      <w:pPr>
        <w:rPr>
          <w:rFonts w:hint="eastAsia"/>
        </w:rPr>
      </w:pPr>
      <w:r>
        <w:rPr>
          <w:rFonts w:hint="eastAsia"/>
        </w:rPr>
        <w:t>答：</w:t>
      </w:r>
    </w:p>
    <w:p>
      <w:r>
        <w:rPr>
          <w:rFonts w:hint="default" w:ascii="Calibri" w:hAnsi="Calibri" w:cs="Calibri"/>
          <w:lang w:val="en-US" w:eastAsia="zh-CN"/>
        </w:rPr>
        <w:t>②</w:t>
      </w:r>
      <w:r>
        <w:rPr>
          <w:rFonts w:hint="eastAsia"/>
          <w:szCs w:val="21"/>
        </w:rPr>
        <w:t xml:space="preserve"> </w:t>
      </w:r>
      <w:r>
        <w:rPr>
          <w:rFonts w:hint="eastAsia"/>
        </w:rPr>
        <w:t>中国历史即使是现代的中国历史对于当今的青年人也并不是那么熟悉。</w:t>
      </w:r>
    </w:p>
    <w:p>
      <w:pPr>
        <w:rPr>
          <w:rFonts w:hint="eastAsia"/>
        </w:rPr>
      </w:pPr>
      <w:r>
        <w:rPr>
          <w:rFonts w:hint="eastAsia"/>
        </w:rPr>
        <w:t>答：</w:t>
      </w:r>
    </w:p>
    <w:p>
      <w:r>
        <w:rPr>
          <w:rFonts w:hint="default" w:ascii="Calibri" w:hAnsi="Calibri" w:cs="Calibri"/>
          <w:lang w:val="en-US" w:eastAsia="zh-CN"/>
        </w:rPr>
        <w:t>③</w:t>
      </w:r>
      <w:r>
        <w:rPr>
          <w:rFonts w:hint="eastAsia"/>
        </w:rPr>
        <w:t>作为一种助学贷款的消费信贷，市场需求的潜力很大。</w:t>
      </w:r>
    </w:p>
    <w:p>
      <w:r>
        <w:rPr>
          <w:rFonts w:hint="eastAsia"/>
        </w:rPr>
        <w:t>答：</w:t>
      </w:r>
    </w:p>
    <w:p>
      <w:pPr>
        <w:numPr>
          <w:ilvl w:val="0"/>
          <w:numId w:val="1"/>
        </w:numPr>
        <w:spacing w:line="240" w:lineRule="auto"/>
        <w:rPr>
          <w:rFonts w:hint="eastAsia" w:cs="Times New Roman" w:asciiTheme="minorEastAsia" w:hAnsiTheme="minorEastAsia"/>
          <w:b/>
          <w:bCs/>
          <w:szCs w:val="21"/>
        </w:rPr>
      </w:pPr>
      <w:r>
        <w:rPr>
          <w:rFonts w:hint="eastAsia" w:cs="Times New Roman" w:asciiTheme="minorEastAsia" w:hAnsiTheme="minorEastAsia"/>
          <w:b/>
          <w:bCs/>
          <w:szCs w:val="21"/>
        </w:rPr>
        <w:t>课后导悟</w:t>
      </w:r>
    </w:p>
    <w:p>
      <w:pPr>
        <w:numPr>
          <w:ilvl w:val="0"/>
          <w:numId w:val="0"/>
        </w:numPr>
        <w:spacing w:line="240" w:lineRule="auto"/>
        <w:ind w:firstLine="420" w:firstLineChars="200"/>
        <w:rPr>
          <w:rFonts w:hint="default" w:cs="Times New Roman" w:asciiTheme="minorEastAsia" w:hAnsiTheme="minorEastAsia" w:eastAsiaTheme="minorEastAsia"/>
          <w:b w:val="0"/>
          <w:bCs w:val="0"/>
          <w:szCs w:val="21"/>
          <w:lang w:val="en-US" w:eastAsia="zh-CN"/>
        </w:rPr>
      </w:pPr>
      <w:r>
        <w:rPr>
          <w:rFonts w:hint="eastAsia" w:cs="Times New Roman" w:asciiTheme="minorEastAsia" w:hAnsiTheme="minorEastAsia"/>
          <w:b w:val="0"/>
          <w:bCs w:val="0"/>
          <w:szCs w:val="21"/>
          <w:lang w:val="en-US" w:eastAsia="zh-CN"/>
        </w:rPr>
        <w:t>辨析修改语序不当是高考常见的考题之一，语序不当的类型多样，有时隐藏起来，迷惑性很大，辨析起来有一定难度，但只要我们多思考就不难发现一些规律和方法。下面列出一些相关的辨析方法，希望同学们能举一反三，触类旁通。</w:t>
      </w:r>
    </w:p>
    <w:p>
      <w:pPr>
        <w:numPr>
          <w:ilvl w:val="0"/>
          <w:numId w:val="0"/>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lang w:val="en-US" w:eastAsia="zh-CN"/>
        </w:rPr>
        <w:t>1</w:t>
      </w:r>
      <w:r>
        <w:rPr>
          <w:rFonts w:hint="eastAsia" w:cs="Times New Roman" w:asciiTheme="minorEastAsia" w:hAnsiTheme="minorEastAsia"/>
          <w:b w:val="0"/>
          <w:bCs w:val="0"/>
          <w:szCs w:val="21"/>
        </w:rPr>
        <w:t>如何发现并列词语语序不当</w:t>
      </w:r>
    </w:p>
    <w:p>
      <w:pPr>
        <w:numPr>
          <w:ilvl w:val="0"/>
          <w:numId w:val="0"/>
        </w:numPr>
        <w:spacing w:line="240" w:lineRule="auto"/>
        <w:rPr>
          <w:rFonts w:hint="eastAsia" w:cs="Times New Roman" w:asciiTheme="minorEastAsia" w:hAnsiTheme="minorEastAsia"/>
          <w:b w:val="0"/>
          <w:bCs w:val="0"/>
          <w:szCs w:val="21"/>
        </w:rPr>
      </w:pPr>
      <w:r>
        <w:rPr>
          <w:rFonts w:hint="default" w:ascii="Calibri" w:hAnsi="Calibri" w:cs="Calibri"/>
          <w:b w:val="0"/>
          <w:bCs w:val="0"/>
          <w:szCs w:val="21"/>
        </w:rPr>
        <w:t>①</w:t>
      </w:r>
      <w:r>
        <w:rPr>
          <w:rFonts w:hint="eastAsia" w:cs="Times New Roman" w:asciiTheme="minorEastAsia" w:hAnsiTheme="minorEastAsia"/>
          <w:b w:val="0"/>
          <w:bCs w:val="0"/>
          <w:szCs w:val="21"/>
        </w:rPr>
        <w:t>对句中并列之处格外留心。如并列之处多用顿号。</w:t>
      </w:r>
    </w:p>
    <w:p>
      <w:pPr>
        <w:numPr>
          <w:ilvl w:val="0"/>
          <w:numId w:val="0"/>
        </w:numPr>
        <w:spacing w:line="240" w:lineRule="auto"/>
        <w:rPr>
          <w:rFonts w:hint="eastAsia" w:cs="Times New Roman" w:asciiTheme="minorEastAsia" w:hAnsiTheme="minorEastAsia"/>
          <w:b w:val="0"/>
          <w:bCs w:val="0"/>
          <w:szCs w:val="21"/>
        </w:rPr>
      </w:pPr>
      <w:r>
        <w:rPr>
          <w:rFonts w:hint="default" w:ascii="Calibri" w:hAnsi="Calibri" w:cs="Calibri"/>
          <w:b w:val="0"/>
          <w:bCs w:val="0"/>
          <w:szCs w:val="21"/>
        </w:rPr>
        <w:t>②</w:t>
      </w:r>
      <w:r>
        <w:rPr>
          <w:rFonts w:hint="eastAsia" w:cs="Times New Roman" w:asciiTheme="minorEastAsia" w:hAnsiTheme="minorEastAsia"/>
          <w:b w:val="0"/>
          <w:bCs w:val="0"/>
          <w:szCs w:val="21"/>
        </w:rPr>
        <w:t>弄清句意与并列成分之间的关系。并列成分之间往往存在着事理、先后、轻重、大小等关系，根据句意判断其次序是否恰当。</w:t>
      </w:r>
    </w:p>
    <w:p>
      <w:pPr>
        <w:numPr>
          <w:ilvl w:val="0"/>
          <w:numId w:val="0"/>
        </w:numPr>
        <w:spacing w:line="240" w:lineRule="auto"/>
        <w:rPr>
          <w:rFonts w:hint="eastAsia" w:cs="Times New Roman" w:asciiTheme="minorEastAsia" w:hAnsiTheme="minorEastAsia"/>
          <w:b w:val="0"/>
          <w:bCs w:val="0"/>
          <w:szCs w:val="21"/>
        </w:rPr>
      </w:pPr>
      <w:r>
        <w:rPr>
          <w:rFonts w:hint="default" w:ascii="Calibri" w:hAnsi="Calibri" w:cs="Calibri"/>
          <w:b w:val="0"/>
          <w:bCs w:val="0"/>
          <w:szCs w:val="21"/>
        </w:rPr>
        <w:t>③</w:t>
      </w:r>
      <w:r>
        <w:rPr>
          <w:rFonts w:hint="eastAsia" w:cs="Times New Roman" w:asciiTheme="minorEastAsia" w:hAnsiTheme="minorEastAsia"/>
          <w:b w:val="0"/>
          <w:bCs w:val="0"/>
          <w:szCs w:val="21"/>
        </w:rPr>
        <w:t>调序检查。调整语序，如通顺，则说明原语序有问题；反之，则无问题。</w:t>
      </w:r>
    </w:p>
    <w:p>
      <w:pPr>
        <w:numPr>
          <w:ilvl w:val="0"/>
          <w:numId w:val="0"/>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lang w:val="en-US" w:eastAsia="zh-CN"/>
        </w:rPr>
        <w:t>2判断并修改语序不当病句的</w:t>
      </w:r>
      <w:r>
        <w:rPr>
          <w:rFonts w:hint="eastAsia" w:cs="Times New Roman" w:asciiTheme="minorEastAsia" w:hAnsiTheme="minorEastAsia"/>
          <w:b w:val="0"/>
          <w:bCs w:val="0"/>
          <w:szCs w:val="21"/>
        </w:rPr>
        <w:t>方法技巧</w:t>
      </w:r>
    </w:p>
    <w:p>
      <w:pPr>
        <w:numPr>
          <w:ilvl w:val="0"/>
          <w:numId w:val="2"/>
        </w:numPr>
        <w:spacing w:line="240" w:lineRule="auto"/>
        <w:rPr>
          <w:rFonts w:hint="eastAsia" w:cs="Times New Roman" w:asciiTheme="minorEastAsia" w:hAnsiTheme="minorEastAsia"/>
          <w:b w:val="0"/>
          <w:bCs w:val="0"/>
          <w:szCs w:val="21"/>
          <w:lang w:eastAsia="zh-CN"/>
        </w:rPr>
      </w:pPr>
      <w:r>
        <w:rPr>
          <w:rFonts w:hint="eastAsia" w:cs="Times New Roman" w:asciiTheme="minorEastAsia" w:hAnsiTheme="minorEastAsia"/>
          <w:b w:val="0"/>
          <w:bCs w:val="0"/>
          <w:szCs w:val="21"/>
        </w:rPr>
        <w:t>语感审读法</w:t>
      </w:r>
      <w:r>
        <w:rPr>
          <w:rFonts w:hint="eastAsia" w:cs="Times New Roman" w:asciiTheme="minorEastAsia" w:hAnsiTheme="minorEastAsia"/>
          <w:b w:val="0"/>
          <w:bCs w:val="0"/>
          <w:szCs w:val="21"/>
          <w:lang w:eastAsia="zh-CN"/>
        </w:rPr>
        <w:t>：</w:t>
      </w:r>
    </w:p>
    <w:p>
      <w:pPr>
        <w:numPr>
          <w:ilvl w:val="0"/>
          <w:numId w:val="2"/>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rPr>
        <w:t>先凭借语感检索，从感性上看是否别扭。对于语序不当的句子，先要凭语感检测，再将不协调的词语或句子调换位置，看是否通畅自然。</w:t>
      </w:r>
    </w:p>
    <w:p>
      <w:pPr>
        <w:numPr>
          <w:ilvl w:val="0"/>
          <w:numId w:val="0"/>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lang w:eastAsia="zh-CN"/>
        </w:rPr>
        <w:t>（</w:t>
      </w:r>
      <w:r>
        <w:rPr>
          <w:rFonts w:hint="eastAsia" w:cs="Times New Roman" w:asciiTheme="minorEastAsia" w:hAnsiTheme="minorEastAsia"/>
          <w:b w:val="0"/>
          <w:bCs w:val="0"/>
          <w:szCs w:val="21"/>
        </w:rPr>
        <w:t>2</w:t>
      </w:r>
      <w:r>
        <w:rPr>
          <w:rFonts w:hint="eastAsia" w:cs="Times New Roman" w:asciiTheme="minorEastAsia" w:hAnsiTheme="minorEastAsia"/>
          <w:b w:val="0"/>
          <w:bCs w:val="0"/>
          <w:szCs w:val="21"/>
          <w:lang w:eastAsia="zh-CN"/>
        </w:rPr>
        <w:t>）</w:t>
      </w:r>
      <w:r>
        <w:rPr>
          <w:rFonts w:hint="eastAsia" w:cs="Times New Roman" w:asciiTheme="minorEastAsia" w:hAnsiTheme="minorEastAsia"/>
          <w:b w:val="0"/>
          <w:bCs w:val="0"/>
          <w:szCs w:val="21"/>
        </w:rPr>
        <w:t>语法分析法</w:t>
      </w:r>
    </w:p>
    <w:p>
      <w:pPr>
        <w:numPr>
          <w:ilvl w:val="0"/>
          <w:numId w:val="0"/>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rPr>
        <w:t>①看到有多层修饰语的复杂语句时，应仔细辨析是否存在修饰语位置不当的错误</w:t>
      </w:r>
    </w:p>
    <w:p>
      <w:pPr>
        <w:numPr>
          <w:ilvl w:val="0"/>
          <w:numId w:val="0"/>
        </w:numPr>
        <w:spacing w:line="240" w:lineRule="auto"/>
        <w:rPr>
          <w:rFonts w:hint="eastAsia" w:cs="Times New Roman" w:asciiTheme="minorEastAsia" w:hAnsiTheme="minorEastAsia"/>
          <w:b w:val="0"/>
          <w:bCs w:val="0"/>
          <w:szCs w:val="21"/>
        </w:rPr>
      </w:pPr>
      <w:r>
        <w:rPr>
          <w:rFonts w:hint="eastAsia" w:cs="Times New Roman" w:asciiTheme="minorEastAsia" w:hAnsiTheme="minorEastAsia"/>
          <w:b w:val="0"/>
          <w:bCs w:val="0"/>
          <w:szCs w:val="21"/>
        </w:rPr>
        <w:t>②看到关联词时，应注意是否存在位置不当的问题</w:t>
      </w:r>
    </w:p>
    <w:p>
      <w:pPr>
        <w:numPr>
          <w:ilvl w:val="0"/>
          <w:numId w:val="0"/>
        </w:numPr>
        <w:spacing w:line="240" w:lineRule="auto"/>
        <w:rPr>
          <w:rFonts w:hint="eastAsia" w:cs="Times New Roman" w:asciiTheme="minorEastAsia" w:hAnsiTheme="minorEastAsia" w:eastAsiaTheme="minorEastAsia"/>
          <w:b w:val="0"/>
          <w:bCs w:val="0"/>
          <w:szCs w:val="21"/>
          <w:lang w:eastAsia="zh-CN"/>
        </w:rPr>
      </w:pPr>
      <w:r>
        <w:rPr>
          <w:rFonts w:hint="eastAsia" w:cs="Times New Roman" w:asciiTheme="minorEastAsia" w:hAnsiTheme="minorEastAsia"/>
          <w:b w:val="0"/>
          <w:bCs w:val="0"/>
          <w:szCs w:val="21"/>
        </w:rPr>
        <w:t>③看到并列的词语或短语时，特别是并列的动词，应首先考虑是否存在语序不当的问题</w:t>
      </w:r>
    </w:p>
    <w:p>
      <w:pPr>
        <w:numPr>
          <w:ilvl w:val="0"/>
          <w:numId w:val="0"/>
        </w:numPr>
        <w:spacing w:line="240" w:lineRule="auto"/>
        <w:rPr>
          <w:rFonts w:hint="eastAsia" w:cs="Times New Roman" w:asciiTheme="minorEastAsia" w:hAnsiTheme="minorEastAsia" w:eastAsiaTheme="minorEastAsia"/>
          <w:b w:val="0"/>
          <w:bCs w:val="0"/>
          <w:szCs w:val="21"/>
          <w:lang w:eastAsia="zh-CN"/>
        </w:rPr>
      </w:pPr>
    </w:p>
    <w:p>
      <w:pPr>
        <w:spacing w:line="30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语文学科作业</w:t>
      </w:r>
    </w:p>
    <w:p>
      <w:pPr>
        <w:jc w:val="center"/>
        <w:rPr>
          <w:rFonts w:hint="eastAsia" w:ascii="黑体" w:hAnsi="黑体" w:eastAsia="黑体" w:cs="黑体"/>
          <w:b/>
          <w:kern w:val="0"/>
          <w:sz w:val="28"/>
          <w:szCs w:val="28"/>
        </w:rPr>
      </w:pPr>
      <w:r>
        <w:rPr>
          <w:rFonts w:hint="eastAsia" w:ascii="黑体" w:hAnsi="黑体" w:eastAsia="黑体" w:cs="黑体"/>
          <w:b/>
          <w:kern w:val="0"/>
          <w:sz w:val="28"/>
          <w:szCs w:val="28"/>
        </w:rPr>
        <w:t>病句辨析和修改</w:t>
      </w:r>
      <w:r>
        <w:rPr>
          <w:rFonts w:hint="eastAsia" w:ascii="黑体" w:hAnsi="黑体" w:eastAsia="黑体" w:cs="黑体"/>
          <w:b/>
          <w:kern w:val="0"/>
          <w:sz w:val="28"/>
          <w:szCs w:val="28"/>
          <w:lang w:val="en-US" w:eastAsia="zh-CN"/>
        </w:rPr>
        <w:t>之语序不当</w:t>
      </w:r>
    </w:p>
    <w:p>
      <w:pPr>
        <w:spacing w:line="28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280" w:lineRule="exact"/>
        <w:jc w:val="center"/>
        <w:textAlignment w:val="baseline"/>
        <w:rPr>
          <w:rFonts w:hint="eastAsia" w:cs="Times New Roman" w:asciiTheme="minorEastAsia" w:hAnsiTheme="minorEastAsia"/>
          <w:b/>
          <w:bCs/>
          <w:szCs w:val="21"/>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时间：  作业时长：45分钟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rPr>
        <w:t>巩固导练</w:t>
      </w:r>
      <w:bookmarkEnd w:id="0"/>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下列句子有语序不当语病，请指出并改正。</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①崇安髭蟾是武夷山区特有的两栖类珍稀动物，生活在海拔一千米左右的高山溪水中，最初因五十年前在崇安发现而得名。（2011北京卷）</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lang w:val="en-US" w:eastAsia="zh-CN"/>
        </w:rPr>
      </w:pPr>
      <w:r>
        <w:rPr>
          <w:rStyle w:val="10"/>
          <w:rFonts w:hint="eastAsia" w:hAnsi="宋体" w:cs="宋体"/>
          <w:b w:val="0"/>
          <w:bCs/>
          <w:color w:val="000000" w:themeColor="text1"/>
          <w:spacing w:val="8"/>
          <w:szCs w:val="21"/>
          <w:shd w:val="clear" w:color="auto" w:fill="FFFFFF"/>
          <w:lang w:val="en-US" w:eastAsia="zh-CN"/>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②由此可见，当时的设计者们不仅希望该过程中艺术活动是富有创造性的，而且技术活动也是富有创造性的。</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③电脑中有些网站，可以申请免费个人主页，这样，你只要将自己的信息放在指定的位置上，全世界的人都可以了解你的一切了。</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④作为一个全新的、相对成熟的行业，不仅电子商务在一定程度上改变了人类的生活方式，也冲击了历史悠久的传统商业模式。</w:t>
      </w: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⑤该书的出版，对增强文化自信，弘扬中华民族优秀传统文化，推动传统村落的保护与研究，传承传统手工艺及工匠精神有重要意义。</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⑥素有“庐山第一景”之称的石门涧，是庐山的西大门。这里一年四季泉水叮咚，鸟语花香，青松翠柏，云蒸雾绕。</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⑦我国石油的生产，长期不能自给，一旦中东地区局势出现动荡，我国的燃油市场也将随之出现波动。</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⑧我们应该发挥广大青年的充分的作用，让他们在亚太市长峰会期间各显其能，使来宾们从中感受到中国青年的热情友好。</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⑨与作家不同的是，摄影家们把自己对山川、草木、城市、乡野的感受没有倾注于笔下，而是直接聚焦于镜头。</w:t>
      </w:r>
    </w:p>
    <w:p>
      <w:pPr>
        <w:pStyle w:val="4"/>
        <w:tabs>
          <w:tab w:val="left" w:pos="3402"/>
        </w:tabs>
        <w:snapToGrid w:val="0"/>
        <w:spacing w:line="300" w:lineRule="exact"/>
        <w:rPr>
          <w:rStyle w:val="10"/>
          <w:rFonts w:hAnsi="宋体" w:cs="宋体"/>
          <w:b w:val="0"/>
          <w:bCs/>
          <w:color w:val="000000" w:themeColor="text1"/>
          <w:spacing w:val="8"/>
          <w:szCs w:val="21"/>
          <w:u w:val="single"/>
          <w:shd w:val="clear" w:color="auto" w:fill="FFFFFF"/>
        </w:rPr>
      </w:pPr>
      <w:r>
        <w:rPr>
          <w:rStyle w:val="10"/>
          <w:rFonts w:hint="eastAsia" w:hAnsi="宋体" w:cs="宋体"/>
          <w:b w:val="0"/>
          <w:bCs/>
          <w:color w:val="000000" w:themeColor="text1"/>
          <w:spacing w:val="8"/>
          <w:szCs w:val="21"/>
          <w:shd w:val="clear" w:color="auto" w:fill="FFFFFF"/>
        </w:rPr>
        <w:t>答：</w:t>
      </w:r>
    </w:p>
    <w:p>
      <w:pPr>
        <w:pStyle w:val="4"/>
        <w:tabs>
          <w:tab w:val="left" w:pos="3402"/>
        </w:tabs>
        <w:snapToGrid w:val="0"/>
        <w:spacing w:line="300" w:lineRule="exact"/>
        <w:rPr>
          <w:rStyle w:val="10"/>
          <w:rFonts w:hint="eastAsia" w:hAnsi="宋体" w:cs="宋体"/>
          <w:b w:val="0"/>
          <w:bCs/>
          <w:color w:val="000000" w:themeColor="text1"/>
          <w:spacing w:val="8"/>
          <w:szCs w:val="21"/>
          <w:shd w:val="clear" w:color="auto" w:fill="FFFFFF"/>
        </w:rPr>
      </w:pPr>
    </w:p>
    <w:p>
      <w:pPr>
        <w:pStyle w:val="4"/>
        <w:tabs>
          <w:tab w:val="left" w:pos="3402"/>
        </w:tabs>
        <w:snapToGrid w:val="0"/>
        <w:spacing w:line="30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fldChar w:fldCharType="begin"/>
      </w:r>
      <w:r>
        <w:rPr>
          <w:rStyle w:val="10"/>
          <w:rFonts w:hint="eastAsia" w:hAnsi="宋体" w:cs="宋体"/>
          <w:b w:val="0"/>
          <w:bCs/>
          <w:color w:val="000000" w:themeColor="text1"/>
          <w:spacing w:val="8"/>
          <w:szCs w:val="21"/>
          <w:shd w:val="clear" w:color="auto" w:fill="FFFFFF"/>
        </w:rPr>
        <w:instrText xml:space="preserve"> = 10 \* GB3 \* MERGEFORMAT </w:instrText>
      </w:r>
      <w:r>
        <w:rPr>
          <w:rStyle w:val="10"/>
          <w:rFonts w:hint="eastAsia" w:hAnsi="宋体" w:cs="宋体"/>
          <w:b w:val="0"/>
          <w:bCs/>
          <w:color w:val="000000" w:themeColor="text1"/>
          <w:spacing w:val="8"/>
          <w:szCs w:val="21"/>
          <w:shd w:val="clear" w:color="auto" w:fill="FFFFFF"/>
        </w:rPr>
        <w:fldChar w:fldCharType="separate"/>
      </w:r>
      <w:r>
        <w:t>⑩</w:t>
      </w:r>
      <w:r>
        <w:rPr>
          <w:rStyle w:val="10"/>
          <w:rFonts w:hint="eastAsia" w:hAnsi="宋体" w:cs="宋体"/>
          <w:b w:val="0"/>
          <w:bCs/>
          <w:color w:val="000000" w:themeColor="text1"/>
          <w:spacing w:val="8"/>
          <w:szCs w:val="21"/>
          <w:shd w:val="clear" w:color="auto" w:fill="FFFFFF"/>
        </w:rPr>
        <w:fldChar w:fldCharType="end"/>
      </w:r>
      <w:r>
        <w:rPr>
          <w:rStyle w:val="10"/>
          <w:rFonts w:hint="eastAsia" w:hAnsi="宋体" w:cs="宋体"/>
          <w:b w:val="0"/>
          <w:bCs/>
          <w:color w:val="000000" w:themeColor="text1"/>
          <w:spacing w:val="8"/>
          <w:szCs w:val="21"/>
          <w:shd w:val="clear" w:color="auto" w:fill="FFFFFF"/>
        </w:rPr>
        <w:t>如果我们能够看准时机，把握机会，那么今天所投资百万元带来的效益，恐怕是五年后投资千万元也比不上的。</w:t>
      </w:r>
    </w:p>
    <w:p>
      <w:pPr>
        <w:pStyle w:val="4"/>
        <w:tabs>
          <w:tab w:val="left" w:pos="3402"/>
        </w:tabs>
        <w:snapToGrid w:val="0"/>
        <w:spacing w:line="300" w:lineRule="exact"/>
        <w:rPr>
          <w:rStyle w:val="10"/>
          <w:rFonts w:hAnsi="宋体" w:cs="宋体"/>
          <w:b w:val="0"/>
          <w:bCs/>
          <w:color w:val="000000" w:themeColor="text1"/>
          <w:spacing w:val="8"/>
          <w:szCs w:val="21"/>
          <w:u w:val="single"/>
          <w:shd w:val="clear" w:color="auto" w:fill="FFFFFF"/>
        </w:rPr>
      </w:pPr>
      <w:r>
        <w:rPr>
          <w:rStyle w:val="10"/>
          <w:rFonts w:hint="eastAsia" w:hAnsi="宋体" w:cs="宋体"/>
          <w:b w:val="0"/>
          <w:bCs/>
          <w:color w:val="000000" w:themeColor="text1"/>
          <w:spacing w:val="8"/>
          <w:szCs w:val="21"/>
          <w:shd w:val="clear" w:color="auto" w:fill="FFFFFF"/>
        </w:rPr>
        <w:t>答：</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cs="宋体" w:asciiTheme="minorEastAsia" w:hAnsiTheme="minorEastAsia"/>
          <w:b/>
          <w:szCs w:val="21"/>
        </w:rPr>
      </w:pPr>
      <w:r>
        <w:rPr>
          <w:rFonts w:hint="eastAsia" w:cs="宋体" w:asciiTheme="minorEastAsia" w:hAnsiTheme="minorEastAsia"/>
          <w:b/>
          <w:szCs w:val="21"/>
        </w:rPr>
        <w:t>二、拓展导练</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lang w:val="en-US" w:eastAsia="zh-CN"/>
        </w:rPr>
        <w:t>1</w:t>
      </w:r>
      <w:r>
        <w:rPr>
          <w:rStyle w:val="10"/>
          <w:rFonts w:hint="eastAsia" w:hAnsi="宋体" w:cs="宋体"/>
          <w:b w:val="0"/>
          <w:bCs/>
          <w:color w:val="000000" w:themeColor="text1"/>
          <w:spacing w:val="8"/>
          <w:szCs w:val="21"/>
          <w:shd w:val="clear" w:color="auto" w:fill="FFFFFF"/>
        </w:rPr>
        <w:t>．下列各句中，没有语病的一句是(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A．具有自动化生产、智能识别和系统操控等功能的工业机器人，正成为国内不少装备制造企业提高生产效率、解决人力成本上涨的利器。</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B．如何引导有运动天赋的青少年热爱并且投身于滑雪运动，从而培养这些青少年对滑雪运动的兴趣，是北京冬奥申委正在关注的问题。</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C．要深化对南极地区海冰融化现象和南极上空大气运动过程的认识，就必须扩大科学考察区域，加强科研观测精度，改进实验设计方法。</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Style w:val="10"/>
          <w:rFonts w:hAnsi="宋体" w:cs="宋体"/>
          <w:b w:val="0"/>
          <w:bCs/>
          <w:color w:val="000000" w:themeColor="text1"/>
          <w:spacing w:val="8"/>
          <w:szCs w:val="21"/>
          <w:shd w:val="clear" w:color="auto" w:fill="FFFFFF"/>
        </w:rPr>
      </w:pPr>
      <w:r>
        <w:rPr>
          <w:rStyle w:val="10"/>
          <w:rFonts w:hint="eastAsia" w:hAnsi="宋体" w:cs="宋体"/>
          <w:b w:val="0"/>
          <w:bCs/>
          <w:color w:val="000000" w:themeColor="text1"/>
          <w:spacing w:val="8"/>
          <w:szCs w:val="21"/>
          <w:shd w:val="clear" w:color="auto" w:fill="FFFFFF"/>
        </w:rPr>
        <w:t>D．各级各类学校应高度重视校园网络平台建设，着力培养一批熟悉网络技术、业务精湛的教师，以便扎实有效地开展网络教育教学工作。</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．文中画波浪线的句子有语病，下列修改最恰当的一项是(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聪明的读书人，善于把书作为捕捉信息、激活智能的一种利器：</w:t>
      </w:r>
      <w:r>
        <w:rPr>
          <w:rFonts w:ascii="Times New Roman" w:hAnsi="Times New Roman" w:eastAsia="楷体_GB2312" w:cs="Times New Roman"/>
          <w:u w:val="wave"/>
        </w:rPr>
        <w:t>通过它进行聚焦、扫描，自己的智能结构始终处于最佳状态的社会适应力。</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A．通过它进行聚焦、扫描，自己的智能结构就始终处于社会适应力的最佳状态。</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B．通过它进行聚焦、扫描，使自己的智能结构始终处于最佳状态的社会适应力。</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C．通过它进行扫描、聚焦，使自己的智能结构始终处于社会适应力的最佳状态。</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D．通过它进行扫描、聚焦，自己的智能结构就始终处于最佳状态的社会适应力。</w:t>
      </w:r>
    </w:p>
    <w:p>
      <w:pPr>
        <w:keepNext w:val="0"/>
        <w:keepLines w:val="0"/>
        <w:pageBreakBefore w:val="0"/>
        <w:widowControl w:val="0"/>
        <w:numPr>
          <w:ilvl w:val="0"/>
          <w:numId w:val="3"/>
        </w:numPr>
        <w:kinsoku/>
        <w:wordWrap/>
        <w:overflowPunct/>
        <w:topLinePunct w:val="0"/>
        <w:autoSpaceDE/>
        <w:autoSpaceDN/>
        <w:bidi w:val="0"/>
        <w:spacing w:line="340" w:lineRule="exact"/>
        <w:rPr>
          <w:rFonts w:hint="default"/>
          <w:szCs w:val="21"/>
          <w:lang w:val="en-US" w:eastAsia="zh-CN"/>
        </w:rPr>
      </w:pPr>
      <w:r>
        <w:rPr>
          <w:rFonts w:hint="eastAsia"/>
          <w:szCs w:val="21"/>
          <w:lang w:val="en-US" w:eastAsia="zh-CN"/>
        </w:rPr>
        <w:t>下面句子有两处语病，请辨析语病类型并修改</w:t>
      </w:r>
    </w:p>
    <w:p>
      <w:pPr>
        <w:keepNext w:val="0"/>
        <w:keepLines w:val="0"/>
        <w:pageBreakBefore w:val="0"/>
        <w:widowControl w:val="0"/>
        <w:kinsoku/>
        <w:wordWrap/>
        <w:overflowPunct/>
        <w:topLinePunct w:val="0"/>
        <w:autoSpaceDE/>
        <w:autoSpaceDN/>
        <w:bidi w:val="0"/>
        <w:spacing w:line="340" w:lineRule="exact"/>
        <w:rPr>
          <w:rFonts w:hint="eastAsia"/>
          <w:szCs w:val="21"/>
        </w:rPr>
      </w:pPr>
      <w:r>
        <w:rPr>
          <w:rFonts w:hint="eastAsia"/>
          <w:szCs w:val="21"/>
        </w:rPr>
        <w:t>只要到了人生的逆境，被剥夺了靠交往和行动排遣寂寞的机会，或者到了人生的困境，怀着靠交往和行动排遣不了的一种寂寞，才会用书来排遣这无可排遣的寂寞。</w:t>
      </w:r>
    </w:p>
    <w:p>
      <w:pPr>
        <w:keepNext w:val="0"/>
        <w:keepLines w:val="0"/>
        <w:pageBreakBefore w:val="0"/>
        <w:widowControl w:val="0"/>
        <w:kinsoku/>
        <w:wordWrap/>
        <w:overflowPunct/>
        <w:topLinePunct w:val="0"/>
        <w:autoSpaceDE/>
        <w:autoSpaceDN/>
        <w:bidi w:val="0"/>
        <w:spacing w:line="340" w:lineRule="exact"/>
        <w:rPr>
          <w:rFonts w:hint="default"/>
          <w:szCs w:val="21"/>
          <w:lang w:val="en-US" w:eastAsia="zh-CN"/>
        </w:rPr>
      </w:pPr>
      <w:r>
        <w:rPr>
          <w:rFonts w:hint="eastAsia"/>
          <w:szCs w:val="21"/>
          <w:lang w:val="en-US" w:eastAsia="zh-CN"/>
        </w:rPr>
        <w:t>答：</w:t>
      </w:r>
    </w:p>
    <w:p>
      <w:pPr>
        <w:keepNext w:val="0"/>
        <w:keepLines w:val="0"/>
        <w:pageBreakBefore w:val="0"/>
        <w:widowControl w:val="0"/>
        <w:kinsoku/>
        <w:wordWrap/>
        <w:overflowPunct/>
        <w:topLinePunct w:val="0"/>
        <w:autoSpaceDE/>
        <w:autoSpaceDN/>
        <w:bidi w:val="0"/>
        <w:spacing w:line="340" w:lineRule="exact"/>
        <w:rPr>
          <w:rFonts w:hint="eastAsia"/>
          <w:szCs w:val="21"/>
          <w:lang w:val="en-US" w:eastAsia="zh-CN"/>
        </w:rPr>
      </w:pPr>
    </w:p>
    <w:p>
      <w:pPr>
        <w:keepNext w:val="0"/>
        <w:keepLines w:val="0"/>
        <w:pageBreakBefore w:val="0"/>
        <w:widowControl w:val="0"/>
        <w:kinsoku/>
        <w:wordWrap/>
        <w:overflowPunct/>
        <w:topLinePunct w:val="0"/>
        <w:autoSpaceDE/>
        <w:autoSpaceDN/>
        <w:bidi w:val="0"/>
        <w:spacing w:line="340" w:lineRule="exact"/>
        <w:rPr>
          <w:rFonts w:hint="eastAsia"/>
          <w:szCs w:val="21"/>
        </w:rPr>
      </w:pPr>
      <w:r>
        <w:rPr>
          <w:rFonts w:hint="eastAsia"/>
          <w:szCs w:val="21"/>
          <w:lang w:val="en-US" w:eastAsia="zh-CN"/>
        </w:rPr>
        <w:t>4.</w:t>
      </w:r>
      <w:r>
        <w:rPr>
          <w:rFonts w:hint="eastAsia"/>
          <w:szCs w:val="21"/>
        </w:rPr>
        <w:t>文中画波浪线的句子有语病，请加以修改。（4分）</w:t>
      </w:r>
    </w:p>
    <w:p>
      <w:pPr>
        <w:keepNext w:val="0"/>
        <w:keepLines w:val="0"/>
        <w:pageBreakBefore w:val="0"/>
        <w:widowControl w:val="0"/>
        <w:kinsoku/>
        <w:wordWrap/>
        <w:overflowPunct/>
        <w:topLinePunct w:val="0"/>
        <w:autoSpaceDE/>
        <w:autoSpaceDN/>
        <w:bidi w:val="0"/>
        <w:spacing w:line="340" w:lineRule="exact"/>
        <w:rPr>
          <w:rFonts w:hint="default" w:asciiTheme="minorAscii" w:hAnsiTheme="minorAscii" w:eastAsiaTheme="minorEastAsia"/>
          <w:sz w:val="21"/>
          <w:szCs w:val="21"/>
          <w:u w:val="wave"/>
        </w:rPr>
      </w:pPr>
      <w:r>
        <w:rPr>
          <w:rFonts w:hint="default" w:asciiTheme="minorAscii" w:hAnsiTheme="minorAscii" w:eastAsiaTheme="minorEastAsia"/>
          <w:sz w:val="21"/>
          <w:szCs w:val="21"/>
          <w:u w:val="wave"/>
        </w:rPr>
        <w:t>与文物“对话”，不仅能让我们感受到弦歌不辍的传承，还能提高人们的精神文化生活，</w:t>
      </w:r>
    </w:p>
    <w:p>
      <w:pPr>
        <w:keepNext w:val="0"/>
        <w:keepLines w:val="0"/>
        <w:pageBreakBefore w:val="0"/>
        <w:widowControl w:val="0"/>
        <w:kinsoku/>
        <w:wordWrap/>
        <w:overflowPunct/>
        <w:topLinePunct w:val="0"/>
        <w:autoSpaceDE/>
        <w:autoSpaceDN/>
        <w:bidi w:val="0"/>
        <w:spacing w:line="340" w:lineRule="exact"/>
        <w:rPr>
          <w:rFonts w:hint="eastAsia"/>
          <w:szCs w:val="21"/>
        </w:rPr>
      </w:pPr>
      <w:r>
        <w:rPr>
          <w:rFonts w:hint="eastAsia"/>
          <w:szCs w:val="21"/>
        </w:rPr>
        <w:t>答：</w:t>
      </w:r>
    </w:p>
    <w:p>
      <w:pPr>
        <w:keepNext w:val="0"/>
        <w:keepLines w:val="0"/>
        <w:pageBreakBefore w:val="0"/>
        <w:widowControl w:val="0"/>
        <w:kinsoku/>
        <w:wordWrap/>
        <w:overflowPunct/>
        <w:topLinePunct w:val="0"/>
        <w:autoSpaceDE/>
        <w:autoSpaceDN/>
        <w:bidi w:val="0"/>
        <w:spacing w:line="340" w:lineRule="exact"/>
        <w:rPr>
          <w:rFonts w:hint="eastAsia"/>
          <w:lang w:val="en-US" w:eastAsia="zh-CN"/>
        </w:rPr>
      </w:pPr>
    </w:p>
    <w:p>
      <w:pPr>
        <w:keepNext w:val="0"/>
        <w:keepLines w:val="0"/>
        <w:pageBreakBefore w:val="0"/>
        <w:widowControl w:val="0"/>
        <w:kinsoku/>
        <w:wordWrap/>
        <w:overflowPunct/>
        <w:topLinePunct w:val="0"/>
        <w:autoSpaceDE/>
        <w:autoSpaceDN/>
        <w:bidi w:val="0"/>
        <w:spacing w:line="340" w:lineRule="exact"/>
      </w:pPr>
      <w:r>
        <w:rPr>
          <w:rFonts w:hint="eastAsia"/>
          <w:lang w:val="en-US" w:eastAsia="zh-CN"/>
        </w:rPr>
        <w:t>5</w:t>
      </w:r>
      <w:r>
        <w:rPr>
          <w:rFonts w:hint="eastAsia"/>
        </w:rPr>
        <w:t>.下列句子前后对应的词语位置不当，请指出并修改。</w:t>
      </w:r>
    </w:p>
    <w:p>
      <w:pPr>
        <w:keepNext w:val="0"/>
        <w:keepLines w:val="0"/>
        <w:pageBreakBefore w:val="0"/>
        <w:widowControl w:val="0"/>
        <w:kinsoku/>
        <w:wordWrap/>
        <w:overflowPunct/>
        <w:topLinePunct w:val="0"/>
        <w:autoSpaceDE/>
        <w:autoSpaceDN/>
        <w:bidi w:val="0"/>
        <w:spacing w:line="340" w:lineRule="exact"/>
        <w:ind w:firstLine="420" w:firstLineChars="200"/>
      </w:pPr>
      <w:r>
        <w:rPr>
          <w:rFonts w:hint="eastAsia"/>
        </w:rPr>
        <w:t>过去我们对于打好知识基础和提高基本技能的认识是何等肤浅，何等简单，现在我们对于这些的认识是丰富得多，深刻得多了。</w:t>
      </w: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rPr>
      </w:pPr>
      <w:r>
        <w:rPr>
          <w:rFonts w:hint="eastAsia"/>
        </w:rPr>
        <w:t>答：</w:t>
      </w:r>
    </w:p>
    <w:p>
      <w:pPr>
        <w:keepNext w:val="0"/>
        <w:keepLines w:val="0"/>
        <w:pageBreakBefore w:val="0"/>
        <w:widowControl w:val="0"/>
        <w:kinsoku/>
        <w:wordWrap/>
        <w:overflowPunct/>
        <w:topLinePunct w:val="0"/>
        <w:autoSpaceDE/>
        <w:autoSpaceDN/>
        <w:bidi w:val="0"/>
        <w:adjustRightInd w:val="0"/>
        <w:snapToGrid w:val="0"/>
        <w:spacing w:line="340" w:lineRule="exact"/>
        <w:rPr>
          <w:rFonts w:hint="eastAsia" w:cs="Times New Roman" w:asciiTheme="minorEastAsia" w:hAnsiTheme="minorEastAsia"/>
          <w:bCs/>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340" w:lineRule="exact"/>
        <w:rPr>
          <w:rFonts w:cs="宋体" w:asciiTheme="minorEastAsia" w:hAnsiTheme="minorEastAsia"/>
          <w:b/>
          <w:bCs/>
          <w:color w:val="000000" w:themeColor="text1"/>
          <w:spacing w:val="4"/>
          <w:kern w:val="10"/>
          <w:szCs w:val="21"/>
          <w:lang w:bidi="ne-NP"/>
        </w:rPr>
      </w:pPr>
      <w:r>
        <w:rPr>
          <w:rFonts w:hint="eastAsia" w:cs="Times New Roman" w:asciiTheme="minorEastAsia" w:hAnsiTheme="minorEastAsia"/>
          <w:bCs/>
          <w:color w:val="000000" w:themeColor="text1"/>
          <w:szCs w:val="21"/>
        </w:rPr>
        <w:t>★</w:t>
      </w:r>
      <w:r>
        <w:rPr>
          <w:rFonts w:hint="eastAsia" w:cs="宋体" w:asciiTheme="minorEastAsia" w:hAnsiTheme="minorEastAsia"/>
          <w:b/>
          <w:bCs/>
          <w:color w:val="000000" w:themeColor="text1"/>
          <w:spacing w:val="4"/>
          <w:kern w:val="10"/>
          <w:szCs w:val="21"/>
          <w:lang w:bidi="ne-NP"/>
        </w:rPr>
        <w:t>三、选做题</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．下面句子有语病，下列修改最恰当的一项是(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只有</w:t>
      </w:r>
      <w:r>
        <w:rPr>
          <w:rFonts w:hAnsi="宋体" w:cs="Times New Roman"/>
        </w:rPr>
        <w:t>“</w:t>
      </w:r>
      <w:r>
        <w:rPr>
          <w:rFonts w:ascii="Times New Roman" w:hAnsi="Times New Roman" w:eastAsia="楷体_GB2312" w:cs="Times New Roman"/>
        </w:rPr>
        <w:t>深识书者</w:t>
      </w:r>
      <w:r>
        <w:rPr>
          <w:rFonts w:hAnsi="宋体" w:cs="Times New Roman"/>
        </w:rPr>
        <w:t>”</w:t>
      </w:r>
      <w:r>
        <w:rPr>
          <w:rFonts w:ascii="Times New Roman" w:hAnsi="Times New Roman" w:eastAsia="楷体_GB2312" w:cs="Times New Roman"/>
        </w:rPr>
        <w:t>的鉴赏家透过纸上的笔墨，才能感悟到作者的精神世界；也只有</w:t>
      </w:r>
      <w:r>
        <w:rPr>
          <w:rFonts w:hAnsi="宋体" w:cs="Times New Roman"/>
        </w:rPr>
        <w:t>“</w:t>
      </w:r>
      <w:r>
        <w:rPr>
          <w:rFonts w:ascii="Times New Roman" w:hAnsi="Times New Roman" w:eastAsia="楷体_GB2312" w:cs="Times New Roman"/>
        </w:rPr>
        <w:t>冠绝古今</w:t>
      </w:r>
      <w:r>
        <w:rPr>
          <w:rFonts w:hAnsi="宋体" w:cs="Times New Roman"/>
        </w:rPr>
        <w:t>”</w:t>
      </w:r>
      <w:r>
        <w:rPr>
          <w:rFonts w:ascii="Times New Roman" w:hAnsi="Times New Roman" w:eastAsia="楷体_GB2312" w:cs="Times New Roman"/>
        </w:rPr>
        <w:t>的伟大书家，才能把生命的感悟流露于字间，贯注到腕底。</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A．只有</w:t>
      </w:r>
      <w:r>
        <w:rPr>
          <w:rFonts w:hAnsi="宋体" w:cs="Times New Roman"/>
        </w:rPr>
        <w:t>“</w:t>
      </w:r>
      <w:r>
        <w:rPr>
          <w:rFonts w:ascii="Times New Roman" w:hAnsi="Times New Roman" w:cs="Times New Roman"/>
        </w:rPr>
        <w:t>深识书者</w:t>
      </w:r>
      <w:r>
        <w:rPr>
          <w:rFonts w:hAnsi="宋体" w:cs="Times New Roman"/>
        </w:rPr>
        <w:t>”</w:t>
      </w:r>
      <w:r>
        <w:rPr>
          <w:rFonts w:ascii="Times New Roman" w:hAnsi="Times New Roman" w:cs="Times New Roman"/>
        </w:rPr>
        <w:t>透过纸上的笔墨，才能感悟到作者的精神世界；也只有</w:t>
      </w:r>
      <w:r>
        <w:rPr>
          <w:rFonts w:hAnsi="宋体" w:cs="Times New Roman"/>
        </w:rPr>
        <w:t>“</w:t>
      </w:r>
      <w:r>
        <w:rPr>
          <w:rFonts w:ascii="Times New Roman" w:hAnsi="Times New Roman" w:cs="Times New Roman"/>
        </w:rPr>
        <w:t>冠绝古今</w:t>
      </w:r>
      <w:r>
        <w:rPr>
          <w:rFonts w:hAnsi="宋体" w:cs="Times New Roman"/>
        </w:rPr>
        <w:t>”</w:t>
      </w:r>
      <w:r>
        <w:rPr>
          <w:rFonts w:ascii="Times New Roman" w:hAnsi="Times New Roman" w:cs="Times New Roman"/>
        </w:rPr>
        <w:t>的伟大书家，才能把生命的感悟流露于字间，贯注到腕底。</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B．只有</w:t>
      </w:r>
      <w:r>
        <w:rPr>
          <w:rFonts w:hAnsi="宋体" w:cs="Times New Roman"/>
        </w:rPr>
        <w:t>“</w:t>
      </w:r>
      <w:r>
        <w:rPr>
          <w:rFonts w:ascii="Times New Roman" w:hAnsi="Times New Roman" w:cs="Times New Roman"/>
        </w:rPr>
        <w:t>深识书者</w:t>
      </w:r>
      <w:r>
        <w:rPr>
          <w:rFonts w:hAnsi="宋体" w:cs="Times New Roman"/>
        </w:rPr>
        <w:t>”</w:t>
      </w:r>
      <w:r>
        <w:rPr>
          <w:rFonts w:ascii="Times New Roman" w:hAnsi="Times New Roman" w:cs="Times New Roman"/>
        </w:rPr>
        <w:t>的鉴赏家才能透过纸上的笔墨，感悟到作者的精神世界；也只有</w:t>
      </w:r>
      <w:r>
        <w:rPr>
          <w:rFonts w:hAnsi="宋体" w:cs="Times New Roman"/>
        </w:rPr>
        <w:t>“</w:t>
      </w:r>
      <w:r>
        <w:rPr>
          <w:rFonts w:ascii="Times New Roman" w:hAnsi="Times New Roman" w:cs="Times New Roman"/>
        </w:rPr>
        <w:t>冠绝古今</w:t>
      </w:r>
      <w:r>
        <w:rPr>
          <w:rFonts w:hAnsi="宋体" w:cs="Times New Roman"/>
        </w:rPr>
        <w:t>”</w:t>
      </w:r>
      <w:r>
        <w:rPr>
          <w:rFonts w:ascii="Times New Roman" w:hAnsi="Times New Roman" w:cs="Times New Roman"/>
        </w:rPr>
        <w:t>的伟大书家，才能把生命的感悟流露于字间，贯注到腕底。</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C．只有</w:t>
      </w:r>
      <w:r>
        <w:rPr>
          <w:rFonts w:hAnsi="宋体" w:cs="Times New Roman"/>
        </w:rPr>
        <w:t>“</w:t>
      </w:r>
      <w:r>
        <w:rPr>
          <w:rFonts w:ascii="Times New Roman" w:hAnsi="Times New Roman" w:cs="Times New Roman"/>
        </w:rPr>
        <w:t>深识书者</w:t>
      </w:r>
      <w:r>
        <w:rPr>
          <w:rFonts w:hAnsi="宋体" w:cs="Times New Roman"/>
        </w:rPr>
        <w:t>”</w:t>
      </w:r>
      <w:r>
        <w:rPr>
          <w:rFonts w:ascii="Times New Roman" w:hAnsi="Times New Roman" w:cs="Times New Roman"/>
        </w:rPr>
        <w:t>才能透过纸上的笔墨，感悟到作者的精神世界；也只有</w:t>
      </w:r>
      <w:r>
        <w:rPr>
          <w:rFonts w:hAnsi="宋体" w:cs="Times New Roman"/>
        </w:rPr>
        <w:t>“</w:t>
      </w:r>
      <w:r>
        <w:rPr>
          <w:rFonts w:ascii="Times New Roman" w:hAnsi="Times New Roman" w:cs="Times New Roman"/>
        </w:rPr>
        <w:t>冠绝古今</w:t>
      </w:r>
      <w:r>
        <w:rPr>
          <w:rFonts w:hAnsi="宋体" w:cs="Times New Roman"/>
        </w:rPr>
        <w:t>”</w:t>
      </w:r>
      <w:r>
        <w:rPr>
          <w:rFonts w:ascii="Times New Roman" w:hAnsi="Times New Roman" w:cs="Times New Roman"/>
        </w:rPr>
        <w:t>的伟大书家，才能把生命的感悟贯注到腕底，流露于字间。</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D．只有</w:t>
      </w:r>
      <w:r>
        <w:rPr>
          <w:rFonts w:hAnsi="宋体" w:cs="Times New Roman"/>
        </w:rPr>
        <w:t>“</w:t>
      </w:r>
      <w:r>
        <w:rPr>
          <w:rFonts w:ascii="Times New Roman" w:hAnsi="Times New Roman" w:cs="Times New Roman"/>
        </w:rPr>
        <w:t>深识书者</w:t>
      </w:r>
      <w:r>
        <w:rPr>
          <w:rFonts w:hAnsi="宋体" w:cs="Times New Roman"/>
        </w:rPr>
        <w:t>”</w:t>
      </w:r>
      <w:r>
        <w:rPr>
          <w:rFonts w:ascii="Times New Roman" w:hAnsi="Times New Roman" w:cs="Times New Roman"/>
        </w:rPr>
        <w:t>的鉴赏家透过纸上的笔墨，才能感悟到作者的精神世界；也只有</w:t>
      </w:r>
      <w:r>
        <w:rPr>
          <w:rFonts w:hAnsi="宋体" w:cs="Times New Roman"/>
        </w:rPr>
        <w:t>“</w:t>
      </w:r>
      <w:r>
        <w:rPr>
          <w:rFonts w:ascii="Times New Roman" w:hAnsi="Times New Roman" w:cs="Times New Roman"/>
        </w:rPr>
        <w:t>冠绝古今</w:t>
      </w:r>
      <w:r>
        <w:rPr>
          <w:rFonts w:hAnsi="宋体" w:cs="Times New Roman"/>
        </w:rPr>
        <w:t>”</w:t>
      </w:r>
      <w:r>
        <w:rPr>
          <w:rFonts w:ascii="Times New Roman" w:hAnsi="Times New Roman" w:cs="Times New Roman"/>
        </w:rPr>
        <w:t>的伟大书家，才能把生命的感悟贯注到腕底，流露于字间。</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．文中画波浪线的句子有语病，下列修改最恰当的一项是(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周先生从一开始进入《红楼梦》，就抓住</w:t>
      </w:r>
      <w:r>
        <w:rPr>
          <w:rFonts w:hAnsi="宋体" w:cs="Times New Roman"/>
        </w:rPr>
        <w:t>“</w:t>
      </w:r>
      <w:r>
        <w:rPr>
          <w:rFonts w:ascii="Times New Roman" w:hAnsi="Times New Roman" w:eastAsia="楷体_GB2312" w:cs="Times New Roman"/>
        </w:rPr>
        <w:t>版本</w:t>
      </w:r>
      <w:r>
        <w:rPr>
          <w:rFonts w:hAnsi="宋体" w:cs="Times New Roman"/>
        </w:rPr>
        <w:t>”</w:t>
      </w:r>
      <w:r>
        <w:rPr>
          <w:rFonts w:ascii="Times New Roman" w:hAnsi="Times New Roman" w:eastAsia="楷体_GB2312" w:cs="Times New Roman"/>
        </w:rPr>
        <w:t>这个红学中的</w:t>
      </w:r>
      <w:r>
        <w:rPr>
          <w:rFonts w:hAnsi="宋体" w:cs="Times New Roman"/>
        </w:rPr>
        <w:t>“</w:t>
      </w:r>
      <w:r>
        <w:rPr>
          <w:rFonts w:ascii="Times New Roman" w:hAnsi="Times New Roman" w:eastAsia="楷体_GB2312" w:cs="Times New Roman"/>
        </w:rPr>
        <w:t>死结</w:t>
      </w:r>
      <w:r>
        <w:rPr>
          <w:rFonts w:hAnsi="宋体" w:cs="Times New Roman"/>
        </w:rPr>
        <w:t>”</w:t>
      </w:r>
      <w:r>
        <w:rPr>
          <w:rFonts w:ascii="Times New Roman" w:hAnsi="Times New Roman" w:eastAsia="楷体_GB2312" w:cs="Times New Roman"/>
        </w:rPr>
        <w:t>，锲而不舍、兀兀穷年，从各个层面、角度来研究、论述、分析、讲说，使这个问题逐步得到彻底清理，</w:t>
      </w:r>
      <w:r>
        <w:rPr>
          <w:rFonts w:ascii="Times New Roman" w:hAnsi="Times New Roman" w:eastAsia="楷体_GB2312" w:cs="Times New Roman"/>
          <w:u w:val="wave"/>
        </w:rPr>
        <w:t>其终极目的，就是通过对这个问题的推动和解决，使中华文化的深刻乃至曹雪芹的伟大昭然于天下。</w:t>
      </w:r>
      <w:r>
        <w:rPr>
          <w:rFonts w:ascii="Times New Roman" w:hAnsi="Times New Roman" w:eastAsia="楷体_GB2312" w:cs="Times New Roman"/>
        </w:rPr>
        <w:t>这也就是为什么周先生又说</w:t>
      </w:r>
      <w:r>
        <w:rPr>
          <w:rFonts w:hAnsi="宋体" w:cs="Times New Roman"/>
        </w:rPr>
        <w:t>“</w:t>
      </w:r>
      <w:r>
        <w:rPr>
          <w:rFonts w:ascii="Times New Roman" w:hAnsi="Times New Roman" w:eastAsia="楷体_GB2312" w:cs="Times New Roman"/>
        </w:rPr>
        <w:t>红学</w:t>
      </w:r>
      <w:r>
        <w:rPr>
          <w:rFonts w:hAnsi="宋体" w:cs="Times New Roman"/>
        </w:rPr>
        <w:t>”</w:t>
      </w:r>
      <w:r>
        <w:rPr>
          <w:rFonts w:ascii="Times New Roman" w:hAnsi="Times New Roman" w:eastAsia="楷体_GB2312" w:cs="Times New Roman"/>
        </w:rPr>
        <w:t>是中华文化之学，是</w:t>
      </w:r>
      <w:r>
        <w:rPr>
          <w:rFonts w:hAnsi="宋体" w:cs="Times New Roman"/>
        </w:rPr>
        <w:t>“</w:t>
      </w:r>
      <w:r>
        <w:rPr>
          <w:rFonts w:ascii="Times New Roman" w:hAnsi="Times New Roman" w:eastAsia="楷体_GB2312" w:cs="Times New Roman"/>
        </w:rPr>
        <w:t>新国学</w:t>
      </w:r>
      <w:r>
        <w:rPr>
          <w:rFonts w:hAnsi="宋体" w:cs="Times New Roman"/>
        </w:rPr>
        <w:t>”</w:t>
      </w:r>
      <w:r>
        <w:rPr>
          <w:rFonts w:ascii="Times New Roman" w:hAnsi="Times New Roman" w:eastAsia="楷体_GB2312" w:cs="Times New Roman"/>
        </w:rPr>
        <w:t>的原因所在。</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A．其终极目的，就是通过对这个问题的揭示和解决，使中华文化的深刻乃至曹雪芹的伟大昭然于天下。</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B．其终极目的，就是通过对这个问题的推动和解决，使中华文化的深刻乃至曹雪芹的伟大昭然于天下。</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C．其终极目的，就是通过对这个问题的揭示和解决，使曹雪芹的伟大乃至中华文化的深刻昭然于天下。</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D．其终极目的，就是通过对这个问题的推动和解决，使曹雪芹的伟大乃至中华文化的深刻昭然于天下。</w:t>
      </w:r>
    </w:p>
    <w:p>
      <w:pPr>
        <w:keepNext w:val="0"/>
        <w:keepLines w:val="0"/>
        <w:pageBreakBefore w:val="0"/>
        <w:widowControl w:val="0"/>
        <w:kinsoku/>
        <w:wordWrap/>
        <w:overflowPunct/>
        <w:topLinePunct w:val="0"/>
        <w:autoSpaceDE/>
        <w:autoSpaceDN/>
        <w:bidi w:val="0"/>
        <w:spacing w:line="340" w:lineRule="exact"/>
        <w:rPr>
          <w:rFonts w:hint="eastAsia"/>
          <w:szCs w:val="21"/>
        </w:rPr>
      </w:pPr>
      <w:r>
        <w:rPr>
          <w:rFonts w:hint="eastAsia"/>
          <w:szCs w:val="21"/>
          <w:lang w:val="en-US" w:eastAsia="zh-CN"/>
        </w:rPr>
        <w:t>3.</w:t>
      </w:r>
      <w:r>
        <w:rPr>
          <w:rFonts w:hint="eastAsia"/>
          <w:szCs w:val="21"/>
        </w:rPr>
        <w:t>文中划横线的句子有语病，请修改。(2分)</w:t>
      </w:r>
    </w:p>
    <w:p>
      <w:pPr>
        <w:keepNext w:val="0"/>
        <w:keepLines w:val="0"/>
        <w:pageBreakBefore w:val="0"/>
        <w:widowControl w:val="0"/>
        <w:kinsoku/>
        <w:wordWrap/>
        <w:overflowPunct/>
        <w:topLinePunct w:val="0"/>
        <w:autoSpaceDE/>
        <w:autoSpaceDN/>
        <w:bidi w:val="0"/>
        <w:spacing w:line="340" w:lineRule="exact"/>
        <w:rPr>
          <w:rStyle w:val="10"/>
          <w:rFonts w:hint="default" w:ascii="Arial" w:hAnsi="Arial" w:eastAsia="Arial" w:cs="Arial"/>
          <w:b/>
          <w:bCs/>
          <w:i w:val="0"/>
          <w:iCs w:val="0"/>
          <w:caps w:val="0"/>
          <w:color w:val="191919"/>
          <w:spacing w:val="0"/>
          <w:sz w:val="19"/>
          <w:szCs w:val="19"/>
          <w:u w:val="single"/>
          <w:shd w:val="clear" w:fill="FFFFFF"/>
        </w:rPr>
      </w:pPr>
      <w:r>
        <w:rPr>
          <w:rFonts w:hint="eastAsia" w:ascii="Arial" w:hAnsi="Arial" w:eastAsia="Arial" w:cs="Arial"/>
          <w:i w:val="0"/>
          <w:iCs w:val="0"/>
          <w:caps w:val="0"/>
          <w:color w:val="191919"/>
          <w:spacing w:val="0"/>
          <w:sz w:val="19"/>
          <w:szCs w:val="19"/>
          <w:shd w:val="clear" w:fill="FFFFFF"/>
        </w:rPr>
        <w:t>这里的传神可以有三个层次：一是画家描绘出所画对象的精神；二是画家通过描绘对象体现出自己的精神；</w:t>
      </w:r>
      <w:r>
        <w:rPr>
          <w:rStyle w:val="10"/>
          <w:rFonts w:hint="default" w:ascii="Arial" w:hAnsi="Arial" w:eastAsia="Arial" w:cs="Arial"/>
          <w:b/>
          <w:bCs/>
          <w:i w:val="0"/>
          <w:iCs w:val="0"/>
          <w:caps w:val="0"/>
          <w:color w:val="191919"/>
          <w:spacing w:val="0"/>
          <w:sz w:val="19"/>
          <w:szCs w:val="19"/>
          <w:u w:val="single"/>
          <w:shd w:val="clear" w:fill="FFFFFF"/>
        </w:rPr>
        <w:t>三是画家通过描绘的对象及运用笔墨揭露普遍的人们的价值取向和精神境界。</w:t>
      </w:r>
    </w:p>
    <w:p>
      <w:pPr>
        <w:keepNext w:val="0"/>
        <w:keepLines w:val="0"/>
        <w:pageBreakBefore w:val="0"/>
        <w:widowControl w:val="0"/>
        <w:tabs>
          <w:tab w:val="left" w:pos="3261"/>
        </w:tabs>
        <w:kinsoku/>
        <w:wordWrap/>
        <w:overflowPunct/>
        <w:topLinePunct w:val="0"/>
        <w:autoSpaceDE/>
        <w:autoSpaceDN/>
        <w:bidi w:val="0"/>
        <w:adjustRightInd w:val="0"/>
        <w:snapToGrid w:val="0"/>
        <w:spacing w:line="340" w:lineRule="exact"/>
        <w:rPr>
          <w:rFonts w:hint="eastAsia" w:cs="Times New Roman" w:asciiTheme="minorEastAsia" w:hAnsiTheme="minorEastAsia"/>
          <w:b w:val="0"/>
          <w:bCs/>
          <w:szCs w:val="21"/>
          <w:lang w:val="en-US" w:eastAsia="zh-CN"/>
        </w:rPr>
      </w:pPr>
      <w:r>
        <w:rPr>
          <w:rFonts w:hint="eastAsia" w:cs="Times New Roman" w:asciiTheme="minorEastAsia" w:hAnsiTheme="minorEastAsia"/>
          <w:b w:val="0"/>
          <w:bCs/>
          <w:szCs w:val="21"/>
          <w:lang w:val="en-US" w:eastAsia="zh-CN"/>
        </w:rPr>
        <w:t>答：</w:t>
      </w:r>
    </w:p>
    <w:p>
      <w:pPr>
        <w:keepNext w:val="0"/>
        <w:keepLines w:val="0"/>
        <w:pageBreakBefore w:val="0"/>
        <w:widowControl w:val="0"/>
        <w:tabs>
          <w:tab w:val="left" w:pos="3261"/>
        </w:tabs>
        <w:kinsoku/>
        <w:wordWrap/>
        <w:overflowPunct/>
        <w:topLinePunct w:val="0"/>
        <w:autoSpaceDE/>
        <w:autoSpaceDN/>
        <w:bidi w:val="0"/>
        <w:adjustRightInd w:val="0"/>
        <w:snapToGrid w:val="0"/>
        <w:spacing w:line="340" w:lineRule="exact"/>
        <w:rPr>
          <w:rFonts w:hint="eastAsia" w:cs="Times New Roman" w:asciiTheme="minorEastAsia" w:hAnsiTheme="minorEastAsia"/>
          <w:b/>
          <w:szCs w:val="21"/>
        </w:rPr>
      </w:pPr>
      <w:bookmarkStart w:id="1" w:name="_GoBack"/>
      <w:bookmarkEnd w:id="1"/>
    </w:p>
    <w:p>
      <w:pPr>
        <w:keepNext w:val="0"/>
        <w:keepLines w:val="0"/>
        <w:pageBreakBefore w:val="0"/>
        <w:widowControl w:val="0"/>
        <w:tabs>
          <w:tab w:val="left" w:pos="3261"/>
        </w:tabs>
        <w:kinsoku/>
        <w:wordWrap/>
        <w:overflowPunct/>
        <w:topLinePunct w:val="0"/>
        <w:autoSpaceDE/>
        <w:autoSpaceDN/>
        <w:bidi w:val="0"/>
        <w:adjustRightInd w:val="0"/>
        <w:snapToGrid w:val="0"/>
        <w:spacing w:line="340" w:lineRule="exact"/>
        <w:rPr>
          <w:rFonts w:cs="Times New Roman" w:asciiTheme="minorEastAsia" w:hAnsiTheme="minorEastAsia"/>
          <w:b/>
          <w:szCs w:val="21"/>
        </w:rPr>
      </w:pPr>
      <w:r>
        <w:rPr>
          <w:rFonts w:hint="eastAsia" w:cs="Times New Roman" w:asciiTheme="minorEastAsia" w:hAnsiTheme="minorEastAsia"/>
          <w:b/>
          <w:szCs w:val="21"/>
        </w:rPr>
        <w:t>四、补充练习</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．文中画波浪线的句子有语病，下列修改最恰当的一项是(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艺术家在酝酿意象时是不能离开他所使用的特殊媒介或符号的。在观察和构思的过程中，</w:t>
      </w:r>
      <w:r>
        <w:rPr>
          <w:rFonts w:ascii="Times New Roman" w:hAnsi="Times New Roman" w:eastAsia="楷体_GB2312" w:cs="Times New Roman"/>
          <w:u w:val="wave"/>
        </w:rPr>
        <w:t>形象和情感在他们的大脑里用不同的媒介或符号进行提炼、加工，并且最后用一定的媒介或符号把它们表现出来。</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A．形象和情感在他们的大脑里用不同的媒介或符号进行加工、提炼，并且最后用一定的媒介或符号表现出来。</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B．他们就在大脑里用不同的媒介或符号对形象和情感进行提炼、加工，并且最后用一定的媒介或符号把它们表现出来。</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C．他们就在大脑里用不同的媒介或符号对形象和情感进行加工、提炼，并且最后被一定的媒介或符号把它们表现出来。</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D．形象和情感在他们的大脑里用不同的媒介或符号进行提炼、加工，并且最后被一定的媒介或符号表现出来。</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．文中画波浪线的句子有语病，下列修改最恰当的一项是(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《觉醒年代》以独特的艺术审美，让革命历史题材的影视作品具有了更加感人的艺术魅力。一是该剧所采取的叙事手法和史诗风格，与所讲述的历史内容浑然一体，形质交融，</w:t>
      </w:r>
      <w:r>
        <w:rPr>
          <w:rFonts w:ascii="Times New Roman" w:hAnsi="Times New Roman" w:eastAsia="楷体_GB2312" w:cs="Times New Roman"/>
          <w:u w:val="wave"/>
        </w:rPr>
        <w:t>既让观众内心感受到雄浑悲壮的审美体验，也获得了强烈的思想震撼。</w:t>
      </w:r>
      <w:r>
        <w:rPr>
          <w:rFonts w:ascii="Times New Roman" w:hAnsi="Times New Roman" w:eastAsia="楷体_GB2312" w:cs="Times New Roman"/>
        </w:rPr>
        <w:t>二是在历史的宏大叙事中，更加注重细腻、委婉、深情、动人的情感渲染、人性剖析和对人物独特性格的揭示。</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A．既让观众内心获得了雄浑悲壮的审美体验，也感受到强烈的思想震撼。</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B．让观众内心既感受到强烈的思想震撼，也获得了雄浑悲壮的审美体验。</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C．既让观众内心感受到强烈的思想震撼，也获得了雄浑悲壮的审美体验。</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hint="eastAsia"/>
        </w:rPr>
      </w:pPr>
      <w:r>
        <w:rPr>
          <w:rFonts w:ascii="Times New Roman" w:hAnsi="Times New Roman" w:cs="Times New Roman"/>
        </w:rPr>
        <w:t>D．让观众内心既获得了雄浑悲壮的审美体验，也感受到强烈的思想震撼。</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．文中画波浪线的句子有语病，下列修改最恰当的一项是(　　)</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ind w:firstLine="420" w:firstLineChars="200"/>
        <w:rPr>
          <w:rFonts w:ascii="Times New Roman" w:hAnsi="Times New Roman" w:cs="Times New Roman"/>
        </w:rPr>
      </w:pPr>
      <w:r>
        <w:rPr>
          <w:rFonts w:ascii="Times New Roman" w:hAnsi="Times New Roman" w:eastAsia="楷体_GB2312" w:cs="Times New Roman"/>
        </w:rPr>
        <w:t>聪明的读书人，善于把书作为捕捉信息、激活智能的一种利器：</w:t>
      </w:r>
      <w:r>
        <w:rPr>
          <w:rFonts w:ascii="Times New Roman" w:hAnsi="Times New Roman" w:eastAsia="楷体_GB2312" w:cs="Times New Roman"/>
          <w:u w:val="wave"/>
        </w:rPr>
        <w:t>通过它进行聚焦、扫描，自己的智能结构始终处于最佳状态的社会适应力。</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A．通过它进行聚焦、扫描，自己的智能结构就始终处于社会适应力的最佳状态。</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B．通过它进行聚焦、扫描，使自己的智能结构始终处于最佳状态的社会适应力。</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ascii="Times New Roman" w:hAnsi="Times New Roman" w:cs="Times New Roman"/>
        </w:rPr>
      </w:pPr>
      <w:r>
        <w:rPr>
          <w:rFonts w:ascii="Times New Roman" w:hAnsi="Times New Roman" w:cs="Times New Roman"/>
        </w:rPr>
        <w:t>C．通过它进行扫描、聚焦，使自己的智能结构始终处于社会适应力的最佳状态。</w:t>
      </w:r>
    </w:p>
    <w:p>
      <w:pPr>
        <w:pStyle w:val="4"/>
        <w:keepNext w:val="0"/>
        <w:keepLines w:val="0"/>
        <w:pageBreakBefore w:val="0"/>
        <w:widowControl w:val="0"/>
        <w:tabs>
          <w:tab w:val="left" w:pos="3402"/>
        </w:tabs>
        <w:kinsoku/>
        <w:wordWrap/>
        <w:overflowPunct/>
        <w:topLinePunct w:val="0"/>
        <w:autoSpaceDE/>
        <w:autoSpaceDN/>
        <w:bidi w:val="0"/>
        <w:snapToGrid w:val="0"/>
        <w:spacing w:line="340" w:lineRule="exact"/>
        <w:rPr>
          <w:rFonts w:hint="eastAsia" w:ascii="Times New Roman" w:hAnsi="Times New Roman" w:cs="Times New Roman"/>
        </w:rPr>
      </w:pPr>
      <w:r>
        <w:rPr>
          <w:rFonts w:ascii="Times New Roman" w:hAnsi="Times New Roman" w:cs="Times New Roman"/>
        </w:rPr>
        <w:t>D．通过它进行扫描、聚焦，自己的智能结构就始终处于最佳状态的社会适应力。</w:t>
      </w:r>
    </w:p>
    <w:sectPr>
      <w:headerReference r:id="rId5" w:type="first"/>
      <w:footerReference r:id="rId8" w:type="first"/>
      <w:headerReference r:id="rId3" w:type="default"/>
      <w:footerReference r:id="rId6" w:type="default"/>
      <w:headerReference r:id="rId4" w:type="even"/>
      <w:footerReference r:id="rId7" w:type="even"/>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70CBF"/>
    <w:multiLevelType w:val="singleLevel"/>
    <w:tmpl w:val="B0170CBF"/>
    <w:lvl w:ilvl="0" w:tentative="0">
      <w:start w:val="3"/>
      <w:numFmt w:val="decimal"/>
      <w:suff w:val="space"/>
      <w:lvlText w:val="%1."/>
      <w:lvlJc w:val="left"/>
    </w:lvl>
  </w:abstractNum>
  <w:abstractNum w:abstractNumId="1">
    <w:nsid w:val="EC211475"/>
    <w:multiLevelType w:val="singleLevel"/>
    <w:tmpl w:val="EC211475"/>
    <w:lvl w:ilvl="0" w:tentative="0">
      <w:start w:val="4"/>
      <w:numFmt w:val="chineseCounting"/>
      <w:suff w:val="nothing"/>
      <w:lvlText w:val="%1、"/>
      <w:lvlJc w:val="left"/>
      <w:rPr>
        <w:rFonts w:hint="eastAsia"/>
      </w:rPr>
    </w:lvl>
  </w:abstractNum>
  <w:abstractNum w:abstractNumId="2">
    <w:nsid w:val="0C963682"/>
    <w:multiLevelType w:val="singleLevel"/>
    <w:tmpl w:val="0C96368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kMTEwZTRlMjczYWYxMGNkZWY1ZTI0OGQzZDhlMGYifQ=="/>
  </w:docVars>
  <w:rsids>
    <w:rsidRoot w:val="005C3212"/>
    <w:rsid w:val="00027CB8"/>
    <w:rsid w:val="000361AC"/>
    <w:rsid w:val="00073612"/>
    <w:rsid w:val="00091879"/>
    <w:rsid w:val="000A37BA"/>
    <w:rsid w:val="000D7075"/>
    <w:rsid w:val="000D7088"/>
    <w:rsid w:val="00115B7A"/>
    <w:rsid w:val="001811E9"/>
    <w:rsid w:val="002645A2"/>
    <w:rsid w:val="00293D78"/>
    <w:rsid w:val="002B32E6"/>
    <w:rsid w:val="002D7AF0"/>
    <w:rsid w:val="00354B7D"/>
    <w:rsid w:val="003E3B98"/>
    <w:rsid w:val="004E74B7"/>
    <w:rsid w:val="004F68B8"/>
    <w:rsid w:val="005618DB"/>
    <w:rsid w:val="00590CAD"/>
    <w:rsid w:val="005C3212"/>
    <w:rsid w:val="005E44C3"/>
    <w:rsid w:val="006312B7"/>
    <w:rsid w:val="006C2A96"/>
    <w:rsid w:val="006D2271"/>
    <w:rsid w:val="00844341"/>
    <w:rsid w:val="008652B9"/>
    <w:rsid w:val="008A06A7"/>
    <w:rsid w:val="00924AF7"/>
    <w:rsid w:val="00A30ADF"/>
    <w:rsid w:val="00AD37D9"/>
    <w:rsid w:val="00AD6D6A"/>
    <w:rsid w:val="00B55062"/>
    <w:rsid w:val="00B9083D"/>
    <w:rsid w:val="00C14C41"/>
    <w:rsid w:val="00CA5EA1"/>
    <w:rsid w:val="00CC7244"/>
    <w:rsid w:val="00D20548"/>
    <w:rsid w:val="00D91004"/>
    <w:rsid w:val="00EA6D42"/>
    <w:rsid w:val="01D91B34"/>
    <w:rsid w:val="06EA27DE"/>
    <w:rsid w:val="1C166E31"/>
    <w:rsid w:val="24CA6958"/>
    <w:rsid w:val="33F92B70"/>
    <w:rsid w:val="4F7037BE"/>
    <w:rsid w:val="56CF6C77"/>
    <w:rsid w:val="652F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宋体" w:cs="Times New Roman"/>
      <w:szCs w:val="20"/>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0">
    <w:name w:val="Strong"/>
    <w:basedOn w:val="9"/>
    <w:qFormat/>
    <w:uiPriority w:val="0"/>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纯文本 Char"/>
    <w:basedOn w:val="9"/>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A81.TIF"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5159</Words>
  <Characters>5206</Characters>
  <Lines>34</Lines>
  <Paragraphs>9</Paragraphs>
  <TotalTime>0</TotalTime>
  <ScaleCrop>false</ScaleCrop>
  <LinksUpToDate>false</LinksUpToDate>
  <CharactersWithSpaces>5302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光阴荏苒</cp:lastModifiedBy>
  <dcterms:modified xsi:type="dcterms:W3CDTF">2023-07-08T01:07:51Z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5AD71B8FEDB7432EA68BC45DE6E8B0FE</vt:lpwstr>
  </property>
</Properties>
</file>