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shd w:val="clear" w:color="auto" w:fill="FDE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FDE9D9"/>
          </w:tcPr>
          <w:p>
            <w:pPr>
              <w:spacing w:line="384" w:lineRule="auto"/>
              <w:jc w:val="center"/>
              <w:rPr>
                <w:rFonts w:ascii="华文新魏" w:hAnsi="Calibri" w:eastAsia="华文新魏"/>
                <w:bCs/>
                <w:sz w:val="30"/>
                <w:szCs w:val="30"/>
              </w:rPr>
            </w:pPr>
            <w:r>
              <w:rPr>
                <w:rFonts w:hint="eastAsia" w:ascii="华文新魏" w:hAnsi="Calibri" w:eastAsia="华文新魏"/>
                <w:bCs/>
                <w:sz w:val="30"/>
                <w:szCs w:val="30"/>
              </w:rPr>
              <w:pict>
                <v:shape id="_x0000_s1025" o:spid="_x0000_s1025" o:spt="75" type="#_x0000_t75" style="position:absolute;left:0pt;margin-left:951pt;margin-top:966pt;height:27pt;width:34pt;mso-position-horizontal-relative:page;mso-position-vertical-relative:page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</w:pict>
            </w:r>
            <w:r>
              <w:pict>
                <v:shape id="图片 100059" o:spid="_x0000_s1026" o:spt="75" type="#_x0000_t75" style="position:absolute;left:0pt;margin-left:898.6pt;margin-top:873pt;height:34pt;width:37pt;mso-position-horizontal-relative:page;mso-position-vertical-relative:page;z-index:251660288;mso-width-relative:margin;mso-height-relative:margin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</v:shape>
              </w:pict>
            </w:r>
            <w:r>
              <w:rPr>
                <w:rFonts w:ascii="华文新魏" w:hAnsi="Calibri" w:eastAsia="华文新魏"/>
                <w:bCs/>
                <w:sz w:val="30"/>
                <w:szCs w:val="30"/>
              </w:rPr>
              <w:pict>
                <v:shape id="_x0000_s1027" o:spid="_x0000_s1027" o:spt="75" type="#_x0000_t75" style="position:absolute;left:0pt;margin-left:818pt;margin-top:975pt;height:23pt;width:32pt;mso-position-horizontal-relative:page;mso-position-vertical-relative:page;z-index:251661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</v:shape>
              </w:pict>
            </w:r>
            <w:r>
              <w:rPr>
                <w:rFonts w:ascii="华文新魏" w:hAnsi="Calibri" w:eastAsia="华文新魏"/>
                <w:bCs/>
                <w:sz w:val="30"/>
                <w:szCs w:val="30"/>
              </w:rPr>
              <w:pict>
                <v:shape id="_x0000_s1028" o:spid="_x0000_s1028" o:spt="75" type="#_x0000_t75" style="position:absolute;left:0pt;margin-left:888pt;margin-top:943pt;height:28pt;width:35pt;mso-position-horizontal-relative:page;mso-position-vertical-relative:page;z-index:251662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</v:shape>
              </w:pict>
            </w:r>
            <w:r>
              <w:rPr>
                <w:rFonts w:hint="eastAsia" w:ascii="华文新魏" w:hAnsi="Calibri" w:eastAsia="华文新魏"/>
                <w:bCs/>
                <w:sz w:val="30"/>
                <w:szCs w:val="30"/>
              </w:rPr>
              <w:t>主题</w:t>
            </w:r>
            <w:r>
              <w:rPr>
                <w:rFonts w:hint="eastAsia" w:ascii="华文新魏" w:hAnsi="Calibri" w:eastAsia="华文新魏"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华文新魏" w:hAnsi="Calibri" w:eastAsia="华文新魏"/>
                <w:bCs/>
                <w:sz w:val="30"/>
                <w:szCs w:val="30"/>
              </w:rPr>
              <w:t>没有风暴的海洋是池塘</w:t>
            </w:r>
          </w:p>
          <w:p>
            <w:pPr>
              <w:spacing w:line="384" w:lineRule="auto"/>
              <w:jc w:val="center"/>
              <w:rPr>
                <w:rFonts w:ascii="Calibri" w:hAnsi="Calibri"/>
                <w:color w:val="7030A0"/>
              </w:rPr>
            </w:pPr>
            <w:r>
              <w:rPr>
                <w:rFonts w:hint="eastAsia" w:ascii="Calibri" w:hAnsi="Calibri"/>
                <w:color w:val="7030A0"/>
              </w:rPr>
              <w:t xml:space="preserve">素材标签 躬身入局  担当  君子弘毅 青年责任  </w:t>
            </w:r>
          </w:p>
        </w:tc>
      </w:tr>
    </w:tbl>
    <w:p>
      <w:pPr>
        <w:rPr>
          <w:rFonts w:ascii="微软雅黑" w:hAnsi="微软雅黑" w:eastAsia="微软雅黑" w:cs="微软雅黑"/>
          <w:bCs/>
          <w:color w:val="FFC000"/>
          <w:sz w:val="48"/>
          <w:szCs w:val="48"/>
        </w:rPr>
      </w:pPr>
      <w:r>
        <w:rPr>
          <w:rFonts w:hint="eastAsia" w:ascii="微软雅黑" w:hAnsi="微软雅黑" w:eastAsia="微软雅黑" w:cs="微软雅黑"/>
          <w:bCs/>
          <w:color w:val="FFC000"/>
          <w:sz w:val="48"/>
          <w:szCs w:val="48"/>
        </w:rPr>
        <w:t>控素材</w:t>
      </w:r>
    </w:p>
    <w:p>
      <w:pPr>
        <w:spacing w:line="360" w:lineRule="auto"/>
        <w:ind w:firstLine="420"/>
        <w:jc w:val="left"/>
        <w:textAlignment w:val="center"/>
        <w:rPr>
          <w:bCs/>
        </w:rPr>
      </w:pPr>
      <w:r>
        <w:rPr>
          <w:rFonts w:hint="eastAsia"/>
          <w:bCs/>
        </w:rPr>
        <w:t>中国人历来强调“苦难是人生的第一课堂”。孟子说：“天将降大任于斯人也，必先苦其心志，劳其筋骨，饿其体肤，空乏其身。”司马迁在《报任安书》中写道：“文王拘而演《周易》；仲尼厄而作《春秋》；屈原放逐，乃赋《离骚》；左丘失明，厥有《国语》；孙子膑脚，《兵法》修列；不韦迁蜀，世传《吕览》；韩非囚秦，《说难》、《孤愤》；《诗》三百篇，大抵贤圣发愤之所为作也。”……此类言谈著作，不胜枚举。然而，今日之国人，时有遇挫而扁，遇难而倒，挺不起脊梁，提不起精气，长此以往，不但于己无益，于国更是无功。</w:t>
      </w:r>
    </w:p>
    <w:p>
      <w:pPr>
        <w:spacing w:line="360" w:lineRule="auto"/>
        <w:ind w:firstLine="420"/>
        <w:jc w:val="left"/>
        <w:textAlignment w:val="center"/>
        <w:rPr>
          <w:bCs/>
        </w:rPr>
      </w:pPr>
      <w:r>
        <w:rPr>
          <w:rFonts w:hint="eastAsia"/>
          <w:bCs/>
        </w:rPr>
        <w:t>“雾气弥漫的清晨，并不意味着是一个阴霾的白天。累累的创伤，就是生命给你的最好的东西，因为在每个创伤上都标示着前进的一步。”与困难作斗争，不管成功与否，本身就是一笔重要的人生财富，它将成为下一次成功的基石。</w:t>
      </w:r>
    </w:p>
    <w:p>
      <w:pPr>
        <w:jc w:val="left"/>
        <w:textAlignment w:val="center"/>
        <w:rPr>
          <w:rFonts w:ascii="微软雅黑" w:hAnsi="微软雅黑" w:eastAsia="微软雅黑" w:cs="微软雅黑"/>
          <w:bCs/>
          <w:color w:val="FFC000"/>
          <w:sz w:val="48"/>
          <w:szCs w:val="48"/>
        </w:rPr>
      </w:pPr>
      <w:r>
        <w:rPr>
          <w:rFonts w:hint="eastAsia" w:ascii="微软雅黑" w:hAnsi="微软雅黑" w:eastAsia="微软雅黑" w:cs="微软雅黑"/>
          <w:bCs/>
          <w:color w:val="FFC000"/>
          <w:sz w:val="48"/>
          <w:szCs w:val="48"/>
        </w:rPr>
        <w:t>控角度</w:t>
      </w:r>
    </w:p>
    <w:p>
      <w:pPr>
        <w:spacing w:line="360" w:lineRule="auto"/>
        <w:ind w:firstLine="420" w:firstLineChars="200"/>
        <w:jc w:val="left"/>
        <w:textAlignment w:val="center"/>
      </w:pPr>
      <w:r>
        <w:rPr>
          <w:rFonts w:hint="eastAsia"/>
          <w:bCs/>
          <w:color w:val="FF0000"/>
          <w:szCs w:val="21"/>
        </w:rPr>
        <w:t>角度1、要想承担对国家、社会与家庭的责任，必须要有“弘毅”精神。</w:t>
      </w:r>
      <w:r>
        <w:rPr>
          <w:rFonts w:hint="eastAsia"/>
          <w:szCs w:val="21"/>
        </w:rPr>
        <w:t>“士不可以不弘毅”是出自《论语·泰伯章》。意思是作为一个士人，一个君子，必须要有弘大的志向、坚毅的品质。这体现了儒家的用世精神和价值取向，士应当以弘扬仁道为己任，这是人生最重要的使命，也是人生价值之所在。我国古代就不乏这样的名士：当杜甫穷困潦倒的时候，他依然忧国忧民，发出了“安得广厦千万间，大庇天下寒士俱欢颜”的呼喊；当范仲淹遭到贬谪时，他依然能够做到“先天下之忧而忧，后天下之乐而乐”；当谭嗣同在变法失败时，他甘愿慷慨赴死，高呼“我自横刀向天笑，去留肝胆两昆仑！”国家的前途，民族的命运，人民的幸福，是当代中国青年必须和必将承担的重任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bCs/>
          <w:color w:val="FF0000"/>
          <w:szCs w:val="21"/>
        </w:rPr>
        <w:t>角度2、当代青年的精神状态，可说是时代风貌的生动注脚。</w:t>
      </w:r>
      <w:r>
        <w:rPr>
          <w:rFonts w:hint="eastAsia"/>
          <w:szCs w:val="21"/>
        </w:rPr>
        <w:t>自古以来，时代青年总能立时代之潮头、通古今之变化、发思想之先声，凝聚起向上向善的正气。从先秦诸子到“班马”“李杜”，从严复、林纾到钱学森、邓稼先、黄大年、李保国……他们或皓首穷经、寄身翰墨，或潜心钻研、探求真理，或筚路蓝缕、以启山林。博学笃行的精神，求真务实的态度，为更多人照亮了前行的道路。迈步新时代，新青年承载着新期待，唯有怀抱“士以弘道”的价值追求，才能不断提振精气神、成就新作为。</w:t>
      </w:r>
    </w:p>
    <w:p>
      <w:pPr>
        <w:spacing w:line="360" w:lineRule="auto"/>
        <w:ind w:firstLine="420" w:firstLineChars="200"/>
        <w:jc w:val="left"/>
        <w:textAlignment w:val="center"/>
      </w:pPr>
      <w:r>
        <w:rPr>
          <w:rFonts w:hint="eastAsia"/>
          <w:bCs/>
          <w:color w:val="FF0000"/>
          <w:szCs w:val="21"/>
        </w:rPr>
        <w:t>角度3、不必做苦行僧，但不能不下苦功夫。</w:t>
      </w:r>
      <w:r>
        <w:rPr>
          <w:rFonts w:hint="eastAsia"/>
        </w:rPr>
        <w:t>攀登知识和创新的高峰，离不开吃苦不言苦、知难不畏难的进取精神，既要志向远大，也要意志坚强。今天，围绕经济竞争力的核心关键、社会发展的瓶颈制约、国家安全的重大挑战等方面的创新实践，只会比以往难度更大。如果缺乏坚韧的意志、勇毅的精神，没有一股“于满是荆棘的荒野里踏出一条路”的闯劲，就难以取得新突破、开辟新天地。“种子专家”钟扬扎根青藏高原16年，“吃最苦的苦”，为未来留下了4000万颗种子；“高铁二等座院士”刘先林两获国家科技进步一等奖，背后是他年近八旬依然“永不停歇”的工作身影。“中国核潜艇之父”黄旭华回忆我国第一代核潜艇的研制时说，当时没有计算机，只能用算盘进行海量复杂的运算，“常常为了一个数据……日夜不停地计算，争分夺秒”。求知求学、科研攻关，没有捷径可走。非“弘”不能胜其重，非“毅”无以致其远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bCs/>
          <w:color w:val="FF0000"/>
          <w:szCs w:val="21"/>
        </w:rPr>
        <w:t>角度4、置身事外，不如躬身入局。</w:t>
      </w:r>
      <w:r>
        <w:rPr>
          <w:rFonts w:hint="eastAsia"/>
          <w:szCs w:val="21"/>
        </w:rPr>
        <w:t>做任何事，仅仅在局外呐喊议论是没有用的，必须要自己投身其中，才有可能成功。“躬身入局”强调的是做事情要取得成功必须具备的一种态度，要参与其中，付出行动。比如抗疫阵前，每个人都应“躬身入局”。敢于担当，才可能做好事情。躬身入局者其实自带一种情怀，表达出一种担当。这种情怀来自内心对当事者感同身受的体察，是父母的不惧劬劳，也是儒家的推己及人。下到泥水里，把担子挑过来。遇到问题，不做问题的旁观者，而做问题的参与者；不做问题的旁观者，而做问题的终结者。谁又能说，这种不怕泥水的担当，不能和“先天下之忧而忧”相媲美呢？谁又能说，这种勇于挑起担子的担当，不是和“为中华之崛起而读书”同出一辙呢？</w:t>
      </w:r>
    </w:p>
    <w:p>
      <w:pPr>
        <w:jc w:val="left"/>
        <w:textAlignment w:val="center"/>
        <w:rPr>
          <w:rFonts w:ascii="Calibri" w:hAnsi="Calibri"/>
        </w:rPr>
      </w:pPr>
      <w:r>
        <w:rPr>
          <w:rFonts w:hint="eastAsia" w:ascii="微软雅黑" w:hAnsi="微软雅黑" w:eastAsia="微软雅黑" w:cs="微软雅黑"/>
          <w:bCs/>
          <w:color w:val="FFC000"/>
          <w:sz w:val="48"/>
          <w:szCs w:val="48"/>
        </w:rPr>
        <w:t>控速用</w:t>
      </w:r>
    </w:p>
    <w:tbl>
      <w:tblPr>
        <w:tblStyle w:val="12"/>
        <w:tblW w:w="0" w:type="auto"/>
        <w:tblInd w:w="0" w:type="dxa"/>
        <w:tblBorders>
          <w:top w:val="dotDash" w:color="4BACC6" w:sz="4" w:space="0"/>
          <w:left w:val="dotDash" w:color="4BACC6" w:sz="4" w:space="0"/>
          <w:bottom w:val="dotDash" w:color="4BACC6" w:sz="4" w:space="0"/>
          <w:right w:val="dotDash" w:color="4BACC6" w:sz="4" w:space="0"/>
          <w:insideH w:val="dotDash" w:color="4BACC6" w:sz="4" w:space="0"/>
          <w:insideV w:val="dotDash" w:color="4BACC6" w:sz="4" w:space="0"/>
        </w:tblBorders>
        <w:shd w:val="clear" w:color="auto" w:fill="DAEEF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6"/>
      </w:tblGrid>
      <w:tr>
        <w:tblPrEx>
          <w:tblBorders>
            <w:top w:val="dotDash" w:color="4BACC6" w:sz="4" w:space="0"/>
            <w:left w:val="dotDash" w:color="4BACC6" w:sz="4" w:space="0"/>
            <w:bottom w:val="dotDash" w:color="4BACC6" w:sz="4" w:space="0"/>
            <w:right w:val="dotDash" w:color="4BACC6" w:sz="4" w:space="0"/>
            <w:insideH w:val="dotDash" w:color="4BACC6" w:sz="4" w:space="0"/>
            <w:insideV w:val="dotDash" w:color="4BACC6" w:sz="4" w:space="0"/>
          </w:tblBorders>
          <w:shd w:val="clear" w:color="auto" w:fill="DAEEF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6" w:type="dxa"/>
            <w:shd w:val="clear" w:color="auto" w:fill="DAEEF3"/>
          </w:tcPr>
          <w:p>
            <w:pPr>
              <w:pStyle w:val="11"/>
              <w:spacing w:after="150" w:line="368" w:lineRule="atLeast"/>
              <w:ind w:left="150" w:right="150"/>
              <w:rPr>
                <w:rFonts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  <w:t>01曾国藩说：天下事，在局外呐喊议论，总是无益，必须躬身入局，挺膺负责，方有成事之可冀。这句话的意思是，无论干什么事情，光是站在局外讨论，注定是没有用的，必须积极投身到其中，挺起胸膛担负起该担的责任，才有可能实现目标、收获成功。“以苟活为羞，以避事为耻”，在曾国藩看来，躬身入局、担当作为，是能干事、会干事、干成事的不二法门，避事而不积极干事，任其职而不尽其责，就是最大的耻辱。</w:t>
            </w:r>
          </w:p>
          <w:p>
            <w:pPr>
              <w:pStyle w:val="11"/>
              <w:spacing w:after="150" w:line="368" w:lineRule="atLeast"/>
              <w:ind w:left="150" w:right="150"/>
              <w:rPr>
                <w:rFonts w:ascii="楷体" w:hAnsi="楷体" w:eastAsia="楷体" w:cs="楷体"/>
                <w:color w:val="222222"/>
                <w:spacing w:val="5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  <w:t>02我们都学过一篇文章，叫《桃花源记》，桃花源中“土地平旷，屋舍俨然，有良田美池，桑竹之属。阡陌交通，鸡犬相闻。”那是历代中国文人都幻想过的一个清新的梦：大家都生活在一个像天堂一样的平均分配的世界里，没有竞争，没有生存的压力。但是实际上，我们的世界是婆娑世界：永远有缺憾，永远有不完美，永远有挑战。哪怕是躲进了尽量安逸的世界，仍旧不可避免的面对：生老病死，怨憎会，爱别离，求不得，五蕴炽盛。所以南怀瑾在一篇文章里面提到“有些人烧香拜佛，以为把两腿一盘，就是在参禅念佛，实际上心里头的念头多的不得了，根本安静不下来。”所以证道、悟道、修行、成长，并不是让人两腿一盘，两耳不闻窗外事，还是得投入到这个生活里去：躬身入局。</w:t>
            </w:r>
          </w:p>
          <w:p>
            <w:pPr>
              <w:pStyle w:val="11"/>
              <w:spacing w:after="150" w:line="368" w:lineRule="atLeast"/>
              <w:ind w:left="150" w:right="150"/>
              <w:rPr>
                <w:rFonts w:ascii="楷体" w:hAnsi="楷体" w:eastAsia="楷体" w:cs="楷体"/>
                <w:color w:val="222222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  <w:t>03强国有我——2021年7月1日在天安门广场上，中国共青团员和少先队员代表集体致献词。2021年12月，入选2021年度十大网络用语。百年大党正青春，奋斗青春献给党。“请党放心，强国有我”是青年一代对党和人民许下的庄重誓言，彰显着新时代中国青年的志气、骨气、底气。</w:t>
            </w:r>
            <w:r>
              <w:rPr>
                <w:rFonts w:hint="eastAsia" w:ascii="楷体" w:hAnsi="楷体" w:eastAsia="楷体" w:cs="楷体"/>
                <w:color w:val="222222"/>
                <w:spacing w:val="5"/>
                <w:sz w:val="21"/>
                <w:szCs w:val="21"/>
                <w:shd w:val="clear" w:color="auto" w:fill="FFFFFF"/>
              </w:rPr>
              <w:t>做起而行之的行动者、不做坐而论道的清谈客，当攻坚克难的奋斗者、不当怕见风雨的泥菩萨，在摸爬滚打中增长才干，在层层历练中积累经验。</w:t>
            </w:r>
          </w:p>
          <w:p>
            <w:pPr>
              <w:pStyle w:val="11"/>
              <w:spacing w:after="150" w:line="368" w:lineRule="atLeast"/>
              <w:ind w:left="150" w:right="150"/>
              <w:rPr>
                <w:rFonts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  <w:t>04凡事都要脚踏实地去作，不驰于空想，不骛于虚声，而惟以求真的态度作踏实的工夫。以此态度求学，则真理可明，以此态度做事，则功业可就。空谈误国，实干兴邦。崇尚实干、担当作为，是中国革命、建设、改革取得一个又一个胜利的重要法宝。“宁可少活二十年，拼命也要拿下大油田”的铁人王进喜；退休不褪色，扎根大山植树造林，并无偿捐献给国家的杨善洲……他们敢于担当责任，勇于直面矛盾，善于解决问题，不仅赢得了人民群众的拥护和爱戴，更创造出了经得起实践、历史和人民检验的实绩。我们需要勇挑重担、啃硬骨头、接烫手山芋，争做时代需要的劲草、真金，用担当作为奋力书写新时代的新答卷，做好努力奔跑的追梦人。</w:t>
            </w:r>
          </w:p>
          <w:p>
            <w:pPr>
              <w:pStyle w:val="11"/>
              <w:spacing w:after="150" w:line="368" w:lineRule="atLeast"/>
              <w:ind w:left="150" w:right="150"/>
              <w:rPr>
                <w:rFonts w:ascii="楷体" w:hAnsi="楷体" w:eastAsia="楷体" w:cs="楷体"/>
                <w:color w:val="222222"/>
                <w:spacing w:val="5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  <w:t>05</w:t>
            </w:r>
            <w:r>
              <w:rPr>
                <w:rFonts w:hint="eastAsia" w:ascii="楷体" w:hAnsi="楷体" w:eastAsia="楷体" w:cs="楷体"/>
                <w:color w:val="222222"/>
                <w:spacing w:val="5"/>
                <w:sz w:val="21"/>
                <w:szCs w:val="21"/>
                <w:shd w:val="clear" w:color="auto" w:fill="FFFFFF"/>
              </w:rPr>
              <w:t>祖国呼唤青年担当，时代赋予青年重任，时代的光荣属于青年。一代人有一代人的长征，一代人有一代人的使命。国家的前途，民族的命运，人民的幸福，是当代中国青年必须和必将承担的重任。在实现中华民族伟大复兴的历史征程上，应对重大挑战、抵御重大风险、克服重大阻力、解决重大矛盾，迫切需要当代中国青年具备迎难而上、挺身而出的担当精神。</w:t>
            </w:r>
          </w:p>
          <w:p>
            <w:pPr>
              <w:pStyle w:val="11"/>
              <w:spacing w:after="150" w:line="368" w:lineRule="atLeast"/>
              <w:ind w:left="150" w:right="150"/>
              <w:rPr>
                <w:rFonts w:ascii="楷体" w:hAnsi="楷体" w:eastAsia="楷体" w:cs="楷体"/>
                <w:color w:val="222222"/>
                <w:spacing w:val="5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  <w:t>06莎士比亚说过，世界只是一个戏台。世间人有生来是演戏的，也有生来是看戏的。演戏要置身局中，时时把“我”抬出来，实现自我的价值。看戏要置身局外，时时把“我”搁在一旁，始终维持一个观照者的地位。因为有这个分别，演戏要热要动，看戏要冷要静。演戏人往往为着饱尝生命的跳动而失去流连玩味，看戏人往往为着玩味生命的形象而失去“身历其境”的热闹。</w:t>
            </w:r>
          </w:p>
          <w:p>
            <w:pPr>
              <w:pStyle w:val="11"/>
              <w:spacing w:after="150" w:line="368" w:lineRule="atLeast"/>
              <w:ind w:left="150" w:right="150"/>
              <w:rPr>
                <w:rFonts w:ascii="楷体" w:hAnsi="楷体" w:eastAsia="楷体" w:cs="楷体"/>
                <w:color w:val="222222"/>
                <w:spacing w:val="5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222222"/>
                <w:spacing w:val="10"/>
                <w:sz w:val="21"/>
                <w:szCs w:val="21"/>
                <w:shd w:val="clear" w:color="auto" w:fill="FFFFFF"/>
              </w:rPr>
              <w:t>07在今日，我们应当肩负起社会的责任，心怀天下，为我们的社会去贡献我们的力量。面对积弊，面对黑暗，勇于发声，去传播社会正能量，唯有这样，世间的冷漠才可消融，洞察积弊人的头脑才可清晰地面对这个世界，我们的社会才能进步，我们的国家才可繁荣。山再高，往上攀，总能登顶；路再长，走下去，定能到达。迈步新征程，扛起“开好局、起好步”的重任，尤须拿出越是艰险越向前的拼劲，砥砺“咬定青山不放松”的韧劲，激扬“中流击水”“奋楫前行”的干劲。对每一个人来说，无论你是车间里的工人，还是扎根乡土的农民，无论你是写字楼里的上班族，还是逐梦前行的创业者……奋斗的哲学，永远闪光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</w:p>
        </w:tc>
      </w:tr>
    </w:tbl>
    <w:p>
      <w:pPr>
        <w:pStyle w:val="11"/>
        <w:spacing w:after="200"/>
        <w:ind w:right="0"/>
        <w:jc w:val="left"/>
        <w:rPr>
          <w:rFonts w:ascii="微软雅黑" w:hAnsi="微软雅黑" w:eastAsia="微软雅黑" w:cs="微软雅黑"/>
          <w:bCs/>
          <w:color w:val="FFC000"/>
          <w:sz w:val="48"/>
          <w:szCs w:val="48"/>
        </w:rPr>
      </w:pPr>
      <w:r>
        <w:rPr>
          <w:rFonts w:hint="eastAsia" w:ascii="微软雅黑" w:hAnsi="微软雅黑" w:eastAsia="微软雅黑" w:cs="微软雅黑"/>
          <w:bCs/>
          <w:color w:val="FFC000"/>
          <w:sz w:val="48"/>
          <w:szCs w:val="48"/>
        </w:rPr>
        <w:t>控范文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7.5pt;width:450pt;" filled="f" o:preferrelative="t" stroked="f" coordsize="21600,21600" o:hr="t" o:hrpct="0" o:hralign="center">
            <v:path/>
            <v:fill on="f" focussize="0,0"/>
            <v:stroke on="f" joinstyle="miter"/>
            <v:imagedata r:id="rId10" o:title="BD14710_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bCs/>
        </w:rPr>
      </w:pPr>
      <w:r>
        <w:rPr>
          <w:rFonts w:hint="eastAsia"/>
          <w:bCs/>
        </w:rPr>
        <w:t>没有风暴的海洋是池塘</w:t>
      </w:r>
    </w:p>
    <w:p>
      <w:pPr>
        <w:spacing w:line="360" w:lineRule="auto"/>
        <w:ind w:firstLine="420"/>
        <w:jc w:val="center"/>
        <w:textAlignment w:val="center"/>
        <w:rPr>
          <w:bCs/>
        </w:rPr>
      </w:pPr>
      <w:r>
        <w:rPr>
          <w:rFonts w:hint="eastAsia"/>
        </w:rPr>
        <w:t>王艺锭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美学家朱光潜曾讲过这样一个故事。他有一段时间喜欢作诗填词，兴之所至，常信笔直书，想到什么，便写什么，自觉不错。后来将习作拿给朋友看，却碰了壁：“你的诗词来得太容易，你没有下过力，你喜欢取巧，显小聪明。”一语点醒梦中人。他由此方悟，意境经过洗练，用词经过推敲，才能百炼成钢，达到精妙境界。遣词造句如此，人生更是如此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“人生一征途耳，其长百年，我已走过十之八九。回首前尘，历历在目。崎岖多于平坦，忽深谷，忽洪涛，幸赖桥梁以渡。桥何名欤？曰奋斗。”桥梁专家茅以升晚年这样总结一生。诚然，谁的人生没有几分坎坷？谁的道路不曾有过崎岖泥泞？生命的常态，永远不只是浅浅的涟漪，更有涌动的暗流、潜在的礁石。正是这些，才构成了完整而丰富的人生；也正是在崎岖道路上的砥砺前行，每个人的精神生命才能不断成长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 xml:space="preserve">有作家写道：“你不可能要求一个没有风暴的海洋。那不是海，是泥潭。”未经磨砺的灵魂，是没有深度的。然而，总有一些人，一提到压力，就心生畏难情绪；一遇到困难，就只会向后退缩，畏葸不前。还有的人甚至甘做“草莓族”，一压就扁，一碰就倒。如此，无法成就一番事业不说，恐怕连自己人生的方向盘都很难把握。相反，中流击水，才能真正熟谙水性；披荆斩棘，才能抵达未曾抵达的地方。正所谓，“不有百炼火，孰知寸金精”。 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其实，很多时候，横亘在我们面前的困难，看似高山，实际上不过是座小山丘。能否迈过去，关键就看我们能否拿出攻坚克难的意志。《史记》曾载，飞将军李广有一次外出打猎，把草丛中的一块石头误认为是潜伏的老虎，于是弯弓射箭，箭镞居然深陷石头之中。等知道是石头之后，却始终无法再次以箭穿石。这里的区别，就在于射箭之时的意志，是否一往无前、绝不退缩。李白由此感慨道：“精感石没羽，岂云惮险艰。”意志坚定与否，往往决定着事情的成败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不可否认，一些困难并非能轻易克服，但没有尝试过，怎会知道到底能不能克服呢？不试，半点机会都没有；试了，至少还有机会。即使最终没有克服，至少也是增加了阅历、磨砺了心性。正如哲人所言：“雾气弥漫的清晨，并不意味着是一个阴霾的白天。累累的创伤，就是生命给你的最好的东西，因为在每个创伤上都标示着前进的一步。”与困难作斗争，不管成功与否，本身就是一笔重要的人生财富，它将成为下一次成功的基石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毛泽东同志曾说过，中国有两部大书，一曰《史记》，一曰《资治通鉴》，都是有才气的人在政治上不得志的境遇中写的。看来，人受点打击，遇点困难，未尝不是好事。说到底，挫折和苦难，不过是块磨刀石。不被困难吓倒，不向挫折屈服，勇往直前，人生的刀刃才能越磨越锋利。</w:t>
      </w:r>
    </w:p>
    <w:p>
      <w:pPr>
        <w:spacing w:line="360" w:lineRule="auto"/>
        <w:ind w:firstLine="420"/>
        <w:jc w:val="center"/>
        <w:textAlignment w:val="center"/>
        <w:rPr>
          <w:bCs/>
        </w:rPr>
      </w:pPr>
      <w:r>
        <w:rPr>
          <w:rFonts w:hint="eastAsia"/>
          <w:bCs/>
        </w:rPr>
        <w:t>苦难是所好学校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西方有位名人说过：在肥沃的土地上盛开着美丽的花朵，而那些枝繁叶茂的参天大树，却生长在岩石缝中。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人生也是如此，在历史上做出过贡献的许多杰出人物，他们都经历了许多的不幸和苦难。《伊索寓言》这本留传于今，依然深受全世界的人们喜爱的名著，作者就是个古雅典最低层的奴隶；“我学的时间最长、收益最大的学校是苦难。”这句话是法国十九世纪最伟大的的天才——哲学家和作家卢梭说的。出身低微贫穷，又是仆人的卢梭，经受了无数的苦难、不幸和挫折，但他笑对苦难与不幸，坚韧不拔，勤奋学习，追求上进，他为苦难所付出的学费是很值得很有益的。就是这样一个低微贫穷的仆人，与他的才华、智慧和杰出的成就震惊欧洲和全世界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苦难、不幸、痛苦是人生不可避免的一部分，既然无法回避，就不要回避。当你遇到不幸苦难时，不要被它吓倒，在苦难面前弯下了腰，低下了头；而是要抬起头，敢于面对，认真对待，自己鼓励自己的信心和斗志：这没有什么了不起的，你不能打败我，相反我却能战胜你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苦难是所好学校。苦难不但会教导我们如何坚持不懈，如何乐观向上，如何顽强拼搏；还会磨砺我们的意志、品格和昂扬斗志，发挥我们的潜能，增长我们的知识、智慧、才能，为人的准则，做事的本领。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苦难是所好学校，只有经过苦难的教育和培养，我们才会不惧怕不幸、痛苦以及悲伤，才会冷静面对和处理苦难与不幸；才会不仅不被不幸、痛苦以及悲伤压倒，而能深刻认识和知晓了苦难与不幸的来源与深度，让苦难和不幸扩展我们生活的范围与时空，让苦难和不幸增长我们的才干与昂扬斗志，更加百折不回，热爱生活，珍惜生命，在人生道路上努力奋斗，不断开拓创新，积极进取。</w:t>
      </w:r>
    </w:p>
    <w:p>
      <w:pPr>
        <w:spacing w:line="360" w:lineRule="auto"/>
        <w:ind w:firstLine="420"/>
        <w:jc w:val="center"/>
        <w:textAlignment w:val="center"/>
        <w:rPr>
          <w:bCs/>
        </w:rPr>
      </w:pPr>
      <w:r>
        <w:rPr>
          <w:rFonts w:hint="eastAsia"/>
          <w:bCs/>
        </w:rPr>
        <w:t>以梦为马，砥砺前行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“长风破浪会有时，直挂云帆济沧海”，傲岸的李白立志“扬帆”，奋发“沧海”；“众人皆醉而我独醒”，披发行吟江畔的屈原，为理想“九死其犹未悔”；魏武扬鞭心犹壯，元亮种豆情窈然。先贤们无论身陷何境，他们以梦为马，不忘初心的情志，由始至终，坚守如一，纵历千险，亦砥砺前行的品质，无不是我们高山仰止的象魏丰碑啊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董卿在主持“朗读者”节目时说过，到最后我们成为什么样的人，可能不在于我们的能力，而在于我们的态度和选择。众所周知，态度是心志的外衣，选择是志向的践作。所谓“态度决定一切”，恰恰就是王符说的“大人不华，君子务实”。只要砥砺务实，世上就没有多少困难，毛泽东主席说过，世上无难事，只要肯登攀；所谓“载舟覆舟，所宜深慎”，就是说一旦做出选择，就应牢记“忧劳可以兴国，逸豫可以亡身”的训诫，而付出“衣带渐宽终不悔，为伊消得人憔悴”的努力，我们才有可能干成一件事儿，或许干成一件大事儿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仰望星空诚可贵，脚踏实地向未来。理想是人生的追求，有了理想，我们就会有不断前行的动力，我们的人生才有可能如万花筒般绚丽无比，当然，理想不是空想，我们要拿出一份真诚，一份执着，心无旁骛、踏踏实实地去做，去践行，去架联它和现实的桥梁，只有这样，我们的理想才有可能照进我们的现实。南阳刘子骥执着地追寻“桃花源”，因为虚幻，徒落几声感叹，学界泰斗季羡林忘情于国学，孜孜以求，终得国人万分敬仰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世界原本纷扰，人心最易浮躁。世易时移，人性质一。只是有时的我们太过颓靡，奢华眼前，纸醉金迷，一边叹指缝太宽，时间太瘦，一边忘情荧屏，鸡汤游戏。老师时时鞭策，我们永远是“明天一定努力”。理想总是挂在嘴上，“不要让明天的你看不起今天的自己”，行动老是远离自己，“学习太枯燥，我活的好累”，时不时过来亲密亲密。老想着，自己会成为“金色的贝一枚”，却从来没去想过，自己将如何走过千山万水，浸泡九年海水，接受九年的天风洗礼。听说过寒号鸟的悲剧，但是，我们却从未咀嚼过“天罗罗，地罗罗，明天搭个窝”的生活况味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戴望舒说，梦会开出花来，梦会开出娇妍的花来。可我们不能断章取义，因为，他还说，你去攀九年的冰山吧，你去航九年的瀚海吧，然后你逢到那金色的贝。它有天上的云雨声，它有海上的风涛声，它会使你的心沉醉。把它在海水里养九年，把它在天水里养九年，然后，它在一个暗夜里开绽了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以梦为马仰天笑，砥砺前行收获多。</w:t>
      </w:r>
    </w:p>
    <w:p>
      <w:pPr>
        <w:spacing w:line="360" w:lineRule="auto"/>
        <w:ind w:firstLine="420"/>
        <w:jc w:val="center"/>
        <w:textAlignment w:val="center"/>
        <w:rPr>
          <w:bCs/>
        </w:rPr>
      </w:pPr>
      <w:r>
        <w:rPr>
          <w:rFonts w:hint="eastAsia"/>
          <w:bCs/>
        </w:rPr>
        <w:t>充实今日，方成就明日辉煌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马尔克斯在一篇文章中写道：“永远有一个明天，生活给我们另一个机会将事情做好，可是如果我搞错了，今天就是我剩的全部。”现实生活中又何尝不是如此？谁都无法预料到明天与意外，哪一个会先到来，因此我们每一个人更应把握当下，努力充实今日，明日方能成就辉煌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在浩瀚宇宙之间，人类便是最渺小的存在，每一个生命更是显得极其脆弱，谁都无法预料到明天与意外，哪一个会先到来，因此我们每一个人更应把握当下，实实在在地干，努力充实今日，明日方能成就辉煌。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犹记李大钊说过一句话：“凡事都要脚踏实地去做，不迟于空想，不骛于虚声，而惟以求真的态度作踏实的工夫，以此态度求学，则真理可明，以此态度做事，则功业可就。”的确如此，不去空想明天有多么美好，只要努力奋斗，就不会一无所获。作为一名中学生，更应时刻记得自己的职责，不忘初心，牢记使命，追求卓越，永不止步。既然不知道明天会怎样，那就把握好今天，千万不能碌碌无为还安慰自己平凡可贵，从而浪费了大好的青春时光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有的同学养成了一种坏习惯，喜欢将今天的事推后到明天去做，所有的目标和努力，都是打算从明天开始。“明日复明日，明日何其多？”如果经常将事情推后，日积月累，许多东西会压得人喘不过气来，此时人就会开始抱怨，慢慢地对生活失去希望，最终沦为碌碌无为之人。拖延症患者总是抱怨生活的不幸，其实不过是自食其果罢了。那些看起来的幸运者其实源自坚持不懈的奋斗。俗话“种瓜得瓜，种豆得豆”其实讲的就是这个道理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现在，青春就是用来奋斗的，将来，青春是用来回忆的。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倘若港珠澳大桥总工程师孟凡超在面临种种险阻时，望而却步，总去想着未来会有人去解决，那么如此非凡工程也不会圆满成功，倘若FAST之父南仁东，没有呕心沥血、坚韧不拔地去克服一个又一个难题，天眼又怎么会替人类深探苍穹？正是因为他们都知道“明日何其多”，他们才会在今天奋力拼搏。如果他们一味地以困难为借口而去放弃这项工程，去等待明日的年轻一代，那一代等一代，恐怕人类永远都没有探索的可能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“吾行吾道，虽远必至。”纵使今日攀登艰难，但明天的山顶，必会奇丽雄伟。而正因为有了瑰丽雄奇的山顶，才让人向往，才让人不忘继续前行。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>“恰同学少年，风华正茂。”面对未来无比绚烂的星空，我们有什么理由不奋起一搏？明日星空璀璨，今日的我们更应力争攀上顶峰。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hint="eastAsia"/>
        </w:rPr>
        <w:t xml:space="preserve"> 只有把对未来的美好期望，化作今日的胸中激情，以奋斗的姿态绽放人生芳华，只剩不多的明日才不会辜负我们！</w:t>
      </w:r>
    </w:p>
    <w:p>
      <w:pPr>
        <w:spacing w:line="360" w:lineRule="auto"/>
        <w:jc w:val="left"/>
        <w:textAlignment w:val="center"/>
      </w:pPr>
      <w:r>
        <w:pict>
          <v:group id="组合 170" o:spid="_x0000_s1029" o:spt="203" style="height:31.25pt;width:488.5pt;" coordsize="62045,3974">
            <o:lock v:ext="edit"/>
            <v:shape id="图形 56" o:spid="_x0000_s1031" o:spt="75" type="#_x0000_t75" style="position:absolute;left:0;top:0;height:3974;width:3715;" filled="f" o:preferrelative="t" stroked="f" coordsize="21600,21600">
              <v:path arrowok="t"/>
              <v:fill on="f" focussize="0,0"/>
              <v:stroke on="f" color="#0070C0" joinstyle="miter"/>
              <v:imagedata r:id="rId11" o:title=""/>
              <o:lock v:ext="edit" aspectratio="t"/>
            </v:shape>
            <v:group id="组合 6934" o:spid="_x0000_s1032" o:spt="203" style="position:absolute;left:190;top:250;height:3724;width:61855;" coordorigin="190,704" coordsize="285963,17281">
              <o:lock v:ext="edit"/>
              <v:shape id="_x0000_s1033" o:spid="_x0000_s1033" o:spt="202" type="#_x0000_t202" style="position:absolute;left:20001;top:704;height:17281;width:55058;" filled="f" stroked="f" coordsize="21600,21600">
                <v:path/>
                <v:fill on="f" focussize="0,0"/>
                <v:stroke on="f" color="#0070C0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微软雅黑" w:eastAsia="微软雅黑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经典语录</w:t>
                      </w:r>
                    </w:p>
                  </w:txbxContent>
                </v:textbox>
              </v:shape>
              <v:line id="直接连接符 6938" o:spid="_x0000_s1034" o:spt="20" style="position:absolute;left:190;top:17419;height:0;width:285963;" o:connectortype="straight" stroked="t" coordsize="21600,21600">
                <v:path arrowok="t"/>
                <v:fill focussize="0,0"/>
                <v:stroke weight="1.25pt" color="#0070C0" joinstyle="miter"/>
                <v:imagedata o:title=""/>
                <o:lock v:ext="edit"/>
              </v:line>
              <v:line id="直接连接符 6939" o:spid="_x0000_s1035" o:spt="20" style="position:absolute;left:20001;top:1841;height:0;width:35467;" o:connectortype="straight" stroked="t" coordsize="21600,21600">
                <v:path arrowok="t"/>
                <v:fill focussize="0,0"/>
                <v:stroke color="#0070C0" joinstyle="miter"/>
                <v:imagedata o:title=""/>
                <o:lock v:ext="edit"/>
              </v:line>
            </v:group>
            <w10:wrap type="none"/>
            <w10:anchorlock/>
          </v:group>
        </w:pict>
      </w:r>
    </w:p>
    <w:p>
      <w:pPr>
        <w:pStyle w:val="11"/>
        <w:spacing w:after="150" w:line="368" w:lineRule="atLeast"/>
        <w:ind w:left="150" w:right="150"/>
        <w:rPr>
          <w:rFonts w:ascii="Arial" w:hAnsi="Arial" w:eastAsia="Arial" w:cs="Arial"/>
          <w:color w:val="222222"/>
          <w:spacing w:val="5"/>
          <w:sz w:val="21"/>
          <w:szCs w:val="21"/>
        </w:rPr>
      </w:pPr>
      <w:r>
        <w:rPr>
          <w:rFonts w:ascii="Helvetica" w:hAnsi="Helvetica" w:eastAsia="Helvetica" w:cs="Helvetica"/>
          <w:color w:val="222222"/>
          <w:spacing w:val="10"/>
          <w:sz w:val="21"/>
          <w:szCs w:val="21"/>
          <w:shd w:val="clear" w:color="auto" w:fill="FFFFFF"/>
        </w:rPr>
        <w:t>1．青年的成长与追求，离不开天下兴亡、匹夫有责的责任感，离不开无惧牺牲、敢于献身的使命感，离不开奋勇争先、不甘人后的荣誉感。</w:t>
      </w:r>
    </w:p>
    <w:p>
      <w:pPr>
        <w:pStyle w:val="11"/>
        <w:spacing w:after="150" w:line="368" w:lineRule="atLeast"/>
        <w:ind w:left="150" w:right="150"/>
        <w:rPr>
          <w:rFonts w:ascii="Arial" w:hAnsi="Arial" w:eastAsia="Arial" w:cs="Arial"/>
          <w:color w:val="222222"/>
          <w:spacing w:val="5"/>
          <w:sz w:val="21"/>
          <w:szCs w:val="21"/>
        </w:rPr>
      </w:pPr>
      <w:r>
        <w:rPr>
          <w:rFonts w:ascii="Helvetica" w:hAnsi="Helvetica" w:eastAsia="Helvetica" w:cs="Helvetica"/>
          <w:color w:val="222222"/>
          <w:spacing w:val="10"/>
          <w:sz w:val="21"/>
          <w:szCs w:val="21"/>
          <w:shd w:val="clear" w:color="auto" w:fill="FFFFFF"/>
        </w:rPr>
        <w:t>2．勇做走在时代前面的奋进者、开拓者、奉献者。</w:t>
      </w:r>
    </w:p>
    <w:p>
      <w:pPr>
        <w:pStyle w:val="11"/>
        <w:spacing w:after="150" w:line="368" w:lineRule="atLeast"/>
        <w:ind w:left="150" w:right="150"/>
        <w:rPr>
          <w:rFonts w:ascii="Arial" w:hAnsi="Arial" w:eastAsia="Arial" w:cs="Arial"/>
          <w:color w:val="222222"/>
          <w:spacing w:val="5"/>
          <w:sz w:val="21"/>
          <w:szCs w:val="21"/>
        </w:rPr>
      </w:pPr>
      <w:r>
        <w:rPr>
          <w:rFonts w:ascii="Helvetica" w:hAnsi="Helvetica" w:eastAsia="Helvetica" w:cs="Helvetica"/>
          <w:color w:val="222222"/>
          <w:spacing w:val="10"/>
          <w:sz w:val="21"/>
          <w:szCs w:val="21"/>
          <w:shd w:val="clear" w:color="auto" w:fill="FFFFFF"/>
        </w:rPr>
        <w:t>3．民族复兴，既是当代青年责无旁贷的大使命，也是建功立业的大舞台。既是做发展的见证者、受益者，更要做复兴的参与者、推动者。</w:t>
      </w:r>
    </w:p>
    <w:p>
      <w:pPr>
        <w:pStyle w:val="11"/>
        <w:spacing w:after="150" w:line="368" w:lineRule="atLeast"/>
        <w:ind w:left="150" w:right="150"/>
        <w:rPr>
          <w:rFonts w:ascii="Arial" w:hAnsi="Arial" w:eastAsia="Arial" w:cs="Arial"/>
          <w:color w:val="222222"/>
          <w:spacing w:val="5"/>
          <w:sz w:val="21"/>
          <w:szCs w:val="21"/>
        </w:rPr>
      </w:pPr>
      <w:r>
        <w:rPr>
          <w:rFonts w:ascii="Helvetica" w:hAnsi="Helvetica" w:eastAsia="Helvetica" w:cs="Helvetica"/>
          <w:color w:val="222222"/>
          <w:spacing w:val="10"/>
          <w:sz w:val="21"/>
          <w:szCs w:val="21"/>
          <w:shd w:val="clear" w:color="auto" w:fill="FFFFFF"/>
        </w:rPr>
        <w:t>4．时代的责任赋予青年，时代的光荣属于青年。</w:t>
      </w:r>
    </w:p>
    <w:p>
      <w:pPr>
        <w:pStyle w:val="11"/>
        <w:spacing w:after="150" w:line="368" w:lineRule="atLeast"/>
        <w:ind w:left="150" w:right="150"/>
        <w:rPr>
          <w:rFonts w:ascii="Arial" w:hAnsi="Arial" w:eastAsia="Arial" w:cs="Arial"/>
          <w:color w:val="222222"/>
          <w:spacing w:val="5"/>
          <w:sz w:val="21"/>
          <w:szCs w:val="21"/>
        </w:rPr>
      </w:pPr>
      <w:r>
        <w:rPr>
          <w:rFonts w:ascii="Helvetica" w:hAnsi="Helvetica" w:eastAsia="Helvetica" w:cs="Helvetica"/>
          <w:color w:val="222222"/>
          <w:spacing w:val="10"/>
          <w:sz w:val="21"/>
          <w:szCs w:val="21"/>
          <w:shd w:val="clear" w:color="auto" w:fill="FFFFFF"/>
        </w:rPr>
        <w:t>5．问少年心事，眼底未名水，胸中黄河月。</w:t>
      </w:r>
    </w:p>
    <w:p>
      <w:pPr>
        <w:pStyle w:val="11"/>
        <w:spacing w:after="150" w:line="368" w:lineRule="atLeast"/>
        <w:ind w:left="150" w:right="150"/>
        <w:rPr>
          <w:rFonts w:ascii="Arial" w:hAnsi="Arial" w:eastAsia="Arial" w:cs="Arial"/>
          <w:color w:val="222222"/>
          <w:spacing w:val="5"/>
          <w:sz w:val="21"/>
          <w:szCs w:val="21"/>
        </w:rPr>
      </w:pPr>
      <w:r>
        <w:rPr>
          <w:rFonts w:ascii="Helvetica" w:hAnsi="Helvetica" w:eastAsia="Helvetica" w:cs="Helvetica"/>
          <w:color w:val="222222"/>
          <w:spacing w:val="10"/>
          <w:sz w:val="21"/>
          <w:szCs w:val="21"/>
          <w:shd w:val="clear" w:color="auto" w:fill="FFFFFF"/>
        </w:rPr>
        <w:t>6．岁月不老，青春不朽；生逢其时，重任在肩。</w:t>
      </w:r>
    </w:p>
    <w:p>
      <w:pPr>
        <w:pStyle w:val="11"/>
        <w:wordWrap w:val="0"/>
        <w:spacing w:after="150" w:line="240" w:lineRule="atLeast"/>
        <w:ind w:right="0"/>
        <w:rPr>
          <w:rFonts w:ascii="微软雅黑" w:hAnsi="微软雅黑" w:eastAsia="微软雅黑" w:cs="微软雅黑"/>
          <w:spacing w:val="0"/>
          <w:sz w:val="21"/>
          <w:szCs w:val="21"/>
        </w:rPr>
      </w:pPr>
    </w:p>
    <w:p>
      <w:pPr>
        <w:pStyle w:val="2"/>
        <w:rPr>
          <w:b w:val="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cols w:space="708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7" o:spid="_x0000_s2057" o:spt="136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257B75232B38-A165-1FB7-499C-2E1C792CACB5%2525252525252525252525252525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type="#_x0000_t136" style="position:absolute;left:0pt;margin-left:158.95pt;margin-top:407.9pt;height:2.85pt;width:2.85pt;mso-position-horizontal-relative:margin;mso-position-vertical-relative:margin;rotation:20643840f;z-index:-25164800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257B75232B38-A165-1FB7-499C-2E1C792CACB5%2525252525252525252525252525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2" o:spid="_x0000_s2062" o:spt="75" alt="学科网 zxxk.com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0" o:spid="_x0000_s2050" o:spt="75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257B75232B38-A165-1FB7-499C-2E1C792CACB5%252525252525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26" o:spt="136" type="#_x0000_t136" style="height:0.9pt;width:0.9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WordPictureWatermark28306102" o:spid="_x0000_s2052" o:spt="75" alt="学科网(www.zxxk.com)--教育资源门户，提供试题试卷、教案、课件、教学论文、素材等各类教学资源库下载，还有大量丰富的教学资讯！" type="#_x0000_t75" style="position:absolute;left:0pt;margin-left:-36.2pt;margin-top:55.2pt;height:588.2pt;width:487.1pt;mso-position-horizontal-relative:margin;mso-position-vertical-relative:margin;z-index:-25165004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2"/>
          <o:lock v:ext="edit" aspectratio="t"/>
        </v:shape>
      </w:pict>
    </w:r>
    <w:r>
      <w:pict>
        <v:shape id="_x0000_s2053" o:spid="_x0000_s2053" o:spt="75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257B75232B38-A165-1FB7-499C-2E1C792CACB5%252525252525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27" o:spt="136" type="#_x0000_t136" style="height:0.9pt;width:0.9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5" o:spid="_x0000_s2055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MWE4ZjIyM2EzZTFlNmVjYWM5NjY5ZWY1NzdiNjAifQ=="/>
  </w:docVars>
  <w:rsids>
    <w:rsidRoot w:val="00172A27"/>
    <w:rsid w:val="0000127A"/>
    <w:rsid w:val="00001848"/>
    <w:rsid w:val="00005858"/>
    <w:rsid w:val="0001088D"/>
    <w:rsid w:val="000216FA"/>
    <w:rsid w:val="00022CF2"/>
    <w:rsid w:val="00024507"/>
    <w:rsid w:val="00025185"/>
    <w:rsid w:val="000268E0"/>
    <w:rsid w:val="0003476D"/>
    <w:rsid w:val="00035D54"/>
    <w:rsid w:val="0003799A"/>
    <w:rsid w:val="00051D04"/>
    <w:rsid w:val="000574DE"/>
    <w:rsid w:val="00057B8D"/>
    <w:rsid w:val="00060C90"/>
    <w:rsid w:val="000725AA"/>
    <w:rsid w:val="00076B90"/>
    <w:rsid w:val="0008280B"/>
    <w:rsid w:val="00091932"/>
    <w:rsid w:val="00093363"/>
    <w:rsid w:val="00095744"/>
    <w:rsid w:val="000970A6"/>
    <w:rsid w:val="000A25CA"/>
    <w:rsid w:val="000B0A78"/>
    <w:rsid w:val="000B3123"/>
    <w:rsid w:val="000C4150"/>
    <w:rsid w:val="000C46D2"/>
    <w:rsid w:val="000C4A76"/>
    <w:rsid w:val="000C56FD"/>
    <w:rsid w:val="000E3C83"/>
    <w:rsid w:val="000E3D56"/>
    <w:rsid w:val="000E4391"/>
    <w:rsid w:val="000E4972"/>
    <w:rsid w:val="000E4C0E"/>
    <w:rsid w:val="000F2E2C"/>
    <w:rsid w:val="000F7136"/>
    <w:rsid w:val="0011396B"/>
    <w:rsid w:val="0011421B"/>
    <w:rsid w:val="00123157"/>
    <w:rsid w:val="00123488"/>
    <w:rsid w:val="001245FC"/>
    <w:rsid w:val="001300C8"/>
    <w:rsid w:val="0013094E"/>
    <w:rsid w:val="001361CF"/>
    <w:rsid w:val="00142215"/>
    <w:rsid w:val="0014336A"/>
    <w:rsid w:val="00143402"/>
    <w:rsid w:val="00161BE6"/>
    <w:rsid w:val="00172A27"/>
    <w:rsid w:val="00181346"/>
    <w:rsid w:val="00181464"/>
    <w:rsid w:val="001814B2"/>
    <w:rsid w:val="001A1469"/>
    <w:rsid w:val="001A1965"/>
    <w:rsid w:val="001A2020"/>
    <w:rsid w:val="001B2706"/>
    <w:rsid w:val="001B2E84"/>
    <w:rsid w:val="001D4046"/>
    <w:rsid w:val="001D63AB"/>
    <w:rsid w:val="001D7E20"/>
    <w:rsid w:val="001E3600"/>
    <w:rsid w:val="001E5711"/>
    <w:rsid w:val="001E62D1"/>
    <w:rsid w:val="001F052A"/>
    <w:rsid w:val="001F15D3"/>
    <w:rsid w:val="001F1D8F"/>
    <w:rsid w:val="001F23A9"/>
    <w:rsid w:val="001F2F1B"/>
    <w:rsid w:val="001F3A5B"/>
    <w:rsid w:val="001F4304"/>
    <w:rsid w:val="001F5032"/>
    <w:rsid w:val="0020031C"/>
    <w:rsid w:val="002054EC"/>
    <w:rsid w:val="002063F3"/>
    <w:rsid w:val="002102F9"/>
    <w:rsid w:val="00213835"/>
    <w:rsid w:val="002169C3"/>
    <w:rsid w:val="00224F9D"/>
    <w:rsid w:val="00226B16"/>
    <w:rsid w:val="00233F82"/>
    <w:rsid w:val="002354DD"/>
    <w:rsid w:val="00245602"/>
    <w:rsid w:val="002534E8"/>
    <w:rsid w:val="002569DB"/>
    <w:rsid w:val="00262233"/>
    <w:rsid w:val="0026303C"/>
    <w:rsid w:val="00264603"/>
    <w:rsid w:val="00281FF2"/>
    <w:rsid w:val="00284D86"/>
    <w:rsid w:val="002864B5"/>
    <w:rsid w:val="00286A12"/>
    <w:rsid w:val="00293CE0"/>
    <w:rsid w:val="002A2E12"/>
    <w:rsid w:val="002B211B"/>
    <w:rsid w:val="002B59BD"/>
    <w:rsid w:val="002B5ADB"/>
    <w:rsid w:val="002C0C9D"/>
    <w:rsid w:val="002C1FEB"/>
    <w:rsid w:val="002C7139"/>
    <w:rsid w:val="002C7A0C"/>
    <w:rsid w:val="002E413E"/>
    <w:rsid w:val="002E6A90"/>
    <w:rsid w:val="002E7652"/>
    <w:rsid w:val="002F280C"/>
    <w:rsid w:val="002F6FA3"/>
    <w:rsid w:val="0030552E"/>
    <w:rsid w:val="0032036C"/>
    <w:rsid w:val="00326796"/>
    <w:rsid w:val="00326F07"/>
    <w:rsid w:val="00330E5A"/>
    <w:rsid w:val="0033265A"/>
    <w:rsid w:val="0033358E"/>
    <w:rsid w:val="00334DAB"/>
    <w:rsid w:val="00337A79"/>
    <w:rsid w:val="00337C5D"/>
    <w:rsid w:val="00337EB0"/>
    <w:rsid w:val="00337F0F"/>
    <w:rsid w:val="0034246E"/>
    <w:rsid w:val="00343707"/>
    <w:rsid w:val="00344EAB"/>
    <w:rsid w:val="00351902"/>
    <w:rsid w:val="003526BD"/>
    <w:rsid w:val="0036170B"/>
    <w:rsid w:val="00364D2B"/>
    <w:rsid w:val="0037003E"/>
    <w:rsid w:val="0037771C"/>
    <w:rsid w:val="00380263"/>
    <w:rsid w:val="0038623E"/>
    <w:rsid w:val="003876F2"/>
    <w:rsid w:val="003903FC"/>
    <w:rsid w:val="00390765"/>
    <w:rsid w:val="00393F4F"/>
    <w:rsid w:val="00395A3A"/>
    <w:rsid w:val="00396443"/>
    <w:rsid w:val="0039682B"/>
    <w:rsid w:val="003A22C0"/>
    <w:rsid w:val="003A4A54"/>
    <w:rsid w:val="003A5605"/>
    <w:rsid w:val="003B660A"/>
    <w:rsid w:val="003C045B"/>
    <w:rsid w:val="003C08F5"/>
    <w:rsid w:val="003D17B7"/>
    <w:rsid w:val="003D3B3A"/>
    <w:rsid w:val="003D5114"/>
    <w:rsid w:val="003D605F"/>
    <w:rsid w:val="003E3746"/>
    <w:rsid w:val="0040314D"/>
    <w:rsid w:val="00404F4F"/>
    <w:rsid w:val="00405833"/>
    <w:rsid w:val="004070C1"/>
    <w:rsid w:val="00410A8C"/>
    <w:rsid w:val="00411EEE"/>
    <w:rsid w:val="00412392"/>
    <w:rsid w:val="004151FC"/>
    <w:rsid w:val="00421C6C"/>
    <w:rsid w:val="0042344E"/>
    <w:rsid w:val="00426205"/>
    <w:rsid w:val="004306B2"/>
    <w:rsid w:val="004314B2"/>
    <w:rsid w:val="00434A84"/>
    <w:rsid w:val="00435ACF"/>
    <w:rsid w:val="00437CBC"/>
    <w:rsid w:val="0044367C"/>
    <w:rsid w:val="0044558E"/>
    <w:rsid w:val="004655DE"/>
    <w:rsid w:val="004671EF"/>
    <w:rsid w:val="00470523"/>
    <w:rsid w:val="00470717"/>
    <w:rsid w:val="00470B5E"/>
    <w:rsid w:val="00473C98"/>
    <w:rsid w:val="0047712D"/>
    <w:rsid w:val="0048052B"/>
    <w:rsid w:val="004840B7"/>
    <w:rsid w:val="00484936"/>
    <w:rsid w:val="00491A70"/>
    <w:rsid w:val="00491C09"/>
    <w:rsid w:val="00496C94"/>
    <w:rsid w:val="004A3A64"/>
    <w:rsid w:val="004B12B6"/>
    <w:rsid w:val="004B2437"/>
    <w:rsid w:val="004B446B"/>
    <w:rsid w:val="004B53B9"/>
    <w:rsid w:val="004C1A32"/>
    <w:rsid w:val="004C3B4F"/>
    <w:rsid w:val="004C4F5D"/>
    <w:rsid w:val="004E5F9E"/>
    <w:rsid w:val="004F13C2"/>
    <w:rsid w:val="004F39F4"/>
    <w:rsid w:val="0050308D"/>
    <w:rsid w:val="00507D31"/>
    <w:rsid w:val="00510BC8"/>
    <w:rsid w:val="005232CB"/>
    <w:rsid w:val="00544588"/>
    <w:rsid w:val="005452EA"/>
    <w:rsid w:val="00545882"/>
    <w:rsid w:val="00546DB1"/>
    <w:rsid w:val="00554BFA"/>
    <w:rsid w:val="00555669"/>
    <w:rsid w:val="00556AB3"/>
    <w:rsid w:val="00556C2E"/>
    <w:rsid w:val="00566F98"/>
    <w:rsid w:val="005678C9"/>
    <w:rsid w:val="00570FCD"/>
    <w:rsid w:val="00571FC9"/>
    <w:rsid w:val="00577F0D"/>
    <w:rsid w:val="00580E96"/>
    <w:rsid w:val="005816C0"/>
    <w:rsid w:val="00581A66"/>
    <w:rsid w:val="00585930"/>
    <w:rsid w:val="00595D31"/>
    <w:rsid w:val="00596A73"/>
    <w:rsid w:val="005A06A1"/>
    <w:rsid w:val="005A4602"/>
    <w:rsid w:val="005A619D"/>
    <w:rsid w:val="005A77A7"/>
    <w:rsid w:val="005B3231"/>
    <w:rsid w:val="005B394E"/>
    <w:rsid w:val="005B6446"/>
    <w:rsid w:val="005C36E8"/>
    <w:rsid w:val="005C65F6"/>
    <w:rsid w:val="005D1B29"/>
    <w:rsid w:val="005D3414"/>
    <w:rsid w:val="005D4DFC"/>
    <w:rsid w:val="005E719D"/>
    <w:rsid w:val="005F60EF"/>
    <w:rsid w:val="005F7AEA"/>
    <w:rsid w:val="00600534"/>
    <w:rsid w:val="006110D9"/>
    <w:rsid w:val="00613E35"/>
    <w:rsid w:val="006150F6"/>
    <w:rsid w:val="0062130D"/>
    <w:rsid w:val="00622086"/>
    <w:rsid w:val="00630ABF"/>
    <w:rsid w:val="00631681"/>
    <w:rsid w:val="00631C67"/>
    <w:rsid w:val="00632149"/>
    <w:rsid w:val="00633522"/>
    <w:rsid w:val="00641C34"/>
    <w:rsid w:val="00644362"/>
    <w:rsid w:val="00651780"/>
    <w:rsid w:val="0065686F"/>
    <w:rsid w:val="00656961"/>
    <w:rsid w:val="00656F19"/>
    <w:rsid w:val="006617AA"/>
    <w:rsid w:val="00663774"/>
    <w:rsid w:val="00665E43"/>
    <w:rsid w:val="006822DD"/>
    <w:rsid w:val="00684422"/>
    <w:rsid w:val="00686B56"/>
    <w:rsid w:val="00691AD6"/>
    <w:rsid w:val="006A718B"/>
    <w:rsid w:val="006B03C8"/>
    <w:rsid w:val="006B19E0"/>
    <w:rsid w:val="006B41C3"/>
    <w:rsid w:val="006B4B6F"/>
    <w:rsid w:val="006B6863"/>
    <w:rsid w:val="006C1B66"/>
    <w:rsid w:val="006D2C57"/>
    <w:rsid w:val="006D50FC"/>
    <w:rsid w:val="006D6FFC"/>
    <w:rsid w:val="006E5102"/>
    <w:rsid w:val="006F7F15"/>
    <w:rsid w:val="007035FE"/>
    <w:rsid w:val="00703616"/>
    <w:rsid w:val="00704420"/>
    <w:rsid w:val="0070461D"/>
    <w:rsid w:val="00706692"/>
    <w:rsid w:val="00710385"/>
    <w:rsid w:val="00710DA2"/>
    <w:rsid w:val="00712C51"/>
    <w:rsid w:val="0071703C"/>
    <w:rsid w:val="007211DE"/>
    <w:rsid w:val="007223FA"/>
    <w:rsid w:val="00736621"/>
    <w:rsid w:val="00760D54"/>
    <w:rsid w:val="00763590"/>
    <w:rsid w:val="00764996"/>
    <w:rsid w:val="00766398"/>
    <w:rsid w:val="00772C43"/>
    <w:rsid w:val="00773805"/>
    <w:rsid w:val="00774073"/>
    <w:rsid w:val="00784B80"/>
    <w:rsid w:val="00787BE1"/>
    <w:rsid w:val="00793A94"/>
    <w:rsid w:val="00793C85"/>
    <w:rsid w:val="007952B5"/>
    <w:rsid w:val="007A0694"/>
    <w:rsid w:val="007A1321"/>
    <w:rsid w:val="007A1667"/>
    <w:rsid w:val="007A43E3"/>
    <w:rsid w:val="007B7856"/>
    <w:rsid w:val="007C32A8"/>
    <w:rsid w:val="007C3D28"/>
    <w:rsid w:val="007C51B8"/>
    <w:rsid w:val="007D46BE"/>
    <w:rsid w:val="007D58D1"/>
    <w:rsid w:val="007D72D1"/>
    <w:rsid w:val="007F3F25"/>
    <w:rsid w:val="007F50EF"/>
    <w:rsid w:val="00810680"/>
    <w:rsid w:val="0081069C"/>
    <w:rsid w:val="00811ED5"/>
    <w:rsid w:val="00823EA9"/>
    <w:rsid w:val="00827A12"/>
    <w:rsid w:val="008331F8"/>
    <w:rsid w:val="00836113"/>
    <w:rsid w:val="00836B5C"/>
    <w:rsid w:val="0084105A"/>
    <w:rsid w:val="00844A12"/>
    <w:rsid w:val="00865A73"/>
    <w:rsid w:val="00873DAD"/>
    <w:rsid w:val="0088526D"/>
    <w:rsid w:val="00887BF4"/>
    <w:rsid w:val="00890EE1"/>
    <w:rsid w:val="0089308D"/>
    <w:rsid w:val="00893DE1"/>
    <w:rsid w:val="00897F3F"/>
    <w:rsid w:val="008A0583"/>
    <w:rsid w:val="008A1A8D"/>
    <w:rsid w:val="008A5C22"/>
    <w:rsid w:val="008C227A"/>
    <w:rsid w:val="008C3299"/>
    <w:rsid w:val="008E0B12"/>
    <w:rsid w:val="008E0D8D"/>
    <w:rsid w:val="008E1AC3"/>
    <w:rsid w:val="008E3A42"/>
    <w:rsid w:val="008E6A98"/>
    <w:rsid w:val="008F0694"/>
    <w:rsid w:val="008F0B6D"/>
    <w:rsid w:val="008F0F0F"/>
    <w:rsid w:val="008F3350"/>
    <w:rsid w:val="008F5F46"/>
    <w:rsid w:val="008F7F65"/>
    <w:rsid w:val="00903AE7"/>
    <w:rsid w:val="00912567"/>
    <w:rsid w:val="00921B2C"/>
    <w:rsid w:val="009226EB"/>
    <w:rsid w:val="00924DF4"/>
    <w:rsid w:val="00932C70"/>
    <w:rsid w:val="00933D16"/>
    <w:rsid w:val="00944672"/>
    <w:rsid w:val="00956F7C"/>
    <w:rsid w:val="009619ED"/>
    <w:rsid w:val="0096604B"/>
    <w:rsid w:val="00970AB2"/>
    <w:rsid w:val="0098101C"/>
    <w:rsid w:val="00992D01"/>
    <w:rsid w:val="00996D45"/>
    <w:rsid w:val="00997451"/>
    <w:rsid w:val="009A6EA7"/>
    <w:rsid w:val="009B1D02"/>
    <w:rsid w:val="009B24D0"/>
    <w:rsid w:val="009B4485"/>
    <w:rsid w:val="009C0301"/>
    <w:rsid w:val="009C7F54"/>
    <w:rsid w:val="009D2657"/>
    <w:rsid w:val="009D684D"/>
    <w:rsid w:val="009E244A"/>
    <w:rsid w:val="009E5E39"/>
    <w:rsid w:val="009F44FE"/>
    <w:rsid w:val="009F6418"/>
    <w:rsid w:val="00A10946"/>
    <w:rsid w:val="00A17B6D"/>
    <w:rsid w:val="00A2406D"/>
    <w:rsid w:val="00A33682"/>
    <w:rsid w:val="00A452F4"/>
    <w:rsid w:val="00A475C5"/>
    <w:rsid w:val="00A476D9"/>
    <w:rsid w:val="00A51E64"/>
    <w:rsid w:val="00A51F06"/>
    <w:rsid w:val="00A5404A"/>
    <w:rsid w:val="00A546A5"/>
    <w:rsid w:val="00A627D6"/>
    <w:rsid w:val="00A67BD1"/>
    <w:rsid w:val="00A80732"/>
    <w:rsid w:val="00A82364"/>
    <w:rsid w:val="00A82BF5"/>
    <w:rsid w:val="00A84274"/>
    <w:rsid w:val="00A8529B"/>
    <w:rsid w:val="00A861DA"/>
    <w:rsid w:val="00A9088B"/>
    <w:rsid w:val="00A91470"/>
    <w:rsid w:val="00A96491"/>
    <w:rsid w:val="00AA04BC"/>
    <w:rsid w:val="00AA0FDB"/>
    <w:rsid w:val="00AA5998"/>
    <w:rsid w:val="00AA6C15"/>
    <w:rsid w:val="00AA767C"/>
    <w:rsid w:val="00AB1A25"/>
    <w:rsid w:val="00AB3E7F"/>
    <w:rsid w:val="00AC0EB5"/>
    <w:rsid w:val="00AC329E"/>
    <w:rsid w:val="00AD0A7A"/>
    <w:rsid w:val="00AD5F24"/>
    <w:rsid w:val="00AE08FB"/>
    <w:rsid w:val="00AE2FD9"/>
    <w:rsid w:val="00AF0E5E"/>
    <w:rsid w:val="00AF7FB3"/>
    <w:rsid w:val="00B0145F"/>
    <w:rsid w:val="00B05962"/>
    <w:rsid w:val="00B103A5"/>
    <w:rsid w:val="00B106B9"/>
    <w:rsid w:val="00B1554F"/>
    <w:rsid w:val="00B15C00"/>
    <w:rsid w:val="00B161F3"/>
    <w:rsid w:val="00B20F96"/>
    <w:rsid w:val="00B22A7C"/>
    <w:rsid w:val="00B31D2B"/>
    <w:rsid w:val="00B333E3"/>
    <w:rsid w:val="00B51385"/>
    <w:rsid w:val="00B528C7"/>
    <w:rsid w:val="00B53F23"/>
    <w:rsid w:val="00B56FC8"/>
    <w:rsid w:val="00B616E6"/>
    <w:rsid w:val="00B61BE2"/>
    <w:rsid w:val="00B762B0"/>
    <w:rsid w:val="00B867AD"/>
    <w:rsid w:val="00B87F67"/>
    <w:rsid w:val="00B96320"/>
    <w:rsid w:val="00B97D63"/>
    <w:rsid w:val="00BA15BC"/>
    <w:rsid w:val="00BB166F"/>
    <w:rsid w:val="00BC2D25"/>
    <w:rsid w:val="00BC5AB3"/>
    <w:rsid w:val="00BC6700"/>
    <w:rsid w:val="00BD0131"/>
    <w:rsid w:val="00BD58C0"/>
    <w:rsid w:val="00BD6752"/>
    <w:rsid w:val="00BD7290"/>
    <w:rsid w:val="00BD761D"/>
    <w:rsid w:val="00BE1EBB"/>
    <w:rsid w:val="00BE2FD3"/>
    <w:rsid w:val="00BE3B8C"/>
    <w:rsid w:val="00BE6099"/>
    <w:rsid w:val="00BF34CB"/>
    <w:rsid w:val="00C0075E"/>
    <w:rsid w:val="00C015CD"/>
    <w:rsid w:val="00C02FC6"/>
    <w:rsid w:val="00C10405"/>
    <w:rsid w:val="00C10ECB"/>
    <w:rsid w:val="00C1746E"/>
    <w:rsid w:val="00C259C8"/>
    <w:rsid w:val="00C3071D"/>
    <w:rsid w:val="00C37666"/>
    <w:rsid w:val="00C41752"/>
    <w:rsid w:val="00C44999"/>
    <w:rsid w:val="00C47D8A"/>
    <w:rsid w:val="00C54DAD"/>
    <w:rsid w:val="00C5558D"/>
    <w:rsid w:val="00C625B0"/>
    <w:rsid w:val="00C6641D"/>
    <w:rsid w:val="00C73442"/>
    <w:rsid w:val="00C767CD"/>
    <w:rsid w:val="00C81932"/>
    <w:rsid w:val="00C87C90"/>
    <w:rsid w:val="00C90686"/>
    <w:rsid w:val="00CA16E0"/>
    <w:rsid w:val="00CA680E"/>
    <w:rsid w:val="00CA688C"/>
    <w:rsid w:val="00CA6A21"/>
    <w:rsid w:val="00CB3087"/>
    <w:rsid w:val="00CB3A29"/>
    <w:rsid w:val="00CC193A"/>
    <w:rsid w:val="00CC3BA6"/>
    <w:rsid w:val="00CC3EC1"/>
    <w:rsid w:val="00CC6F56"/>
    <w:rsid w:val="00CD4C87"/>
    <w:rsid w:val="00CD4E88"/>
    <w:rsid w:val="00CD6BEA"/>
    <w:rsid w:val="00CD7769"/>
    <w:rsid w:val="00CE016B"/>
    <w:rsid w:val="00CF03F4"/>
    <w:rsid w:val="00CF49B0"/>
    <w:rsid w:val="00D027CA"/>
    <w:rsid w:val="00D02A68"/>
    <w:rsid w:val="00D030FF"/>
    <w:rsid w:val="00D04A0C"/>
    <w:rsid w:val="00D0687C"/>
    <w:rsid w:val="00D10187"/>
    <w:rsid w:val="00D20942"/>
    <w:rsid w:val="00D21360"/>
    <w:rsid w:val="00D2159C"/>
    <w:rsid w:val="00D24323"/>
    <w:rsid w:val="00D27735"/>
    <w:rsid w:val="00D32286"/>
    <w:rsid w:val="00D328AC"/>
    <w:rsid w:val="00D3372B"/>
    <w:rsid w:val="00D37BBF"/>
    <w:rsid w:val="00D539C5"/>
    <w:rsid w:val="00D54280"/>
    <w:rsid w:val="00D54A04"/>
    <w:rsid w:val="00D56601"/>
    <w:rsid w:val="00D56A8C"/>
    <w:rsid w:val="00D61A40"/>
    <w:rsid w:val="00D632A7"/>
    <w:rsid w:val="00D6542F"/>
    <w:rsid w:val="00D71623"/>
    <w:rsid w:val="00D718A4"/>
    <w:rsid w:val="00D71D8F"/>
    <w:rsid w:val="00D71E92"/>
    <w:rsid w:val="00D75BA9"/>
    <w:rsid w:val="00D84402"/>
    <w:rsid w:val="00D85928"/>
    <w:rsid w:val="00D8782E"/>
    <w:rsid w:val="00D96319"/>
    <w:rsid w:val="00D97C5A"/>
    <w:rsid w:val="00DA0B08"/>
    <w:rsid w:val="00DB664C"/>
    <w:rsid w:val="00DB765E"/>
    <w:rsid w:val="00DC4460"/>
    <w:rsid w:val="00DC4809"/>
    <w:rsid w:val="00DC5058"/>
    <w:rsid w:val="00DC5B09"/>
    <w:rsid w:val="00DD4557"/>
    <w:rsid w:val="00DF0E4C"/>
    <w:rsid w:val="00E024EC"/>
    <w:rsid w:val="00E064B5"/>
    <w:rsid w:val="00E07798"/>
    <w:rsid w:val="00E13659"/>
    <w:rsid w:val="00E17DD1"/>
    <w:rsid w:val="00E23639"/>
    <w:rsid w:val="00E23A8B"/>
    <w:rsid w:val="00E326D7"/>
    <w:rsid w:val="00E35B3A"/>
    <w:rsid w:val="00E36B9F"/>
    <w:rsid w:val="00E40009"/>
    <w:rsid w:val="00E40BF3"/>
    <w:rsid w:val="00E422C6"/>
    <w:rsid w:val="00E4566B"/>
    <w:rsid w:val="00E469A2"/>
    <w:rsid w:val="00E5590A"/>
    <w:rsid w:val="00E57DBC"/>
    <w:rsid w:val="00E613BD"/>
    <w:rsid w:val="00E830D1"/>
    <w:rsid w:val="00E87B9C"/>
    <w:rsid w:val="00EA01AD"/>
    <w:rsid w:val="00EB0904"/>
    <w:rsid w:val="00EB5B10"/>
    <w:rsid w:val="00EB7EA0"/>
    <w:rsid w:val="00EC3966"/>
    <w:rsid w:val="00ED0911"/>
    <w:rsid w:val="00ED319A"/>
    <w:rsid w:val="00ED7263"/>
    <w:rsid w:val="00EE26F1"/>
    <w:rsid w:val="00EF61DF"/>
    <w:rsid w:val="00EF699C"/>
    <w:rsid w:val="00F0090A"/>
    <w:rsid w:val="00F05C79"/>
    <w:rsid w:val="00F15816"/>
    <w:rsid w:val="00F22078"/>
    <w:rsid w:val="00F26169"/>
    <w:rsid w:val="00F300E1"/>
    <w:rsid w:val="00F53E98"/>
    <w:rsid w:val="00F5438E"/>
    <w:rsid w:val="00F564FF"/>
    <w:rsid w:val="00F64DDC"/>
    <w:rsid w:val="00F651F5"/>
    <w:rsid w:val="00F71C3C"/>
    <w:rsid w:val="00F7328E"/>
    <w:rsid w:val="00F76A4F"/>
    <w:rsid w:val="00F773B3"/>
    <w:rsid w:val="00F803FB"/>
    <w:rsid w:val="00F876F4"/>
    <w:rsid w:val="00F94122"/>
    <w:rsid w:val="00F96D56"/>
    <w:rsid w:val="00F97040"/>
    <w:rsid w:val="00F97BDC"/>
    <w:rsid w:val="00FA0127"/>
    <w:rsid w:val="00FA4183"/>
    <w:rsid w:val="00FA77E5"/>
    <w:rsid w:val="00FB685C"/>
    <w:rsid w:val="00FB7FF4"/>
    <w:rsid w:val="00FC12B7"/>
    <w:rsid w:val="00FC1C98"/>
    <w:rsid w:val="00FD2113"/>
    <w:rsid w:val="00FD68A9"/>
    <w:rsid w:val="00FD7C50"/>
    <w:rsid w:val="00FE22D8"/>
    <w:rsid w:val="00FE3B8D"/>
    <w:rsid w:val="00FE6853"/>
    <w:rsid w:val="00FE76E4"/>
    <w:rsid w:val="02D85048"/>
    <w:rsid w:val="032902FB"/>
    <w:rsid w:val="07BA0556"/>
    <w:rsid w:val="0D4B594B"/>
    <w:rsid w:val="0D994638"/>
    <w:rsid w:val="0EAF30CB"/>
    <w:rsid w:val="0F8D5AA4"/>
    <w:rsid w:val="105D7AE3"/>
    <w:rsid w:val="10825EDC"/>
    <w:rsid w:val="10B22269"/>
    <w:rsid w:val="121E1E20"/>
    <w:rsid w:val="127737F3"/>
    <w:rsid w:val="134932FA"/>
    <w:rsid w:val="137C6976"/>
    <w:rsid w:val="14317481"/>
    <w:rsid w:val="163924CD"/>
    <w:rsid w:val="16B06942"/>
    <w:rsid w:val="177841BB"/>
    <w:rsid w:val="1B840790"/>
    <w:rsid w:val="1B844FE4"/>
    <w:rsid w:val="1BCF2A05"/>
    <w:rsid w:val="1CD46209"/>
    <w:rsid w:val="1D740651"/>
    <w:rsid w:val="1DC23E1A"/>
    <w:rsid w:val="1DF56139"/>
    <w:rsid w:val="1E8057B6"/>
    <w:rsid w:val="1F046978"/>
    <w:rsid w:val="205330B6"/>
    <w:rsid w:val="207D3684"/>
    <w:rsid w:val="22312B5B"/>
    <w:rsid w:val="227318CB"/>
    <w:rsid w:val="22C974ED"/>
    <w:rsid w:val="245F775D"/>
    <w:rsid w:val="24D872F9"/>
    <w:rsid w:val="25C945DA"/>
    <w:rsid w:val="25FD5D62"/>
    <w:rsid w:val="26456E0A"/>
    <w:rsid w:val="264B5D65"/>
    <w:rsid w:val="279F2D7B"/>
    <w:rsid w:val="283A6EA9"/>
    <w:rsid w:val="2C54677D"/>
    <w:rsid w:val="2C7933E5"/>
    <w:rsid w:val="2D381B42"/>
    <w:rsid w:val="2DA54575"/>
    <w:rsid w:val="2EE422E9"/>
    <w:rsid w:val="2EF01B90"/>
    <w:rsid w:val="2F447A72"/>
    <w:rsid w:val="31FB0575"/>
    <w:rsid w:val="321A0D10"/>
    <w:rsid w:val="32E578A3"/>
    <w:rsid w:val="337715A8"/>
    <w:rsid w:val="33E0032F"/>
    <w:rsid w:val="35163ED3"/>
    <w:rsid w:val="35C5721C"/>
    <w:rsid w:val="37B97710"/>
    <w:rsid w:val="3A38279A"/>
    <w:rsid w:val="3C273CDA"/>
    <w:rsid w:val="3C530B46"/>
    <w:rsid w:val="3E5610A2"/>
    <w:rsid w:val="3FA03D29"/>
    <w:rsid w:val="402C461A"/>
    <w:rsid w:val="40AF7288"/>
    <w:rsid w:val="41B066A1"/>
    <w:rsid w:val="422652E4"/>
    <w:rsid w:val="43725B52"/>
    <w:rsid w:val="43CE3DE1"/>
    <w:rsid w:val="442C389E"/>
    <w:rsid w:val="4AA946D1"/>
    <w:rsid w:val="4B4D2A37"/>
    <w:rsid w:val="4CDD1C43"/>
    <w:rsid w:val="4D571CEC"/>
    <w:rsid w:val="4EA876A1"/>
    <w:rsid w:val="4FB921F6"/>
    <w:rsid w:val="511B25A9"/>
    <w:rsid w:val="533078E9"/>
    <w:rsid w:val="53CA2413"/>
    <w:rsid w:val="54B305D6"/>
    <w:rsid w:val="54E8144F"/>
    <w:rsid w:val="553A4A17"/>
    <w:rsid w:val="565C49F7"/>
    <w:rsid w:val="56BC0F71"/>
    <w:rsid w:val="577939CA"/>
    <w:rsid w:val="58096560"/>
    <w:rsid w:val="596A3DE7"/>
    <w:rsid w:val="5AEB3B16"/>
    <w:rsid w:val="5B8A3878"/>
    <w:rsid w:val="5C8F4363"/>
    <w:rsid w:val="5D515CD6"/>
    <w:rsid w:val="5EB74341"/>
    <w:rsid w:val="60B60547"/>
    <w:rsid w:val="61096907"/>
    <w:rsid w:val="62083052"/>
    <w:rsid w:val="626F418A"/>
    <w:rsid w:val="641C74A3"/>
    <w:rsid w:val="64BD3B07"/>
    <w:rsid w:val="65CB02FC"/>
    <w:rsid w:val="65D25D97"/>
    <w:rsid w:val="66610D41"/>
    <w:rsid w:val="673F3CB4"/>
    <w:rsid w:val="67ED25CA"/>
    <w:rsid w:val="68093F4A"/>
    <w:rsid w:val="68095A56"/>
    <w:rsid w:val="68552572"/>
    <w:rsid w:val="68AB5267"/>
    <w:rsid w:val="693E35C5"/>
    <w:rsid w:val="694B234A"/>
    <w:rsid w:val="696A0E1F"/>
    <w:rsid w:val="6A113AE9"/>
    <w:rsid w:val="6A8F05B1"/>
    <w:rsid w:val="6AC20F75"/>
    <w:rsid w:val="6CF04A94"/>
    <w:rsid w:val="6DF03707"/>
    <w:rsid w:val="6E0E0865"/>
    <w:rsid w:val="6E361764"/>
    <w:rsid w:val="6F8A7E50"/>
    <w:rsid w:val="6FE97573"/>
    <w:rsid w:val="71D328D4"/>
    <w:rsid w:val="73AC6094"/>
    <w:rsid w:val="7421128C"/>
    <w:rsid w:val="7533089B"/>
    <w:rsid w:val="765C4E35"/>
    <w:rsid w:val="774A22E7"/>
    <w:rsid w:val="776B368D"/>
    <w:rsid w:val="777F0E8B"/>
    <w:rsid w:val="7A020037"/>
    <w:rsid w:val="7A322DBB"/>
    <w:rsid w:val="7AA330BB"/>
    <w:rsid w:val="7AD278FD"/>
    <w:rsid w:val="7AD62EAA"/>
    <w:rsid w:val="7C4675AC"/>
    <w:rsid w:val="7D4075D8"/>
    <w:rsid w:val="7D9D7794"/>
    <w:rsid w:val="7DF8754C"/>
    <w:rsid w:val="7E7D15B2"/>
    <w:rsid w:val="7EC90A62"/>
    <w:rsid w:val="7F71771E"/>
    <w:rsid w:val="7F8A1C92"/>
    <w:rsid w:val="7FD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7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hd w:val="clear" w:color="auto" w:fill="FFFFFF"/>
      <w:ind w:right="119"/>
    </w:pPr>
    <w:rPr>
      <w:rFonts w:ascii="宋体" w:hAnsi="宋体" w:cs="宋体"/>
      <w:color w:val="333333"/>
      <w:spacing w:val="15"/>
      <w:kern w:val="0"/>
      <w:sz w:val="24"/>
      <w:szCs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Emphasis"/>
    <w:qFormat/>
    <w:uiPriority w:val="0"/>
    <w:rPr>
      <w:i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纯文本 Char1"/>
    <w:link w:val="7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页眉 Char"/>
    <w:link w:val="10"/>
    <w:qFormat/>
    <w:uiPriority w:val="99"/>
    <w:rPr>
      <w:kern w:val="2"/>
      <w:sz w:val="18"/>
      <w:szCs w:val="22"/>
    </w:rPr>
  </w:style>
  <w:style w:type="character" w:customStyle="1" w:styleId="20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sub_title s0"/>
    <w:qFormat/>
    <w:uiPriority w:val="0"/>
  </w:style>
  <w:style w:type="character" w:customStyle="1" w:styleId="23">
    <w:name w:val="bjh-p"/>
    <w:qFormat/>
    <w:uiPriority w:val="0"/>
  </w:style>
  <w:style w:type="paragraph" w:customStyle="1" w:styleId="24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2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one-p"/>
    <w:basedOn w:val="1"/>
    <w:qFormat/>
    <w:uiPriority w:val="0"/>
    <w:pPr>
      <w:spacing w:before="100" w:beforeAutospacing="1" w:after="100" w:afterAutospacing="1"/>
      <w:jc w:val="left"/>
    </w:pPr>
    <w:rPr>
      <w:rFonts w:cs="宋体"/>
      <w:sz w:val="24"/>
      <w:szCs w:val="24"/>
    </w:rPr>
  </w:style>
  <w:style w:type="paragraph" w:customStyle="1" w:styleId="29">
    <w:name w:val="_Style 8"/>
    <w:basedOn w:val="1"/>
    <w:qFormat/>
    <w:uiPriority w:val="0"/>
    <w:pPr>
      <w:widowControl/>
      <w:spacing w:line="300" w:lineRule="auto"/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/>
    <customShpInfo spid="_x0000_s2053"/>
    <customShpInfo spid="_x0000_s2055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1025"/>
    <customShpInfo spid="_x0000_s1026"/>
    <customShpInfo spid="_x0000_s1027"/>
    <customShpInfo spid="_x0000_s1028"/>
    <customShpInfo spid="_x0000_s1031"/>
    <customShpInfo spid="_x0000_s1033"/>
    <customShpInfo spid="_x0000_s1034"/>
    <customShpInfo spid="_x0000_s1035"/>
    <customShpInfo spid="_x0000_s1032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7118</Words>
  <Characters>7143</Characters>
  <Lines>51</Lines>
  <Paragraphs>14</Paragraphs>
  <TotalTime>28</TotalTime>
  <ScaleCrop>false</ScaleCrop>
  <LinksUpToDate>false</LinksUpToDate>
  <CharactersWithSpaces>7153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2022-02-07T03:24:00Z</dcterms:created>
  <dc:creator>学科网(Zxxk.Com)</dc:creator>
  <cp:lastModifiedBy>光阴荏苒</cp:lastModifiedBy>
  <cp:lastPrinted>2013-06-25T01:13:00Z</cp:lastPrinted>
  <dcterms:modified xsi:type="dcterms:W3CDTF">2022-11-12T01:49:27Z</dcterms:modified>
  <dc:title>2013年高考试题解析制作计划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2AA6014A54E94BD09B66950E64F338A3</vt:lpwstr>
  </property>
</Properties>
</file>