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12" w:rsidRDefault="005C3212" w:rsidP="005C3212">
      <w:pPr>
        <w:widowControl/>
        <w:shd w:val="clear" w:color="auto" w:fill="FFFFFF"/>
        <w:spacing w:line="320" w:lineRule="exact"/>
        <w:jc w:val="center"/>
        <w:rPr>
          <w:rFonts w:ascii="宋体" w:hAnsi="宋体" w:cs="宋体"/>
          <w:b/>
          <w:kern w:val="0"/>
          <w:sz w:val="28"/>
          <w:szCs w:val="28"/>
        </w:rPr>
      </w:pPr>
      <w:r>
        <w:rPr>
          <w:rFonts w:ascii="宋体" w:hAnsi="宋体" w:cs="宋体" w:hint="eastAsia"/>
          <w:b/>
          <w:kern w:val="0"/>
          <w:sz w:val="28"/>
          <w:szCs w:val="28"/>
        </w:rPr>
        <w:t>江苏省仪征中学2022-2023学年度第一学期高三语文学科导学案</w:t>
      </w:r>
    </w:p>
    <w:p w:rsidR="005C3212" w:rsidRPr="005C3212" w:rsidRDefault="003E3B98" w:rsidP="005C3212">
      <w:pPr>
        <w:jc w:val="center"/>
        <w:rPr>
          <w:rFonts w:ascii="宋体" w:hAnsi="宋体" w:cs="宋体"/>
          <w:b/>
          <w:kern w:val="0"/>
          <w:sz w:val="28"/>
          <w:szCs w:val="28"/>
        </w:rPr>
      </w:pPr>
      <w:r>
        <w:rPr>
          <w:rFonts w:ascii="宋体" w:hAnsi="宋体" w:cs="宋体" w:hint="eastAsia"/>
          <w:b/>
          <w:kern w:val="0"/>
          <w:sz w:val="28"/>
          <w:szCs w:val="28"/>
        </w:rPr>
        <w:t>病句辨析和修改1</w:t>
      </w:r>
    </w:p>
    <w:p w:rsidR="005C3212" w:rsidRDefault="005C3212" w:rsidP="005C3212">
      <w:pPr>
        <w:jc w:val="center"/>
        <w:rPr>
          <w:b/>
          <w:bCs/>
        </w:rPr>
      </w:pPr>
      <w:r>
        <w:rPr>
          <w:rFonts w:hint="eastAsia"/>
          <w:b/>
          <w:bCs/>
        </w:rPr>
        <w:t>研制人：</w:t>
      </w:r>
      <w:r>
        <w:rPr>
          <w:rFonts w:hint="eastAsia"/>
          <w:b/>
          <w:bCs/>
        </w:rPr>
        <w:t xml:space="preserve"> </w:t>
      </w:r>
      <w:r w:rsidR="00924AF7">
        <w:rPr>
          <w:rFonts w:hint="eastAsia"/>
          <w:b/>
          <w:bCs/>
        </w:rPr>
        <w:t>王鹏洲</w:t>
      </w:r>
      <w:r>
        <w:rPr>
          <w:rFonts w:hint="eastAsia"/>
          <w:b/>
          <w:bCs/>
        </w:rPr>
        <w:t xml:space="preserve">   </w:t>
      </w:r>
      <w:r>
        <w:rPr>
          <w:rFonts w:hint="eastAsia"/>
          <w:b/>
          <w:bCs/>
        </w:rPr>
        <w:t>审核人：王勇</w:t>
      </w:r>
      <w:r>
        <w:rPr>
          <w:rFonts w:hint="eastAsia"/>
          <w:b/>
          <w:bCs/>
        </w:rPr>
        <w:t xml:space="preserve"> </w:t>
      </w:r>
    </w:p>
    <w:p w:rsidR="005C3212" w:rsidRDefault="005C3212" w:rsidP="005C3212">
      <w:pPr>
        <w:jc w:val="center"/>
        <w:rPr>
          <w:b/>
          <w:bCs/>
        </w:rPr>
      </w:pPr>
      <w:r>
        <w:rPr>
          <w:rFonts w:hint="eastAsia"/>
          <w:b/>
          <w:bCs/>
        </w:rPr>
        <w:t xml:space="preserve"> </w:t>
      </w:r>
    </w:p>
    <w:p w:rsidR="005C3212" w:rsidRDefault="005C3212" w:rsidP="005C3212">
      <w:pPr>
        <w:ind w:firstLineChars="500" w:firstLine="1054"/>
        <w:rPr>
          <w:b/>
          <w:bCs/>
          <w:u w:val="single"/>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w:t>
      </w:r>
    </w:p>
    <w:p w:rsidR="003F32DA" w:rsidRDefault="003F32DA" w:rsidP="005C3212">
      <w:pPr>
        <w:ind w:firstLineChars="500" w:firstLine="1054"/>
        <w:rPr>
          <w:b/>
          <w:bCs/>
          <w:u w:val="single"/>
        </w:rPr>
      </w:pPr>
    </w:p>
    <w:p w:rsidR="00073612" w:rsidRDefault="00073612" w:rsidP="00073612">
      <w:pPr>
        <w:snapToGrid w:val="0"/>
        <w:spacing w:line="306" w:lineRule="exact"/>
        <w:rPr>
          <w:rFonts w:ascii="宋体" w:hAnsi="宋体"/>
          <w:b/>
          <w:szCs w:val="21"/>
        </w:rPr>
      </w:pPr>
      <w:r>
        <w:rPr>
          <w:rFonts w:ascii="宋体" w:hAnsi="宋体" w:cs="宋体" w:hint="eastAsia"/>
          <w:b/>
          <w:kern w:val="0"/>
          <w:szCs w:val="21"/>
        </w:rPr>
        <w:t>一、</w:t>
      </w:r>
      <w:r>
        <w:rPr>
          <w:rFonts w:ascii="宋体" w:hAnsi="宋体" w:hint="eastAsia"/>
          <w:b/>
          <w:szCs w:val="21"/>
        </w:rPr>
        <w:t>素养导航</w:t>
      </w:r>
    </w:p>
    <w:p w:rsidR="00073612" w:rsidRPr="00073612" w:rsidRDefault="00073612" w:rsidP="002B32E6">
      <w:pPr>
        <w:pStyle w:val="a8"/>
        <w:tabs>
          <w:tab w:val="left" w:pos="3402"/>
        </w:tabs>
        <w:snapToGrid w:val="0"/>
        <w:rPr>
          <w:rFonts w:asciiTheme="minorHAnsi" w:eastAsiaTheme="minorEastAsia" w:hAnsiTheme="minorHAnsi" w:cstheme="minorBidi"/>
          <w:szCs w:val="21"/>
        </w:rPr>
      </w:pPr>
      <w:r>
        <w:rPr>
          <w:rFonts w:ascii="Times New Roman" w:hAnsi="Times New Roman" w:hint="eastAsia"/>
        </w:rPr>
        <w:t xml:space="preserve">   </w:t>
      </w:r>
      <w:r w:rsidR="00995DFE">
        <w:rPr>
          <w:rFonts w:ascii="Times New Roman" w:hAnsi="Times New Roman" w:hint="eastAsia"/>
        </w:rPr>
        <w:t>病句</w:t>
      </w:r>
      <w:r w:rsidR="00995DFE" w:rsidRPr="006312B7">
        <w:rPr>
          <w:rFonts w:ascii="Times New Roman" w:hAnsi="Times New Roman" w:hint="eastAsia"/>
        </w:rPr>
        <w:t>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w:t>
      </w:r>
      <w:r w:rsidR="0012274C">
        <w:rPr>
          <w:rFonts w:ascii="Times New Roman" w:hAnsi="Times New Roman" w:hint="eastAsia"/>
        </w:rPr>
        <w:t>力、生活到语文学习的迁移能力；三是交际性，语文与生活的“同圈关系</w:t>
      </w:r>
      <w:r w:rsidR="00995DFE" w:rsidRPr="006312B7">
        <w:rPr>
          <w:rFonts w:ascii="Times New Roman" w:hAnsi="Times New Roman" w:hint="eastAsia"/>
        </w:rPr>
        <w:t>”，使得语言的交际性特点明显。</w:t>
      </w:r>
    </w:p>
    <w:p w:rsidR="002D7AF0" w:rsidRPr="00B9083D" w:rsidRDefault="00073612" w:rsidP="00B9083D">
      <w:pPr>
        <w:snapToGrid w:val="0"/>
        <w:spacing w:line="360" w:lineRule="exact"/>
        <w:rPr>
          <w:color w:val="000000"/>
          <w:szCs w:val="21"/>
        </w:rPr>
      </w:pPr>
      <w:r>
        <w:rPr>
          <w:rFonts w:ascii="宋体" w:hAnsi="宋体" w:hint="eastAsia"/>
          <w:b/>
          <w:szCs w:val="21"/>
        </w:rPr>
        <w:t>二、</w:t>
      </w:r>
      <w:r>
        <w:rPr>
          <w:rFonts w:ascii="宋体" w:hAnsi="宋体" w:cs="宋体" w:hint="eastAsia"/>
          <w:b/>
          <w:kern w:val="0"/>
          <w:szCs w:val="21"/>
        </w:rPr>
        <w:t>内容导读</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1</w:t>
      </w:r>
      <w:r w:rsidRPr="002D7AF0">
        <w:rPr>
          <w:rFonts w:ascii="Times New Roman" w:hAnsi="Times New Roman" w:hint="eastAsia"/>
        </w:rPr>
        <w:t>．词</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根据词的意义和语法功能，词可以分为实词、虚词两大类。</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“实词”指表示实在意义的词，能够作短语或句子的成分，能够独立成句；“虚词”一般指不能表示实在意义的词，不能够作短语或句子的成分</w:t>
      </w:r>
      <w:r w:rsidRPr="002D7AF0">
        <w:rPr>
          <w:rFonts w:ascii="Times New Roman" w:hAnsi="Times New Roman" w:hint="eastAsia"/>
        </w:rPr>
        <w:t>(</w:t>
      </w:r>
      <w:r w:rsidRPr="002D7AF0">
        <w:rPr>
          <w:rFonts w:ascii="Times New Roman" w:hAnsi="Times New Roman" w:hint="eastAsia"/>
        </w:rPr>
        <w:t>只有副词例外</w:t>
      </w:r>
      <w:r w:rsidRPr="002D7AF0">
        <w:rPr>
          <w:rFonts w:ascii="Times New Roman" w:hAnsi="Times New Roman" w:hint="eastAsia"/>
        </w:rPr>
        <w:t>)</w:t>
      </w:r>
      <w:r w:rsidRPr="002D7AF0">
        <w:rPr>
          <w:rFonts w:ascii="Times New Roman" w:hAnsi="Times New Roman" w:hint="eastAsia"/>
        </w:rPr>
        <w:t>，它们的基本用途是表示语法关系。</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“实词”有名词、动词、形容词、数词、量词、代词</w:t>
      </w:r>
      <w:r w:rsidRPr="002D7AF0">
        <w:rPr>
          <w:rFonts w:ascii="Times New Roman" w:hAnsi="Times New Roman" w:hint="eastAsia"/>
        </w:rPr>
        <w:t>(</w:t>
      </w:r>
      <w:r w:rsidRPr="002D7AF0">
        <w:rPr>
          <w:rFonts w:ascii="Times New Roman" w:hAnsi="Times New Roman" w:hint="eastAsia"/>
        </w:rPr>
        <w:t>代词在古代汉语中属于虚词</w:t>
      </w:r>
      <w:r w:rsidRPr="002D7AF0">
        <w:rPr>
          <w:rFonts w:ascii="Times New Roman" w:hAnsi="Times New Roman" w:hint="eastAsia"/>
        </w:rPr>
        <w:t>)</w:t>
      </w:r>
      <w:r w:rsidRPr="002D7AF0">
        <w:rPr>
          <w:rFonts w:ascii="Times New Roman" w:hAnsi="Times New Roman" w:hint="eastAsia"/>
        </w:rPr>
        <w:t>等；“虚词”有副词、介词、连词、助词、叹词、拟声词等。</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2</w:t>
      </w:r>
      <w:r w:rsidRPr="002D7AF0">
        <w:rPr>
          <w:rFonts w:ascii="Times New Roman" w:hAnsi="Times New Roman" w:hint="eastAsia"/>
        </w:rPr>
        <w:t>．短语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短语是由词和词组合而成的语言单位。短语的结构有五种类型。</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(1)</w:t>
      </w:r>
      <w:r w:rsidRPr="002D7AF0">
        <w:rPr>
          <w:rFonts w:ascii="Times New Roman" w:hAnsi="Times New Roman" w:hint="eastAsia"/>
        </w:rPr>
        <w:t>并列短语。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由两个或两个以上的名词、动词或形容词组合而成，词与词之间是并列关系，中间常用顿号或“和、及、又、与、并”等连词。如：报纸杂志　老师和同学　听、说、读、写</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(2)</w:t>
      </w:r>
      <w:r w:rsidRPr="002D7AF0">
        <w:rPr>
          <w:rFonts w:ascii="Times New Roman" w:hAnsi="Times New Roman" w:hint="eastAsia"/>
        </w:rPr>
        <w:t>偏正短语。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由名词、动词或形容词与它们前面起修饰作用的词组合而成，其中名词、动词、形容词是中心语，名词前面的修饰成分是定语，动词、形容词前面的修饰成分是状语。如：</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我的老师　一位顾客　恭敬地鞠躬</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(3)</w:t>
      </w:r>
      <w:r w:rsidRPr="002D7AF0">
        <w:rPr>
          <w:rFonts w:ascii="Times New Roman" w:hAnsi="Times New Roman" w:hint="eastAsia"/>
        </w:rPr>
        <w:t>动宾短语。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由动词与后面受动词支配的成分组合而成，受动词支配的成分是宾语。如：</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敬畏生命　热爱工作　上中学</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(4)</w:t>
      </w:r>
      <w:r w:rsidRPr="002D7AF0">
        <w:rPr>
          <w:rFonts w:ascii="Times New Roman" w:hAnsi="Times New Roman" w:hint="eastAsia"/>
        </w:rPr>
        <w:t>后补短语。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由动词或形容词与后面起补充作用的成分组合而成，常用“得”字表示，起补充作用的成分是补语。如：</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洗得干净　打量一番　休息一会儿</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(5)</w:t>
      </w:r>
      <w:r w:rsidRPr="002D7AF0">
        <w:rPr>
          <w:rFonts w:ascii="Times New Roman" w:hAnsi="Times New Roman" w:hint="eastAsia"/>
        </w:rPr>
        <w:t>主谓短语。</w:t>
      </w:r>
    </w:p>
    <w:p w:rsidR="002D7AF0" w:rsidRPr="002D7AF0" w:rsidRDefault="002D7AF0" w:rsidP="002D7AF0">
      <w:pPr>
        <w:pStyle w:val="a8"/>
        <w:tabs>
          <w:tab w:val="left" w:pos="3402"/>
        </w:tabs>
        <w:snapToGrid w:val="0"/>
        <w:rPr>
          <w:rFonts w:ascii="Times New Roman" w:hAnsi="Times New Roman"/>
        </w:rPr>
      </w:pPr>
      <w:r w:rsidRPr="002D7AF0">
        <w:rPr>
          <w:rFonts w:ascii="Times New Roman" w:hAnsi="Times New Roman" w:hint="eastAsia"/>
        </w:rPr>
        <w:t>由表示陈述和被陈述关系的两个成分组合而成，被陈述的对象是主语，用来陈述的是谓语。如：</w:t>
      </w:r>
    </w:p>
    <w:p w:rsidR="00073612" w:rsidRDefault="002D7AF0" w:rsidP="002D7AF0">
      <w:pPr>
        <w:pStyle w:val="a8"/>
        <w:tabs>
          <w:tab w:val="left" w:pos="3402"/>
        </w:tabs>
        <w:snapToGrid w:val="0"/>
        <w:rPr>
          <w:rFonts w:ascii="Times New Roman" w:hAnsi="Times New Roman"/>
        </w:rPr>
      </w:pPr>
      <w:r w:rsidRPr="002D7AF0">
        <w:rPr>
          <w:rFonts w:ascii="Times New Roman" w:hAnsi="Times New Roman" w:hint="eastAsia"/>
        </w:rPr>
        <w:t>老师讲课　精力充沛　露珠晶莹</w:t>
      </w:r>
    </w:p>
    <w:p w:rsidR="00354B7D" w:rsidRDefault="00354B7D" w:rsidP="00354B7D">
      <w:pPr>
        <w:spacing w:line="300" w:lineRule="exact"/>
        <w:rPr>
          <w:rFonts w:ascii="宋体" w:eastAsia="宋体" w:hAnsi="宋体"/>
          <w:b/>
          <w:szCs w:val="21"/>
        </w:rPr>
      </w:pPr>
      <w:r>
        <w:rPr>
          <w:rFonts w:ascii="宋体" w:hAnsi="宋体" w:hint="eastAsia"/>
          <w:b/>
          <w:szCs w:val="21"/>
        </w:rPr>
        <w:lastRenderedPageBreak/>
        <w:t>三、典例调研（20分钟）</w:t>
      </w:r>
    </w:p>
    <w:p w:rsidR="00091879" w:rsidRPr="00091879" w:rsidRDefault="005C3212" w:rsidP="00091879">
      <w:pPr>
        <w:rPr>
          <w:szCs w:val="21"/>
        </w:rPr>
      </w:pPr>
      <w:r w:rsidRPr="00073612">
        <w:rPr>
          <w:szCs w:val="21"/>
        </w:rPr>
        <w:t>1</w:t>
      </w:r>
      <w:r w:rsidRPr="00073612">
        <w:rPr>
          <w:rFonts w:hint="eastAsia"/>
          <w:szCs w:val="21"/>
        </w:rPr>
        <w:t>．</w:t>
      </w:r>
      <w:r w:rsidR="00091879" w:rsidRPr="00091879">
        <w:rPr>
          <w:rFonts w:hint="eastAsia"/>
          <w:szCs w:val="21"/>
        </w:rPr>
        <w:t>下列句子画线部分的多项定语语序不当，请指出并修改。</w:t>
      </w:r>
    </w:p>
    <w:p w:rsidR="00091879" w:rsidRPr="00091879" w:rsidRDefault="00091879" w:rsidP="00091879">
      <w:pPr>
        <w:rPr>
          <w:szCs w:val="21"/>
        </w:rPr>
      </w:pPr>
      <w:r w:rsidRPr="00091879">
        <w:rPr>
          <w:rFonts w:hint="eastAsia"/>
          <w:szCs w:val="21"/>
        </w:rPr>
        <w:t>我们拜访了几位附近的最优秀的在这一带工作了几十年的水稻专家。</w:t>
      </w:r>
    </w:p>
    <w:p w:rsidR="00091879" w:rsidRPr="00091879" w:rsidRDefault="00091879" w:rsidP="00091879">
      <w:pPr>
        <w:rPr>
          <w:szCs w:val="21"/>
          <w:u w:val="single"/>
        </w:rPr>
      </w:pPr>
      <w:r w:rsidRPr="00091879">
        <w:rPr>
          <w:rFonts w:hint="eastAsia"/>
          <w:szCs w:val="21"/>
        </w:rPr>
        <w:t>答：</w:t>
      </w:r>
      <w:r w:rsidRPr="00091879">
        <w:rPr>
          <w:rFonts w:hint="eastAsia"/>
          <w:szCs w:val="21"/>
        </w:rPr>
        <w:t>______________________________</w:t>
      </w:r>
      <w:r>
        <w:rPr>
          <w:rFonts w:hint="eastAsia"/>
          <w:szCs w:val="21"/>
          <w:u w:val="single"/>
        </w:rPr>
        <w:t xml:space="preserve">                                           </w:t>
      </w:r>
    </w:p>
    <w:p w:rsidR="005C3212" w:rsidRDefault="005C3212" w:rsidP="005C3212">
      <w:pPr>
        <w:pStyle w:val="a7"/>
        <w:ind w:left="360" w:firstLineChars="0" w:firstLine="0"/>
        <w:rPr>
          <w:szCs w:val="21"/>
        </w:rPr>
      </w:pPr>
    </w:p>
    <w:p w:rsidR="00FA42BF" w:rsidRPr="00073612" w:rsidRDefault="00FA42BF" w:rsidP="005C3212">
      <w:pPr>
        <w:pStyle w:val="a7"/>
        <w:ind w:left="360" w:firstLineChars="0" w:firstLine="0"/>
        <w:rPr>
          <w:szCs w:val="21"/>
        </w:rPr>
      </w:pPr>
    </w:p>
    <w:p w:rsidR="00A30ADF" w:rsidRPr="00A30ADF" w:rsidRDefault="005C3212" w:rsidP="00A30ADF">
      <w:pPr>
        <w:rPr>
          <w:szCs w:val="21"/>
        </w:rPr>
      </w:pPr>
      <w:r w:rsidRPr="00073612">
        <w:rPr>
          <w:szCs w:val="21"/>
        </w:rPr>
        <w:t>2</w:t>
      </w:r>
      <w:r w:rsidRPr="00073612">
        <w:rPr>
          <w:rFonts w:hint="eastAsia"/>
          <w:szCs w:val="21"/>
        </w:rPr>
        <w:t>．</w:t>
      </w:r>
      <w:r w:rsidR="00A30ADF" w:rsidRPr="00A30ADF">
        <w:rPr>
          <w:rFonts w:hint="eastAsia"/>
          <w:szCs w:val="21"/>
        </w:rPr>
        <w:t>下列句子画线部分的多项状语语序不当，请指出并修改。</w:t>
      </w:r>
    </w:p>
    <w:p w:rsidR="00A30ADF" w:rsidRPr="00A30ADF" w:rsidRDefault="00A30ADF" w:rsidP="00A30ADF">
      <w:pPr>
        <w:rPr>
          <w:szCs w:val="21"/>
        </w:rPr>
      </w:pPr>
      <w:r w:rsidRPr="00A30ADF">
        <w:rPr>
          <w:rFonts w:hint="eastAsia"/>
          <w:szCs w:val="21"/>
        </w:rPr>
        <w:t>所有参赛的人对他取得的成就在获奖现场当即都真诚地给予了高度的赞扬。</w:t>
      </w:r>
    </w:p>
    <w:p w:rsidR="00A30ADF" w:rsidRPr="00A30ADF" w:rsidRDefault="00A30ADF" w:rsidP="00A30ADF">
      <w:pPr>
        <w:rPr>
          <w:szCs w:val="21"/>
        </w:rPr>
      </w:pPr>
      <w:r w:rsidRPr="00A30ADF">
        <w:rPr>
          <w:rFonts w:hint="eastAsia"/>
          <w:szCs w:val="21"/>
        </w:rPr>
        <w:t>答：</w:t>
      </w:r>
      <w:r w:rsidRPr="00A30ADF">
        <w:rPr>
          <w:rFonts w:hint="eastAsia"/>
          <w:szCs w:val="21"/>
        </w:rPr>
        <w:t>_____________________________</w:t>
      </w:r>
      <w:r w:rsidR="006C2A96">
        <w:rPr>
          <w:rFonts w:hint="eastAsia"/>
          <w:szCs w:val="21"/>
          <w:u w:val="single"/>
        </w:rPr>
        <w:t xml:space="preserve">                                            </w:t>
      </w:r>
      <w:r w:rsidRPr="00A30ADF">
        <w:rPr>
          <w:rFonts w:hint="eastAsia"/>
          <w:szCs w:val="21"/>
        </w:rPr>
        <w:t>_</w:t>
      </w:r>
    </w:p>
    <w:p w:rsidR="00FA42BF" w:rsidRDefault="00FA42BF" w:rsidP="00027CB8">
      <w:pPr>
        <w:rPr>
          <w:szCs w:val="21"/>
        </w:rPr>
      </w:pPr>
    </w:p>
    <w:p w:rsidR="00FA42BF" w:rsidRDefault="00FA42BF" w:rsidP="00027CB8">
      <w:pPr>
        <w:rPr>
          <w:szCs w:val="21"/>
        </w:rPr>
      </w:pPr>
    </w:p>
    <w:p w:rsidR="00027CB8" w:rsidRPr="00027CB8" w:rsidRDefault="005C3212" w:rsidP="00027CB8">
      <w:r w:rsidRPr="00027CB8">
        <w:rPr>
          <w:rFonts w:hint="eastAsia"/>
        </w:rPr>
        <w:t>3.</w:t>
      </w:r>
      <w:r w:rsidR="00091879" w:rsidRPr="00027CB8">
        <w:t xml:space="preserve"> </w:t>
      </w:r>
      <w:r w:rsidR="00027CB8" w:rsidRPr="00027CB8">
        <w:rPr>
          <w:rFonts w:hint="eastAsia"/>
        </w:rPr>
        <w:t>下列句子画线部分的定语、状语错位，请指出并修改。</w:t>
      </w:r>
    </w:p>
    <w:p w:rsidR="00027CB8" w:rsidRPr="00027CB8" w:rsidRDefault="00027CB8" w:rsidP="00027CB8">
      <w:r w:rsidRPr="00027CB8">
        <w:rPr>
          <w:rFonts w:hint="eastAsia"/>
        </w:rPr>
        <w:t>日本对钓鱼岛的态度一开始就特别地引起了海峡两岸炎黄子孙的关注。</w:t>
      </w:r>
    </w:p>
    <w:p w:rsidR="00027CB8" w:rsidRPr="00027CB8" w:rsidRDefault="00027CB8" w:rsidP="00027CB8">
      <w:r w:rsidRPr="00027CB8">
        <w:rPr>
          <w:rFonts w:hint="eastAsia"/>
        </w:rPr>
        <w:t>答：</w:t>
      </w:r>
      <w:r w:rsidRPr="00027CB8">
        <w:rPr>
          <w:rFonts w:hint="eastAsia"/>
        </w:rPr>
        <w:t>_____________________________</w:t>
      </w:r>
      <w:r w:rsidR="006C2A96">
        <w:rPr>
          <w:rFonts w:hint="eastAsia"/>
          <w:u w:val="single"/>
        </w:rPr>
        <w:t xml:space="preserve">                                             </w:t>
      </w:r>
      <w:r w:rsidRPr="00027CB8">
        <w:rPr>
          <w:rFonts w:hint="eastAsia"/>
        </w:rPr>
        <w:t>_</w:t>
      </w:r>
    </w:p>
    <w:p w:rsidR="00FA42BF" w:rsidRDefault="00FA42BF" w:rsidP="000361AC"/>
    <w:p w:rsidR="00FA42BF" w:rsidRDefault="00FA42BF" w:rsidP="000361AC"/>
    <w:p w:rsidR="006C2A96" w:rsidRPr="000361AC" w:rsidRDefault="005C3212" w:rsidP="000361AC">
      <w:r w:rsidRPr="000361AC">
        <w:rPr>
          <w:rFonts w:hint="eastAsia"/>
        </w:rPr>
        <w:t>4.</w:t>
      </w:r>
      <w:r w:rsidR="006C2A96" w:rsidRPr="000361AC">
        <w:rPr>
          <w:rFonts w:hint="eastAsia"/>
          <w:szCs w:val="21"/>
        </w:rPr>
        <w:t xml:space="preserve"> </w:t>
      </w:r>
      <w:r w:rsidR="006C2A96" w:rsidRPr="000361AC">
        <w:rPr>
          <w:rFonts w:hint="eastAsia"/>
        </w:rPr>
        <w:t>下列句子的关联词位置不当，请指出并修改。</w:t>
      </w:r>
    </w:p>
    <w:p w:rsidR="006C2A96" w:rsidRPr="000361AC" w:rsidRDefault="006C2A96" w:rsidP="000361AC">
      <w:r w:rsidRPr="000361AC">
        <w:rPr>
          <w:rFonts w:hint="eastAsia"/>
        </w:rPr>
        <w:t>专家指出，大家如果都能自觉遵守开车不喝酒的禁令，我国就可能减少</w:t>
      </w:r>
      <w:r w:rsidRPr="000361AC">
        <w:rPr>
          <w:rFonts w:hint="eastAsia"/>
        </w:rPr>
        <w:t>30%</w:t>
      </w:r>
      <w:r w:rsidRPr="000361AC">
        <w:rPr>
          <w:rFonts w:hint="eastAsia"/>
        </w:rPr>
        <w:t>的交通事故。</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Pr="000361AC">
        <w:rPr>
          <w:rFonts w:hint="eastAsia"/>
        </w:rPr>
        <w:t>_</w:t>
      </w:r>
    </w:p>
    <w:p w:rsidR="00FA42BF" w:rsidRDefault="00FA42BF" w:rsidP="000361AC"/>
    <w:p w:rsidR="00FA42BF" w:rsidRDefault="00FA42BF" w:rsidP="000361AC"/>
    <w:p w:rsidR="006C2A96" w:rsidRPr="000361AC" w:rsidRDefault="006C2A96" w:rsidP="000361AC">
      <w:r w:rsidRPr="000361AC">
        <w:rPr>
          <w:rFonts w:hint="eastAsia"/>
        </w:rPr>
        <w:t>5.</w:t>
      </w:r>
      <w:r w:rsidRPr="000361AC">
        <w:rPr>
          <w:rFonts w:hint="eastAsia"/>
          <w:szCs w:val="21"/>
        </w:rPr>
        <w:t xml:space="preserve"> </w:t>
      </w:r>
      <w:r w:rsidRPr="000361AC">
        <w:rPr>
          <w:rFonts w:hint="eastAsia"/>
        </w:rPr>
        <w:t>下列句子的副词位置不当，请指出并修改。</w:t>
      </w:r>
    </w:p>
    <w:p w:rsidR="006C2A96" w:rsidRPr="000361AC" w:rsidRDefault="006C2A96" w:rsidP="000361AC">
      <w:r w:rsidRPr="000361AC">
        <w:rPr>
          <w:rFonts w:hint="eastAsia"/>
        </w:rPr>
        <w:t>我把这个问题没有讲清楚。</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008524D2">
        <w:rPr>
          <w:rFonts w:hint="eastAsia"/>
          <w:u w:val="single"/>
        </w:rPr>
        <w:t xml:space="preserve">  </w:t>
      </w:r>
      <w:r w:rsidRPr="000361AC">
        <w:rPr>
          <w:rFonts w:hint="eastAsia"/>
        </w:rPr>
        <w:t>_</w:t>
      </w:r>
    </w:p>
    <w:p w:rsidR="00FA42BF" w:rsidRDefault="00FA42BF" w:rsidP="000361AC"/>
    <w:p w:rsidR="00FA42BF" w:rsidRDefault="00FA42BF" w:rsidP="000361AC"/>
    <w:p w:rsidR="006C2A96" w:rsidRPr="000361AC" w:rsidRDefault="006C2A96" w:rsidP="000361AC">
      <w:r w:rsidRPr="000361AC">
        <w:rPr>
          <w:rFonts w:hint="eastAsia"/>
        </w:rPr>
        <w:t>6.</w:t>
      </w:r>
      <w:r w:rsidRPr="000361AC">
        <w:rPr>
          <w:rFonts w:hint="eastAsia"/>
          <w:szCs w:val="21"/>
        </w:rPr>
        <w:t xml:space="preserve"> </w:t>
      </w:r>
      <w:r w:rsidRPr="000361AC">
        <w:rPr>
          <w:rFonts w:hint="eastAsia"/>
        </w:rPr>
        <w:t>下列句子的主宾位置不当，请指出并修改。</w:t>
      </w:r>
    </w:p>
    <w:p w:rsidR="006C2A96" w:rsidRPr="000361AC" w:rsidRDefault="006C2A96" w:rsidP="000361AC">
      <w:r w:rsidRPr="000361AC">
        <w:rPr>
          <w:rFonts w:hint="eastAsia"/>
        </w:rPr>
        <w:t>中国历史即使是现代的中国历史对于当今的青年人也并不是那么熟悉。</w:t>
      </w:r>
    </w:p>
    <w:p w:rsidR="006C2A96" w:rsidRPr="000361AC" w:rsidRDefault="006C2A96" w:rsidP="000361AC">
      <w:r w:rsidRPr="000361AC">
        <w:rPr>
          <w:rFonts w:hint="eastAsia"/>
        </w:rPr>
        <w:t>答：</w:t>
      </w:r>
      <w:r w:rsidRPr="000361AC">
        <w:rPr>
          <w:rFonts w:hint="eastAsia"/>
        </w:rPr>
        <w:t>____________________________</w:t>
      </w:r>
      <w:r w:rsidR="000D7075">
        <w:rPr>
          <w:rFonts w:hint="eastAsia"/>
          <w:u w:val="single"/>
        </w:rPr>
        <w:t xml:space="preserve">                                           </w:t>
      </w:r>
      <w:r w:rsidRPr="000361AC">
        <w:rPr>
          <w:rFonts w:hint="eastAsia"/>
        </w:rPr>
        <w:t>__</w:t>
      </w:r>
    </w:p>
    <w:p w:rsidR="00FA42BF" w:rsidRDefault="00FA42BF" w:rsidP="000361AC"/>
    <w:p w:rsidR="00FA42BF" w:rsidRDefault="00FA42BF" w:rsidP="000361AC"/>
    <w:p w:rsidR="006C2A96" w:rsidRPr="000361AC" w:rsidRDefault="006C2A96" w:rsidP="000361AC">
      <w:r w:rsidRPr="000361AC">
        <w:rPr>
          <w:rFonts w:hint="eastAsia"/>
        </w:rPr>
        <w:t>7.</w:t>
      </w:r>
      <w:r w:rsidRPr="000361AC">
        <w:rPr>
          <w:rFonts w:hint="eastAsia"/>
          <w:szCs w:val="21"/>
        </w:rPr>
        <w:t xml:space="preserve"> </w:t>
      </w:r>
      <w:r w:rsidRPr="000361AC">
        <w:rPr>
          <w:rFonts w:hint="eastAsia"/>
        </w:rPr>
        <w:t>下列句子的并列词语排序不当，请指出并修改。</w:t>
      </w:r>
    </w:p>
    <w:p w:rsidR="006C2A96" w:rsidRPr="000361AC" w:rsidRDefault="006C2A96" w:rsidP="000361AC">
      <w:r w:rsidRPr="000361AC">
        <w:rPr>
          <w:rFonts w:hint="eastAsia"/>
        </w:rPr>
        <w:t>我想，人是由三部分组成的：对往事的追忆、对未来的憧憬和对现时的把握。</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Pr="000361AC">
        <w:rPr>
          <w:rFonts w:hint="eastAsia"/>
        </w:rPr>
        <w:t>_</w:t>
      </w:r>
    </w:p>
    <w:p w:rsidR="00FA42BF" w:rsidRDefault="00FA42BF" w:rsidP="000361AC"/>
    <w:p w:rsidR="00FA42BF" w:rsidRDefault="00FA42BF" w:rsidP="000361AC"/>
    <w:p w:rsidR="006C2A96" w:rsidRPr="000361AC" w:rsidRDefault="006C2A96" w:rsidP="000361AC">
      <w:r w:rsidRPr="000361AC">
        <w:rPr>
          <w:rFonts w:hint="eastAsia"/>
        </w:rPr>
        <w:t>8.</w:t>
      </w:r>
      <w:r w:rsidRPr="000361AC">
        <w:rPr>
          <w:rFonts w:hint="eastAsia"/>
        </w:rPr>
        <w:t>下列句子前后对应的词语位置不当，请指出并修改。</w:t>
      </w:r>
    </w:p>
    <w:p w:rsidR="006C2A96" w:rsidRPr="000361AC" w:rsidRDefault="006C2A96" w:rsidP="000361AC">
      <w:r w:rsidRPr="000361AC">
        <w:rPr>
          <w:rFonts w:hint="eastAsia"/>
        </w:rPr>
        <w:t>过去我们对于打好知识基础和提高基本技能的认识是何等肤浅，何等简单，现在我们对于</w:t>
      </w:r>
      <w:r w:rsidRPr="000361AC">
        <w:rPr>
          <w:rFonts w:hint="eastAsia"/>
        </w:rPr>
        <w:lastRenderedPageBreak/>
        <w:t>这些的认识是丰富得多，深刻得多了。</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Pr="000361AC">
        <w:rPr>
          <w:rFonts w:hint="eastAsia"/>
        </w:rPr>
        <w:t>_</w:t>
      </w:r>
    </w:p>
    <w:p w:rsidR="006C2A96" w:rsidRPr="000361AC" w:rsidRDefault="006C2A96" w:rsidP="000361AC">
      <w:r w:rsidRPr="000361AC">
        <w:rPr>
          <w:rFonts w:hint="eastAsia"/>
        </w:rPr>
        <w:t>9.</w:t>
      </w:r>
      <w:r w:rsidRPr="000361AC">
        <w:rPr>
          <w:rFonts w:hint="eastAsia"/>
          <w:szCs w:val="21"/>
        </w:rPr>
        <w:t xml:space="preserve"> </w:t>
      </w:r>
      <w:r w:rsidRPr="000361AC">
        <w:rPr>
          <w:rFonts w:hint="eastAsia"/>
        </w:rPr>
        <w:t>下列句子的修饰语和中心词位置不当，请指出并修改。</w:t>
      </w:r>
    </w:p>
    <w:p w:rsidR="006C2A96" w:rsidRPr="000361AC" w:rsidRDefault="006C2A96" w:rsidP="000361AC">
      <w:r w:rsidRPr="000361AC">
        <w:rPr>
          <w:rFonts w:hint="eastAsia"/>
        </w:rPr>
        <w:t>作为一种助学贷款的消费信贷，市场需求的潜力很大。</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008524D2">
        <w:rPr>
          <w:rFonts w:hint="eastAsia"/>
          <w:u w:val="single"/>
        </w:rPr>
        <w:t xml:space="preserve">   </w:t>
      </w:r>
      <w:bookmarkStart w:id="0" w:name="_GoBack"/>
      <w:bookmarkEnd w:id="0"/>
      <w:r w:rsidRPr="000361AC">
        <w:rPr>
          <w:rFonts w:hint="eastAsia"/>
        </w:rPr>
        <w:t>_</w:t>
      </w:r>
    </w:p>
    <w:p w:rsidR="00FA42BF" w:rsidRDefault="00FA42BF" w:rsidP="000361AC"/>
    <w:p w:rsidR="00FA42BF" w:rsidRDefault="00FA42BF" w:rsidP="000361AC"/>
    <w:p w:rsidR="006C2A96" w:rsidRPr="000361AC" w:rsidRDefault="006C2A96" w:rsidP="000361AC">
      <w:r w:rsidRPr="000361AC">
        <w:rPr>
          <w:rFonts w:hint="eastAsia"/>
        </w:rPr>
        <w:t>10.</w:t>
      </w:r>
      <w:r w:rsidRPr="000361AC">
        <w:rPr>
          <w:rFonts w:hint="eastAsia"/>
          <w:szCs w:val="21"/>
        </w:rPr>
        <w:t xml:space="preserve"> </w:t>
      </w:r>
      <w:r w:rsidRPr="000361AC">
        <w:rPr>
          <w:rFonts w:hint="eastAsia"/>
        </w:rPr>
        <w:t>下列复句中句子的逻辑关系颠倒，请指出并修改。</w:t>
      </w:r>
    </w:p>
    <w:p w:rsidR="006C2A96" w:rsidRPr="000361AC" w:rsidRDefault="006C2A96" w:rsidP="000361AC">
      <w:r w:rsidRPr="000361AC">
        <w:rPr>
          <w:rFonts w:hint="eastAsia"/>
        </w:rPr>
        <w:t>马尔克斯的一生充满传奇色彩，他不仅是魔幻现实主义文学的集大成者以及拉美“文学爆炸”的先驱，还是记者、作家以及电影工作者。</w:t>
      </w:r>
    </w:p>
    <w:p w:rsidR="006C2A96" w:rsidRPr="000361AC" w:rsidRDefault="006C2A96" w:rsidP="000361AC">
      <w:r w:rsidRPr="000361AC">
        <w:rPr>
          <w:rFonts w:hint="eastAsia"/>
        </w:rPr>
        <w:t>答：</w:t>
      </w:r>
      <w:r w:rsidRPr="000361AC">
        <w:rPr>
          <w:rFonts w:hint="eastAsia"/>
        </w:rPr>
        <w:t>_____________________________</w:t>
      </w:r>
      <w:r w:rsidR="000D7075">
        <w:rPr>
          <w:rFonts w:hint="eastAsia"/>
          <w:u w:val="single"/>
        </w:rPr>
        <w:t xml:space="preserve">                                          </w:t>
      </w:r>
      <w:r w:rsidRPr="000361AC">
        <w:rPr>
          <w:rFonts w:hint="eastAsia"/>
        </w:rPr>
        <w:t>_</w:t>
      </w:r>
    </w:p>
    <w:p w:rsidR="00FA42BF" w:rsidRDefault="00FA42BF" w:rsidP="00354B7D">
      <w:pPr>
        <w:pStyle w:val="a8"/>
        <w:tabs>
          <w:tab w:val="left" w:pos="3402"/>
        </w:tabs>
        <w:snapToGrid w:val="0"/>
        <w:spacing w:line="300" w:lineRule="exact"/>
        <w:rPr>
          <w:rFonts w:hAnsi="宋体"/>
          <w:b/>
          <w:szCs w:val="21"/>
        </w:rPr>
      </w:pPr>
    </w:p>
    <w:p w:rsidR="00FA42BF" w:rsidRDefault="00FA42BF" w:rsidP="00354B7D">
      <w:pPr>
        <w:pStyle w:val="a8"/>
        <w:tabs>
          <w:tab w:val="left" w:pos="3402"/>
        </w:tabs>
        <w:snapToGrid w:val="0"/>
        <w:spacing w:line="300" w:lineRule="exact"/>
        <w:rPr>
          <w:rFonts w:hAnsi="宋体"/>
          <w:b/>
          <w:szCs w:val="21"/>
        </w:rPr>
      </w:pPr>
    </w:p>
    <w:p w:rsidR="00354B7D" w:rsidRDefault="00354B7D" w:rsidP="00354B7D">
      <w:pPr>
        <w:pStyle w:val="a8"/>
        <w:tabs>
          <w:tab w:val="left" w:pos="3402"/>
        </w:tabs>
        <w:snapToGrid w:val="0"/>
        <w:spacing w:line="300" w:lineRule="exact"/>
        <w:rPr>
          <w:rFonts w:hAnsi="宋体"/>
          <w:b/>
          <w:szCs w:val="21"/>
        </w:rPr>
      </w:pPr>
      <w:r>
        <w:rPr>
          <w:rFonts w:hAnsi="宋体" w:hint="eastAsia"/>
          <w:b/>
          <w:szCs w:val="21"/>
        </w:rPr>
        <w:t>四、达标导练(约20分钟)</w:t>
      </w:r>
    </w:p>
    <w:p w:rsidR="004F68B8" w:rsidRPr="004F68B8" w:rsidRDefault="00AD37D9"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Pr>
          <w:rStyle w:val="a5"/>
          <w:rFonts w:hAnsi="宋体" w:cs="宋体" w:hint="eastAsia"/>
          <w:b w:val="0"/>
          <w:bCs/>
          <w:color w:val="000000" w:themeColor="text1"/>
          <w:spacing w:val="8"/>
          <w:szCs w:val="21"/>
          <w:shd w:val="clear" w:color="auto" w:fill="FFFFFF"/>
        </w:rPr>
        <w:t>11</w:t>
      </w:r>
      <w:r w:rsidR="005C3212" w:rsidRPr="00354B7D">
        <w:rPr>
          <w:rStyle w:val="a5"/>
          <w:rFonts w:hAnsi="宋体" w:cs="宋体" w:hint="eastAsia"/>
          <w:b w:val="0"/>
          <w:bCs/>
          <w:color w:val="000000" w:themeColor="text1"/>
          <w:spacing w:val="8"/>
          <w:szCs w:val="21"/>
          <w:shd w:val="clear" w:color="auto" w:fill="FFFFFF"/>
        </w:rPr>
        <w:t>．</w:t>
      </w:r>
      <w:r w:rsidR="004F68B8" w:rsidRPr="004F68B8">
        <w:rPr>
          <w:rStyle w:val="a5"/>
          <w:rFonts w:hAnsi="宋体" w:cs="宋体" w:hint="eastAsia"/>
          <w:b w:val="0"/>
          <w:bCs/>
          <w:color w:val="000000" w:themeColor="text1"/>
          <w:spacing w:val="8"/>
          <w:szCs w:val="21"/>
          <w:shd w:val="clear" w:color="auto" w:fill="FFFFFF"/>
        </w:rPr>
        <w:t>下列句子有语序不当语病，请指出并改正。</w:t>
      </w: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①由此可见，当时的设计者们不仅希望该过程中艺术活动是富有创造性的，而且技术活动也是富有创造性的。</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②如果我们能够看准时机，把握机会，那么今天所投资百万元带来的效益，恐怕是五年后投资千万元也比不上的。</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FA42BF">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③在90后的青少年中，科幻迷越来越多，这显示了科幻文化正在崛起，是对长久以来孩子们缺失的想象力的呼唤。</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u w:val="single"/>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答：______________________________</w:t>
      </w:r>
      <w:r w:rsidR="000D7075">
        <w:rPr>
          <w:rStyle w:val="a5"/>
          <w:rFonts w:hAnsi="宋体" w:cs="宋体" w:hint="eastAsia"/>
          <w:b w:val="0"/>
          <w:bCs/>
          <w:color w:val="000000" w:themeColor="text1"/>
          <w:spacing w:val="8"/>
          <w:szCs w:val="21"/>
          <w:u w:val="single"/>
          <w:shd w:val="clear" w:color="auto" w:fill="FFFFFF"/>
        </w:rPr>
        <w:t xml:space="preserve">                                   </w:t>
      </w:r>
    </w:p>
    <w:p w:rsidR="00C76563" w:rsidRPr="000D7075" w:rsidRDefault="00C76563" w:rsidP="004F68B8">
      <w:pPr>
        <w:pStyle w:val="a8"/>
        <w:tabs>
          <w:tab w:val="left" w:pos="3402"/>
        </w:tabs>
        <w:snapToGrid w:val="0"/>
        <w:spacing w:line="300" w:lineRule="exact"/>
        <w:rPr>
          <w:rStyle w:val="a5"/>
          <w:rFonts w:hAnsi="宋体" w:cs="宋体"/>
          <w:b w:val="0"/>
          <w:bCs/>
          <w:color w:val="000000" w:themeColor="text1"/>
          <w:spacing w:val="8"/>
          <w:szCs w:val="21"/>
          <w:u w:val="single"/>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④作为一个全新的、相对成熟的行业，不仅电子商务在一定程度上改变了人类的生活方式，也冲击了历史悠久的传统商业模式。</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⑤我国首座自主建造、设计、开发的第六代深水半潜式钻井平台，在我国南海海域正式开钻，标志着我国海洋石油工业深水战略迈出了实质性步伐。</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⑥素有“庐山第一景”之称的石门涧，是庐山的西大门。这里一年四季泉水叮咚，鸟语花香，青松翠柏，云蒸雾绕。</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lastRenderedPageBreak/>
        <w:t>⑦我国石油的生产，长期不能自给，一旦中东地区局势出现动荡，我国的燃油市场也将随之出现波动。</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⑧我们应该发挥广大青年的充分的作用，让他们在亚太市长峰会期间各显其能，使来宾们从中感受到中国青年的热情友好。</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w:t>
      </w:r>
      <w:r w:rsidR="000D7075">
        <w:rPr>
          <w:rStyle w:val="a5"/>
          <w:rFonts w:hAnsi="宋体" w:cs="宋体" w:hint="eastAsia"/>
          <w:b w:val="0"/>
          <w:bCs/>
          <w:color w:val="000000" w:themeColor="text1"/>
          <w:spacing w:val="8"/>
          <w:szCs w:val="21"/>
          <w:u w:val="single"/>
          <w:shd w:val="clear" w:color="auto" w:fill="FFFFFF"/>
        </w:rPr>
        <w:t xml:space="preserve">                                   </w:t>
      </w:r>
      <w:r w:rsidRPr="004F68B8">
        <w:rPr>
          <w:rStyle w:val="a5"/>
          <w:rFonts w:hAnsi="宋体" w:cs="宋体" w:hint="eastAsia"/>
          <w:b w:val="0"/>
          <w:bCs/>
          <w:color w:val="000000" w:themeColor="text1"/>
          <w:spacing w:val="8"/>
          <w:szCs w:val="21"/>
          <w:shd w:val="clear" w:color="auto" w:fill="FFFFFF"/>
        </w:rPr>
        <w:t>_</w:t>
      </w:r>
    </w:p>
    <w:p w:rsidR="00C76563" w:rsidRPr="004F68B8" w:rsidRDefault="00C76563"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p>
    <w:p w:rsidR="004F68B8" w:rsidRP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F68B8">
        <w:rPr>
          <w:rStyle w:val="a5"/>
          <w:rFonts w:hAnsi="宋体" w:cs="宋体" w:hint="eastAsia"/>
          <w:b w:val="0"/>
          <w:bCs/>
          <w:color w:val="000000" w:themeColor="text1"/>
          <w:spacing w:val="8"/>
          <w:szCs w:val="21"/>
          <w:shd w:val="clear" w:color="auto" w:fill="FFFFFF"/>
        </w:rPr>
        <w:t>⑨与作家不同的是，摄影家们把自己对山川、草木、城市、乡野的感受没有倾注于笔下，而是直接聚焦于镜头。</w:t>
      </w:r>
    </w:p>
    <w:p w:rsidR="004F68B8" w:rsidRDefault="004F68B8" w:rsidP="004F68B8">
      <w:pPr>
        <w:pStyle w:val="a8"/>
        <w:tabs>
          <w:tab w:val="left" w:pos="3402"/>
        </w:tabs>
        <w:snapToGrid w:val="0"/>
        <w:spacing w:line="300" w:lineRule="exact"/>
        <w:rPr>
          <w:rStyle w:val="a5"/>
          <w:rFonts w:hAnsi="宋体" w:cs="宋体"/>
          <w:b w:val="0"/>
          <w:bCs/>
          <w:color w:val="000000" w:themeColor="text1"/>
          <w:spacing w:val="8"/>
          <w:szCs w:val="21"/>
          <w:u w:val="single"/>
          <w:shd w:val="clear" w:color="auto" w:fill="FFFFFF"/>
        </w:rPr>
      </w:pPr>
      <w:r w:rsidRPr="004F68B8">
        <w:rPr>
          <w:rStyle w:val="a5"/>
          <w:rFonts w:hAnsi="宋体" w:cs="宋体" w:hint="eastAsia"/>
          <w:b w:val="0"/>
          <w:bCs/>
          <w:color w:val="000000" w:themeColor="text1"/>
          <w:spacing w:val="8"/>
          <w:szCs w:val="21"/>
          <w:shd w:val="clear" w:color="auto" w:fill="FFFFFF"/>
        </w:rPr>
        <w:t>答：______________________________</w:t>
      </w:r>
      <w:r w:rsidR="000D7075">
        <w:rPr>
          <w:rStyle w:val="a5"/>
          <w:rFonts w:hAnsi="宋体" w:cs="宋体" w:hint="eastAsia"/>
          <w:b w:val="0"/>
          <w:bCs/>
          <w:color w:val="000000" w:themeColor="text1"/>
          <w:spacing w:val="8"/>
          <w:szCs w:val="21"/>
          <w:u w:val="single"/>
          <w:shd w:val="clear" w:color="auto" w:fill="FFFFFF"/>
        </w:rPr>
        <w:t xml:space="preserve">                                        </w:t>
      </w:r>
    </w:p>
    <w:p w:rsidR="00C76563" w:rsidRPr="000D7075" w:rsidRDefault="00C76563" w:rsidP="004F68B8">
      <w:pPr>
        <w:pStyle w:val="a8"/>
        <w:tabs>
          <w:tab w:val="left" w:pos="3402"/>
        </w:tabs>
        <w:snapToGrid w:val="0"/>
        <w:spacing w:line="300" w:lineRule="exact"/>
        <w:rPr>
          <w:rStyle w:val="a5"/>
          <w:rFonts w:hAnsi="宋体" w:cs="宋体"/>
          <w:b w:val="0"/>
          <w:bCs/>
          <w:color w:val="000000" w:themeColor="text1"/>
          <w:spacing w:val="8"/>
          <w:szCs w:val="21"/>
          <w:u w:val="single"/>
          <w:shd w:val="clear" w:color="auto" w:fill="FFFFFF"/>
        </w:rPr>
      </w:pPr>
    </w:p>
    <w:p w:rsidR="004E74B7" w:rsidRPr="004E74B7" w:rsidRDefault="001811E9" w:rsidP="004E74B7">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Pr>
          <w:rStyle w:val="a5"/>
          <w:rFonts w:hAnsi="宋体" w:cs="宋体" w:hint="eastAsia"/>
          <w:b w:val="0"/>
          <w:bCs/>
          <w:color w:val="000000" w:themeColor="text1"/>
          <w:spacing w:val="8"/>
          <w:szCs w:val="21"/>
          <w:shd w:val="clear" w:color="auto" w:fill="FFFFFF"/>
        </w:rPr>
        <w:t>1</w:t>
      </w:r>
      <w:r w:rsidR="004E74B7" w:rsidRPr="004E74B7">
        <w:rPr>
          <w:rStyle w:val="a5"/>
          <w:rFonts w:hAnsi="宋体" w:cs="宋体" w:hint="eastAsia"/>
          <w:b w:val="0"/>
          <w:bCs/>
          <w:color w:val="000000" w:themeColor="text1"/>
          <w:spacing w:val="8"/>
          <w:szCs w:val="21"/>
          <w:shd w:val="clear" w:color="auto" w:fill="FFFFFF"/>
        </w:rPr>
        <w:t>2．下列各句中，没有语病的一句是(　　)</w:t>
      </w:r>
    </w:p>
    <w:p w:rsidR="004E74B7" w:rsidRPr="004E74B7" w:rsidRDefault="004E74B7" w:rsidP="004E74B7">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E74B7">
        <w:rPr>
          <w:rStyle w:val="a5"/>
          <w:rFonts w:hAnsi="宋体" w:cs="宋体" w:hint="eastAsia"/>
          <w:b w:val="0"/>
          <w:bCs/>
          <w:color w:val="000000" w:themeColor="text1"/>
          <w:spacing w:val="8"/>
          <w:szCs w:val="21"/>
          <w:shd w:val="clear" w:color="auto" w:fill="FFFFFF"/>
        </w:rPr>
        <w:t>A．具有自动化生产、智能识别和系统操控等功能的工业机器人，正成为国内不少装备制造企业提高生产效率、解决人力成本上涨的利器。</w:t>
      </w:r>
    </w:p>
    <w:p w:rsidR="004E74B7" w:rsidRPr="004E74B7" w:rsidRDefault="004E74B7" w:rsidP="004E74B7">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E74B7">
        <w:rPr>
          <w:rStyle w:val="a5"/>
          <w:rFonts w:hAnsi="宋体" w:cs="宋体" w:hint="eastAsia"/>
          <w:b w:val="0"/>
          <w:bCs/>
          <w:color w:val="000000" w:themeColor="text1"/>
          <w:spacing w:val="8"/>
          <w:szCs w:val="21"/>
          <w:shd w:val="clear" w:color="auto" w:fill="FFFFFF"/>
        </w:rPr>
        <w:t>B．如何引导有运动天赋的青少年热爱并且投身于滑雪运动，从而培养这些青少年对滑雪运动的兴趣，是北京冬奥申委正在关注的问题。</w:t>
      </w:r>
    </w:p>
    <w:p w:rsidR="004E74B7" w:rsidRPr="004E74B7" w:rsidRDefault="004E74B7" w:rsidP="004E74B7">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E74B7">
        <w:rPr>
          <w:rStyle w:val="a5"/>
          <w:rFonts w:hAnsi="宋体" w:cs="宋体" w:hint="eastAsia"/>
          <w:b w:val="0"/>
          <w:bCs/>
          <w:color w:val="000000" w:themeColor="text1"/>
          <w:spacing w:val="8"/>
          <w:szCs w:val="21"/>
          <w:shd w:val="clear" w:color="auto" w:fill="FFFFFF"/>
        </w:rPr>
        <w:t>C．要深化对南极地区海冰融化现象和南极上空大气运动过程的认识，就必须扩大科学考察区域，加强科研观测精度，改进实验设计方法。</w:t>
      </w:r>
    </w:p>
    <w:p w:rsidR="004E74B7" w:rsidRPr="004E74B7" w:rsidRDefault="004E74B7" w:rsidP="004E74B7">
      <w:pPr>
        <w:pStyle w:val="a8"/>
        <w:tabs>
          <w:tab w:val="left" w:pos="3402"/>
        </w:tabs>
        <w:snapToGrid w:val="0"/>
        <w:spacing w:line="300" w:lineRule="exact"/>
        <w:rPr>
          <w:rStyle w:val="a5"/>
          <w:rFonts w:hAnsi="宋体" w:cs="宋体"/>
          <w:b w:val="0"/>
          <w:bCs/>
          <w:color w:val="000000" w:themeColor="text1"/>
          <w:spacing w:val="8"/>
          <w:szCs w:val="21"/>
          <w:shd w:val="clear" w:color="auto" w:fill="FFFFFF"/>
        </w:rPr>
      </w:pPr>
      <w:r w:rsidRPr="004E74B7">
        <w:rPr>
          <w:rStyle w:val="a5"/>
          <w:rFonts w:hAnsi="宋体" w:cs="宋体" w:hint="eastAsia"/>
          <w:b w:val="0"/>
          <w:bCs/>
          <w:color w:val="000000" w:themeColor="text1"/>
          <w:spacing w:val="8"/>
          <w:szCs w:val="21"/>
          <w:shd w:val="clear" w:color="auto" w:fill="FFFFFF"/>
        </w:rPr>
        <w:t>D．各级各类学校应高度重视校园网络平台建设，着力培养一批熟悉网络技术、业务精湛的教师，以便扎实有效地开展网络教育教学工作。</w:t>
      </w:r>
    </w:p>
    <w:p w:rsidR="00B55062" w:rsidRPr="00073612" w:rsidRDefault="00B55062">
      <w:pPr>
        <w:rPr>
          <w:szCs w:val="21"/>
        </w:rPr>
      </w:pPr>
    </w:p>
    <w:sectPr w:rsidR="00B55062" w:rsidRPr="00073612" w:rsidSect="00073612">
      <w:headerReference w:type="even" r:id="rId8"/>
      <w:headerReference w:type="default" r:id="rId9"/>
      <w:footerReference w:type="even" r:id="rId10"/>
      <w:footerReference w:type="default" r:id="rId11"/>
      <w:headerReference w:type="first" r:id="rId12"/>
      <w:footerReference w:type="first" r:id="rId13"/>
      <w:pgSz w:w="10433" w:h="14742"/>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4B" w:rsidRDefault="00794E4B" w:rsidP="005C3212">
      <w:r>
        <w:separator/>
      </w:r>
    </w:p>
  </w:endnote>
  <w:endnote w:type="continuationSeparator" w:id="0">
    <w:p w:rsidR="00794E4B" w:rsidRDefault="00794E4B" w:rsidP="005C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4B" w:rsidRDefault="00794E4B" w:rsidP="005C3212">
      <w:r>
        <w:separator/>
      </w:r>
    </w:p>
  </w:footnote>
  <w:footnote w:type="continuationSeparator" w:id="0">
    <w:p w:rsidR="00794E4B" w:rsidRDefault="00794E4B" w:rsidP="005C3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12" w:rsidRDefault="005C3212" w:rsidP="00293D7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78" w:rsidRDefault="00293D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118"/>
    <w:multiLevelType w:val="hybridMultilevel"/>
    <w:tmpl w:val="347CE6E8"/>
    <w:lvl w:ilvl="0" w:tplc="7E5C144A">
      <w:start w:val="1"/>
      <w:numFmt w:val="decimalEnclosedCircle"/>
      <w:lvlText w:val="%1"/>
      <w:lvlJc w:val="left"/>
      <w:pPr>
        <w:ind w:left="360" w:hanging="360"/>
      </w:pPr>
    </w:lvl>
    <w:lvl w:ilvl="1" w:tplc="EBBE86E0">
      <w:start w:val="1"/>
      <w:numFmt w:val="decimalEnclosedCircle"/>
      <w:lvlText w:val="%2"/>
      <w:lvlJc w:val="left"/>
      <w:pPr>
        <w:ind w:left="786" w:hanging="360"/>
      </w:pPr>
      <w:rPr>
        <w:b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3974C3"/>
    <w:multiLevelType w:val="hybridMultilevel"/>
    <w:tmpl w:val="377055D0"/>
    <w:lvl w:ilvl="0" w:tplc="1ADCD014">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526E3A"/>
    <w:multiLevelType w:val="hybridMultilevel"/>
    <w:tmpl w:val="7832B0DE"/>
    <w:lvl w:ilvl="0" w:tplc="C0FABC0A">
      <w:start w:val="1"/>
      <w:numFmt w:val="decimalEnclosedCircle"/>
      <w:lvlText w:val="%1"/>
      <w:lvlJc w:val="left"/>
      <w:pPr>
        <w:ind w:left="1146"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4A597E"/>
    <w:multiLevelType w:val="multilevel"/>
    <w:tmpl w:val="5F4A597E"/>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1096600"/>
    <w:multiLevelType w:val="multilevel"/>
    <w:tmpl w:val="61096600"/>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1BD5E06"/>
    <w:multiLevelType w:val="hybridMultilevel"/>
    <w:tmpl w:val="C9A8D0BC"/>
    <w:lvl w:ilvl="0" w:tplc="77FEEC6E">
      <w:start w:val="1"/>
      <w:numFmt w:val="decimalEnclosedCircle"/>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1E821EF"/>
    <w:multiLevelType w:val="hybridMultilevel"/>
    <w:tmpl w:val="0A42FAF2"/>
    <w:lvl w:ilvl="0" w:tplc="9ABCA2B2">
      <w:start w:val="1"/>
      <w:numFmt w:val="decimalEnclosedCircle"/>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5C44366"/>
    <w:multiLevelType w:val="hybridMultilevel"/>
    <w:tmpl w:val="E43697DA"/>
    <w:lvl w:ilvl="0" w:tplc="038C65B2">
      <w:start w:val="1"/>
      <w:numFmt w:val="decimalEnclosedCircle"/>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E3E73CA"/>
    <w:multiLevelType w:val="multilevel"/>
    <w:tmpl w:val="7E3E73CA"/>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212"/>
    <w:rsid w:val="00010B8D"/>
    <w:rsid w:val="00027CB8"/>
    <w:rsid w:val="000361AC"/>
    <w:rsid w:val="00073612"/>
    <w:rsid w:val="00091879"/>
    <w:rsid w:val="000D7075"/>
    <w:rsid w:val="00115B7A"/>
    <w:rsid w:val="0012274C"/>
    <w:rsid w:val="001811E9"/>
    <w:rsid w:val="00293D78"/>
    <w:rsid w:val="002B32E6"/>
    <w:rsid w:val="002D7AF0"/>
    <w:rsid w:val="00354B7D"/>
    <w:rsid w:val="003E3B98"/>
    <w:rsid w:val="003F32DA"/>
    <w:rsid w:val="004E74B7"/>
    <w:rsid w:val="004F68B8"/>
    <w:rsid w:val="005618DB"/>
    <w:rsid w:val="005C3212"/>
    <w:rsid w:val="005E44C3"/>
    <w:rsid w:val="006C2A96"/>
    <w:rsid w:val="00794E4B"/>
    <w:rsid w:val="007B564D"/>
    <w:rsid w:val="00801262"/>
    <w:rsid w:val="00816844"/>
    <w:rsid w:val="00844341"/>
    <w:rsid w:val="008524D2"/>
    <w:rsid w:val="008A06A7"/>
    <w:rsid w:val="008D051D"/>
    <w:rsid w:val="00924AF7"/>
    <w:rsid w:val="00995DFE"/>
    <w:rsid w:val="00A30ADF"/>
    <w:rsid w:val="00AD37D9"/>
    <w:rsid w:val="00B12707"/>
    <w:rsid w:val="00B55062"/>
    <w:rsid w:val="00B9083D"/>
    <w:rsid w:val="00C14C41"/>
    <w:rsid w:val="00C76563"/>
    <w:rsid w:val="00CA5EA1"/>
    <w:rsid w:val="00D20548"/>
    <w:rsid w:val="00D91004"/>
    <w:rsid w:val="00FA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212"/>
    <w:rPr>
      <w:sz w:val="18"/>
      <w:szCs w:val="18"/>
    </w:rPr>
  </w:style>
  <w:style w:type="paragraph" w:styleId="a4">
    <w:name w:val="footer"/>
    <w:basedOn w:val="a"/>
    <w:link w:val="Char0"/>
    <w:uiPriority w:val="99"/>
    <w:semiHidden/>
    <w:unhideWhenUsed/>
    <w:rsid w:val="005C3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212"/>
    <w:rPr>
      <w:sz w:val="18"/>
      <w:szCs w:val="18"/>
    </w:rPr>
  </w:style>
  <w:style w:type="character" w:styleId="a5">
    <w:name w:val="Strong"/>
    <w:basedOn w:val="a0"/>
    <w:qFormat/>
    <w:rsid w:val="005C3212"/>
    <w:rPr>
      <w:b/>
      <w:bCs w:val="0"/>
    </w:rPr>
  </w:style>
  <w:style w:type="paragraph" w:styleId="a6">
    <w:name w:val="Normal (Web)"/>
    <w:basedOn w:val="a"/>
    <w:unhideWhenUsed/>
    <w:qFormat/>
    <w:rsid w:val="005C3212"/>
    <w:pPr>
      <w:spacing w:before="100" w:beforeAutospacing="1" w:after="100" w:afterAutospacing="1"/>
      <w:jc w:val="left"/>
    </w:pPr>
    <w:rPr>
      <w:rFonts w:cs="Times New Roman"/>
      <w:kern w:val="0"/>
      <w:sz w:val="24"/>
      <w:szCs w:val="24"/>
    </w:rPr>
  </w:style>
  <w:style w:type="paragraph" w:styleId="a7">
    <w:name w:val="List Paragraph"/>
    <w:basedOn w:val="a"/>
    <w:uiPriority w:val="99"/>
    <w:qFormat/>
    <w:rsid w:val="005C3212"/>
    <w:pPr>
      <w:ind w:firstLineChars="200" w:firstLine="420"/>
    </w:pPr>
  </w:style>
  <w:style w:type="paragraph" w:styleId="a8">
    <w:name w:val="Plain Text"/>
    <w:basedOn w:val="a"/>
    <w:link w:val="Char1"/>
    <w:rsid w:val="005C3212"/>
    <w:rPr>
      <w:rFonts w:ascii="宋体" w:eastAsia="宋体" w:hAnsi="Courier New" w:cs="Times New Roman"/>
      <w:szCs w:val="20"/>
    </w:rPr>
  </w:style>
  <w:style w:type="character" w:customStyle="1" w:styleId="Char1">
    <w:name w:val="纯文本 Char"/>
    <w:basedOn w:val="a0"/>
    <w:link w:val="a8"/>
    <w:rsid w:val="005C321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565</Words>
  <Characters>3224</Characters>
  <Application>Microsoft Office Word</Application>
  <DocSecurity>0</DocSecurity>
  <Lines>26</Lines>
  <Paragraphs>7</Paragraphs>
  <ScaleCrop>false</ScaleCrop>
  <Company>微软中国</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75</cp:revision>
  <dcterms:created xsi:type="dcterms:W3CDTF">2022-07-02T00:25:00Z</dcterms:created>
  <dcterms:modified xsi:type="dcterms:W3CDTF">2022-07-02T09:31:00Z</dcterms:modified>
</cp:coreProperties>
</file>