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eastAsia" w:ascii="Calibri" w:hAnsi="Calibri" w:eastAsia="黑体"/>
          <w:szCs w:val="24"/>
          <w:lang w:eastAsia="zh-C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val="en-US" w:eastAsia="zh-CN" w:bidi="ar"/>
        </w:rPr>
        <w:t>综合</w:t>
      </w:r>
      <w:r>
        <w:rPr>
          <w:rFonts w:hint="eastAsia" w:ascii="黑体" w:hAnsi="宋体" w:eastAsia="黑体" w:cs="黑体"/>
          <w:b/>
          <w:bCs/>
          <w:color w:val="000000"/>
          <w:kern w:val="0"/>
          <w:sz w:val="28"/>
          <w:szCs w:val="28"/>
          <w:lang w:eastAsia="zh-CN" w:bidi="ar"/>
        </w:rPr>
        <w:t>练习</w:t>
      </w:r>
    </w:p>
    <w:p>
      <w:pPr>
        <w:spacing w:line="288" w:lineRule="auto"/>
        <w:jc w:val="center"/>
        <w:rPr>
          <w:rFonts w:hint="eastAsia"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 xml:space="preserve"> </w:t>
      </w:r>
      <w:r>
        <w:rPr>
          <w:rFonts w:hint="eastAsia" w:ascii="黑体" w:hAnsi="宋体" w:eastAsia="黑体" w:cs="黑体"/>
          <w:b/>
          <w:bCs/>
          <w:color w:val="000000"/>
          <w:kern w:val="0"/>
          <w:sz w:val="28"/>
          <w:szCs w:val="28"/>
          <w:lang w:val="en-US" w:eastAsia="zh-CN" w:bidi="ar"/>
        </w:rPr>
        <w:t>必修四+</w:t>
      </w:r>
      <w:r>
        <w:rPr>
          <w:rFonts w:hint="eastAsia" w:ascii="黑体" w:hAnsi="宋体" w:eastAsia="黑体" w:cs="黑体"/>
          <w:b/>
          <w:bCs/>
          <w:color w:val="000000"/>
          <w:kern w:val="0"/>
          <w:sz w:val="28"/>
          <w:szCs w:val="28"/>
          <w:lang w:eastAsia="zh-CN" w:bidi="ar"/>
        </w:rPr>
        <w:t>选择性</w:t>
      </w:r>
      <w:r>
        <w:rPr>
          <w:rFonts w:hint="eastAsia" w:ascii="黑体" w:hAnsi="宋体" w:eastAsia="黑体" w:cs="黑体"/>
          <w:b/>
          <w:bCs/>
          <w:color w:val="000000"/>
          <w:kern w:val="0"/>
          <w:sz w:val="28"/>
          <w:szCs w:val="28"/>
          <w:lang w:bidi="ar"/>
        </w:rPr>
        <w:t>必</w:t>
      </w:r>
      <w:r>
        <w:rPr>
          <w:rFonts w:hint="eastAsia" w:ascii="黑体" w:hAnsi="宋体" w:eastAsia="黑体" w:cs="黑体"/>
          <w:b/>
          <w:bCs/>
          <w:color w:val="000000"/>
          <w:kern w:val="0"/>
          <w:sz w:val="28"/>
          <w:szCs w:val="28"/>
          <w:lang w:val="en-US" w:eastAsia="zh-CN" w:bidi="ar"/>
        </w:rPr>
        <w:t>修1+选择性必修2（1-2单元）</w:t>
      </w:r>
      <w:r>
        <w:rPr>
          <w:rFonts w:hint="eastAsia" w:ascii="黑体" w:hAnsi="宋体" w:eastAsia="黑体" w:cs="黑体"/>
          <w:b/>
          <w:bCs/>
          <w:color w:val="000000"/>
          <w:kern w:val="0"/>
          <w:sz w:val="28"/>
          <w:szCs w:val="28"/>
          <w:lang w:bidi="ar"/>
        </w:rPr>
        <w:t xml:space="preserve"> </w:t>
      </w:r>
    </w:p>
    <w:p>
      <w:pPr>
        <w:spacing w:line="288" w:lineRule="auto"/>
        <w:jc w:val="center"/>
        <w:rPr>
          <w:rFonts w:ascii="Calibri" w:hAnsi="Calibri" w:eastAsia="楷体"/>
        </w:rPr>
      </w:pPr>
      <w:r>
        <w:rPr>
          <w:rFonts w:hint="eastAsia" w:ascii="楷体" w:hAnsi="楷体" w:eastAsia="楷体" w:cs="楷体"/>
          <w:color w:val="000000"/>
          <w:kern w:val="0"/>
          <w:sz w:val="24"/>
          <w:szCs w:val="24"/>
          <w:lang w:bidi="ar"/>
        </w:rPr>
        <w:t>研制人：</w:t>
      </w:r>
      <w:r>
        <w:rPr>
          <w:rFonts w:hint="eastAsia" w:ascii="楷体" w:hAnsi="楷体" w:eastAsia="楷体" w:cs="楷体"/>
          <w:color w:val="000000"/>
          <w:kern w:val="0"/>
          <w:sz w:val="24"/>
          <w:szCs w:val="24"/>
          <w:lang w:val="en-US" w:eastAsia="zh-CN" w:bidi="ar"/>
        </w:rPr>
        <w:t>李航</w:t>
      </w:r>
      <w:r>
        <w:rPr>
          <w:rFonts w:hint="eastAsia" w:ascii="楷体" w:hAnsi="楷体" w:eastAsia="楷体" w:cs="楷体"/>
          <w:color w:val="000000"/>
          <w:kern w:val="0"/>
          <w:sz w:val="24"/>
          <w:szCs w:val="24"/>
          <w:lang w:bidi="ar"/>
        </w:rPr>
        <w:t xml:space="preserve">      审核人：</w:t>
      </w:r>
      <w:r>
        <w:rPr>
          <w:rFonts w:hint="eastAsia" w:ascii="楷体" w:hAnsi="楷体" w:eastAsia="楷体" w:cs="楷体"/>
          <w:color w:val="000000"/>
          <w:kern w:val="0"/>
          <w:sz w:val="24"/>
          <w:szCs w:val="24"/>
          <w:lang w:val="en-US" w:eastAsia="zh-CN" w:bidi="ar"/>
        </w:rPr>
        <w:t>徐蓉</w:t>
      </w:r>
      <w:r>
        <w:rPr>
          <w:rFonts w:hint="eastAsia" w:ascii="楷体" w:hAnsi="楷体" w:eastAsia="楷体" w:cs="楷体"/>
          <w:color w:val="000000"/>
          <w:kern w:val="0"/>
          <w:sz w:val="24"/>
          <w:szCs w:val="24"/>
          <w:lang w:bidi="ar"/>
        </w:rPr>
        <w:t xml:space="preserve">   </w:t>
      </w:r>
      <w:r>
        <w:rPr>
          <w:rFonts w:hint="eastAsia" w:ascii="楷体" w:hAnsi="楷体" w:eastAsia="楷体" w:cs="楷体"/>
          <w:color w:val="000000"/>
          <w:kern w:val="0"/>
          <w:sz w:val="24"/>
          <w:szCs w:val="24"/>
          <w:lang w:eastAsia="zh-CN" w:bidi="ar"/>
        </w:rPr>
        <w:t>练习</w:t>
      </w:r>
      <w:r>
        <w:rPr>
          <w:rFonts w:hint="eastAsia" w:ascii="楷体" w:hAnsi="楷体" w:eastAsia="楷体" w:cs="楷体"/>
          <w:color w:val="000000"/>
          <w:kern w:val="0"/>
          <w:sz w:val="24"/>
          <w:szCs w:val="24"/>
          <w:lang w:bidi="ar"/>
        </w:rPr>
        <w:t>日期：</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b/>
          <w:bCs/>
        </w:rPr>
      </w:pPr>
      <w:r>
        <w:rPr>
          <w:rFonts w:hint="eastAsia" w:ascii="宋体" w:hAnsi="宋体" w:cs="Times New Roman"/>
          <w:b/>
          <w:bCs/>
          <w:lang w:val="en-US" w:eastAsia="zh-CN"/>
        </w:rPr>
        <w:t>一、</w:t>
      </w:r>
      <w:r>
        <w:rPr>
          <w:rFonts w:hint="eastAsia" w:ascii="宋体" w:hAnsi="宋体" w:cs="Times New Roman"/>
          <w:b/>
          <w:bCs/>
          <w:lang w:eastAsia="zh-CN"/>
        </w:rPr>
        <w:t>单项选择题：本题共</w:t>
      </w:r>
      <w:r>
        <w:rPr>
          <w:rFonts w:hint="eastAsia" w:ascii="宋体" w:hAnsi="宋体" w:cs="Times New Roman"/>
          <w:b/>
          <w:bCs/>
          <w:lang w:val="en-US" w:eastAsia="zh-CN"/>
        </w:rPr>
        <w:t>16</w:t>
      </w:r>
      <w:r>
        <w:rPr>
          <w:rFonts w:hint="eastAsia" w:ascii="宋体" w:hAnsi="宋体" w:cs="Times New Roman"/>
          <w:b/>
          <w:bCs/>
          <w:lang w:eastAsia="zh-CN"/>
        </w:rPr>
        <w:t>小题，每小题3分，共</w:t>
      </w:r>
      <w:r>
        <w:rPr>
          <w:rFonts w:hint="eastAsia" w:ascii="宋体" w:hAnsi="宋体" w:cs="Times New Roman"/>
          <w:b/>
          <w:bCs/>
          <w:lang w:val="en-US" w:eastAsia="zh-CN"/>
        </w:rPr>
        <w:t>48</w:t>
      </w:r>
      <w:r>
        <w:rPr>
          <w:rFonts w:hint="eastAsia" w:ascii="宋体" w:hAnsi="宋体" w:cs="Times New Roman"/>
          <w:b/>
          <w:bCs/>
          <w:lang w:eastAsia="zh-CN"/>
        </w:rPr>
        <w:t>分</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cs="宋体"/>
          <w:lang w:eastAsia="zh-CN"/>
        </w:rPr>
        <w:t>.</w:t>
      </w:r>
      <w:r>
        <w:rPr>
          <w:rFonts w:hint="eastAsia" w:ascii="宋体" w:hAnsi="宋体" w:eastAsia="宋体" w:cs="宋体"/>
          <w:lang w:eastAsia="zh-CN"/>
        </w:rPr>
        <w:t>2022年中秋佳节前夕，我国科学家通过X射线衍射等一系列高新技术手段，在14万个月球样品颗粒中，分离出一颗方圆约10微米大小的单晶颗粒，并成功解译其晶体结构。这是我国科学家首次在月球上发现新矿物，也是人类在月球上发现的第六种新矿物。由此可知（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①科学探索发现源于认识的不断拓展与延伸</w:t>
      </w:r>
      <w:r>
        <w:rPr>
          <w:rFonts w:hint="eastAsia" w:ascii="宋体" w:hAnsi="宋体" w:cs="宋体"/>
          <w:lang w:val="en-US" w:eastAsia="zh-CN"/>
        </w:rPr>
        <w:t xml:space="preserve">         </w:t>
      </w:r>
      <w:r>
        <w:rPr>
          <w:rFonts w:hint="eastAsia" w:ascii="宋体" w:hAnsi="宋体" w:eastAsia="宋体" w:cs="宋体"/>
          <w:lang w:eastAsia="zh-CN"/>
        </w:rPr>
        <w:t>②实践提高了人的认识能力，促进了认识发展</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③该发现是月壤新矿物在科学家头脑中的客观反映</w:t>
      </w:r>
      <w:r>
        <w:rPr>
          <w:rFonts w:hint="eastAsia" w:ascii="宋体" w:hAnsi="宋体" w:cs="宋体"/>
          <w:lang w:val="en-US" w:eastAsia="zh-CN"/>
        </w:rPr>
        <w:t xml:space="preserve">   </w:t>
      </w:r>
      <w:r>
        <w:rPr>
          <w:rFonts w:hint="eastAsia" w:ascii="宋体" w:hAnsi="宋体" w:eastAsia="宋体" w:cs="宋体"/>
          <w:lang w:eastAsia="zh-CN"/>
        </w:rPr>
        <w:t>④思维和存在的关系问题是认识活动和实践活动的基本问题</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eastAsia="zh-CN"/>
        </w:rPr>
        <w:t>.</w:t>
      </w:r>
      <w:r>
        <w:rPr>
          <w:rFonts w:hint="eastAsia" w:ascii="宋体" w:hAnsi="宋体" w:eastAsia="宋体" w:cs="宋体"/>
          <w:lang w:eastAsia="zh-CN"/>
        </w:rPr>
        <w:t>①②</w:t>
      </w:r>
      <w:r>
        <w:rPr>
          <w:rFonts w:hint="eastAsia" w:ascii="宋体" w:hAnsi="宋体" w:eastAsia="宋体" w:cs="宋体"/>
          <w:lang w:eastAsia="zh-CN"/>
        </w:rPr>
        <w:tab/>
      </w:r>
      <w:r>
        <w:rPr>
          <w:rFonts w:hint="eastAsia" w:ascii="宋体" w:hAnsi="宋体" w:eastAsia="宋体" w:cs="宋体"/>
          <w:lang w:eastAsia="zh-CN"/>
        </w:rPr>
        <w:t>B</w:t>
      </w:r>
      <w:r>
        <w:rPr>
          <w:rFonts w:hint="eastAsia" w:ascii="宋体" w:hAnsi="宋体" w:cs="宋体"/>
          <w:lang w:eastAsia="zh-CN"/>
        </w:rPr>
        <w:t>.</w:t>
      </w:r>
      <w:r>
        <w:rPr>
          <w:rFonts w:hint="eastAsia" w:ascii="宋体" w:hAnsi="宋体" w:eastAsia="宋体" w:cs="宋体"/>
          <w:lang w:eastAsia="zh-CN"/>
        </w:rPr>
        <w:t>①③</w:t>
      </w:r>
      <w:r>
        <w:rPr>
          <w:rFonts w:hint="eastAsia" w:ascii="宋体" w:hAnsi="宋体" w:eastAsia="宋体" w:cs="宋体"/>
          <w:lang w:eastAsia="zh-CN"/>
        </w:rPr>
        <w:tab/>
      </w:r>
      <w:r>
        <w:rPr>
          <w:rFonts w:hint="eastAsia" w:ascii="宋体" w:hAnsi="宋体" w:eastAsia="宋体" w:cs="宋体"/>
          <w:lang w:eastAsia="zh-CN"/>
        </w:rPr>
        <w:t>C</w:t>
      </w:r>
      <w:r>
        <w:rPr>
          <w:rFonts w:hint="eastAsia" w:ascii="宋体" w:hAnsi="宋体" w:cs="宋体"/>
          <w:lang w:eastAsia="zh-CN"/>
        </w:rPr>
        <w:t>.</w:t>
      </w:r>
      <w:r>
        <w:rPr>
          <w:rFonts w:hint="eastAsia" w:ascii="宋体" w:hAnsi="宋体" w:eastAsia="宋体" w:cs="宋体"/>
          <w:lang w:eastAsia="zh-CN"/>
        </w:rPr>
        <w:t>②④</w:t>
      </w:r>
      <w:r>
        <w:rPr>
          <w:rFonts w:hint="eastAsia" w:ascii="宋体" w:hAnsi="宋体" w:eastAsia="宋体" w:cs="宋体"/>
          <w:lang w:eastAsia="zh-CN"/>
        </w:rPr>
        <w:tab/>
      </w:r>
      <w:r>
        <w:rPr>
          <w:rFonts w:hint="eastAsia" w:ascii="宋体" w:hAnsi="宋体" w:eastAsia="宋体" w:cs="宋体"/>
          <w:lang w:eastAsia="zh-CN"/>
        </w:rPr>
        <w:t>D</w:t>
      </w:r>
      <w:r>
        <w:rPr>
          <w:rFonts w:hint="eastAsia" w:ascii="宋体" w:hAnsi="宋体" w:cs="宋体"/>
          <w:lang w:eastAsia="zh-CN"/>
        </w:rPr>
        <w:t>.</w:t>
      </w:r>
      <w:r>
        <w:rPr>
          <w:rFonts w:hint="eastAsia" w:ascii="宋体" w:hAnsi="宋体" w:eastAsia="宋体" w:cs="宋体"/>
          <w:lang w:eastAsia="zh-CN"/>
        </w:rPr>
        <w:t>③④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1.</w:t>
      </w:r>
      <w:r>
        <w:rPr>
          <w:rFonts w:hint="eastAsia" w:ascii="宋体" w:hAnsi="宋体" w:eastAsia="宋体" w:cs="宋体"/>
          <w:color w:val="C00000"/>
          <w:lang w:eastAsia="zh-CN"/>
        </w:rPr>
        <w:t>【答案】C【详解】①：实践是认识的来源，科学探索发现来源于实践，①错误。③：意识是人脑对客观存在的主观映像，正确意识才是客观真实反映，故③错误。</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cs="宋体"/>
          <w:lang w:eastAsia="zh-CN"/>
        </w:rPr>
        <w:t>.</w:t>
      </w:r>
      <w:r>
        <w:rPr>
          <w:rFonts w:hint="eastAsia" w:ascii="宋体" w:hAnsi="宋体" w:eastAsia="宋体" w:cs="宋体"/>
          <w:lang w:eastAsia="zh-CN"/>
        </w:rPr>
        <w:t>2022年11月18日，习近平指出：我们要坚持开放的区域主义，加强宏观经济政策协调，构建更加紧密的区域产业链供应链，推进贸易和投资自由化便利化，稳步推进区域经济一体化进程，早日建成高水平的亚太自由贸易区。构建亚太自由贸易区（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①要一切从实际出发，因为物质决定意识</w:t>
      </w:r>
      <w:r>
        <w:rPr>
          <w:rFonts w:hint="eastAsia" w:ascii="宋体" w:hAnsi="宋体" w:cs="宋体"/>
          <w:lang w:val="en-US" w:eastAsia="zh-CN"/>
        </w:rPr>
        <w:t xml:space="preserve">           </w:t>
      </w:r>
      <w:r>
        <w:rPr>
          <w:rFonts w:hint="eastAsia" w:ascii="宋体" w:hAnsi="宋体" w:eastAsia="宋体" w:cs="宋体"/>
          <w:lang w:eastAsia="zh-CN"/>
        </w:rPr>
        <w:t>②要有系统思维，因为整体功能大于部分功能之和</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③要重视量的积累，因为量变是质变的必要准备</w:t>
      </w:r>
      <w:r>
        <w:rPr>
          <w:rFonts w:hint="eastAsia" w:ascii="宋体" w:hAnsi="宋体" w:cs="宋体"/>
          <w:lang w:val="en-US" w:eastAsia="zh-CN"/>
        </w:rPr>
        <w:t xml:space="preserve">     </w:t>
      </w:r>
      <w:r>
        <w:rPr>
          <w:rFonts w:hint="eastAsia" w:ascii="宋体" w:hAnsi="宋体" w:eastAsia="宋体" w:cs="宋体"/>
          <w:lang w:eastAsia="zh-CN"/>
        </w:rPr>
        <w:t>④要对未来有信心，因为事物发展的道路是曲折的</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eastAsia="zh-CN"/>
        </w:rPr>
        <w:t>.</w:t>
      </w:r>
      <w:r>
        <w:rPr>
          <w:rFonts w:hint="eastAsia" w:ascii="宋体" w:hAnsi="宋体" w:eastAsia="宋体" w:cs="宋体"/>
          <w:lang w:eastAsia="zh-CN"/>
        </w:rPr>
        <w:t>①②</w:t>
      </w:r>
      <w:r>
        <w:rPr>
          <w:rFonts w:hint="eastAsia" w:ascii="宋体" w:hAnsi="宋体" w:eastAsia="宋体" w:cs="宋体"/>
          <w:lang w:eastAsia="zh-CN"/>
        </w:rPr>
        <w:tab/>
      </w:r>
      <w:r>
        <w:rPr>
          <w:rFonts w:hint="eastAsia" w:ascii="宋体" w:hAnsi="宋体" w:eastAsia="宋体" w:cs="宋体"/>
          <w:lang w:eastAsia="zh-CN"/>
        </w:rPr>
        <w:t>B</w:t>
      </w:r>
      <w:r>
        <w:rPr>
          <w:rFonts w:hint="eastAsia" w:ascii="宋体" w:hAnsi="宋体" w:cs="宋体"/>
          <w:lang w:eastAsia="zh-CN"/>
        </w:rPr>
        <w:t>.</w:t>
      </w:r>
      <w:r>
        <w:rPr>
          <w:rFonts w:hint="eastAsia" w:ascii="宋体" w:hAnsi="宋体" w:eastAsia="宋体" w:cs="宋体"/>
          <w:lang w:eastAsia="zh-CN"/>
        </w:rPr>
        <w:t>①③</w:t>
      </w:r>
      <w:r>
        <w:rPr>
          <w:rFonts w:hint="eastAsia" w:ascii="宋体" w:hAnsi="宋体" w:eastAsia="宋体" w:cs="宋体"/>
          <w:lang w:eastAsia="zh-CN"/>
        </w:rPr>
        <w:tab/>
      </w:r>
      <w:r>
        <w:rPr>
          <w:rFonts w:hint="eastAsia" w:ascii="宋体" w:hAnsi="宋体" w:eastAsia="宋体" w:cs="宋体"/>
          <w:lang w:eastAsia="zh-CN"/>
        </w:rPr>
        <w:t>C</w:t>
      </w:r>
      <w:r>
        <w:rPr>
          <w:rFonts w:hint="eastAsia" w:ascii="宋体" w:hAnsi="宋体" w:cs="宋体"/>
          <w:lang w:eastAsia="zh-CN"/>
        </w:rPr>
        <w:t>.</w:t>
      </w:r>
      <w:r>
        <w:rPr>
          <w:rFonts w:hint="eastAsia" w:ascii="宋体" w:hAnsi="宋体" w:eastAsia="宋体" w:cs="宋体"/>
          <w:lang w:eastAsia="zh-CN"/>
        </w:rPr>
        <w:t>③④</w:t>
      </w:r>
      <w:r>
        <w:rPr>
          <w:rFonts w:hint="eastAsia" w:ascii="宋体" w:hAnsi="宋体" w:eastAsia="宋体" w:cs="宋体"/>
          <w:lang w:eastAsia="zh-CN"/>
        </w:rPr>
        <w:tab/>
      </w:r>
      <w:r>
        <w:rPr>
          <w:rFonts w:hint="eastAsia" w:ascii="宋体" w:hAnsi="宋体" w:eastAsia="宋体" w:cs="宋体"/>
          <w:lang w:eastAsia="zh-CN"/>
        </w:rPr>
        <w:t>D</w:t>
      </w:r>
      <w:r>
        <w:rPr>
          <w:rFonts w:hint="eastAsia" w:ascii="宋体" w:hAnsi="宋体" w:cs="宋体"/>
          <w:lang w:eastAsia="zh-CN"/>
        </w:rPr>
        <w:t>.</w:t>
      </w:r>
      <w:r>
        <w:rPr>
          <w:rFonts w:hint="eastAsia" w:ascii="宋体" w:hAnsi="宋体" w:eastAsia="宋体" w:cs="宋体"/>
          <w:lang w:eastAsia="zh-CN"/>
        </w:rPr>
        <w:t>②④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2.</w:t>
      </w:r>
      <w:r>
        <w:rPr>
          <w:rFonts w:hint="eastAsia" w:ascii="宋体" w:hAnsi="宋体" w:eastAsia="宋体" w:cs="宋体"/>
          <w:color w:val="C00000"/>
          <w:lang w:eastAsia="zh-CN"/>
        </w:rPr>
        <w:t>【答案】B【详解】②：当各部分以合理（有序）的结构形成整体时，整体就具有全新的功能，整体的功能就会大于各个部分功能之和，故②不选。④：要对未来有信心，因为事物发展的前途是光明的，故④排除。</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3</w:t>
      </w:r>
      <w:r>
        <w:rPr>
          <w:rFonts w:hint="eastAsia" w:ascii="宋体" w:hAnsi="宋体" w:cs="宋体"/>
          <w:lang w:eastAsia="zh-CN"/>
        </w:rPr>
        <w:t>.</w:t>
      </w:r>
      <w:r>
        <w:rPr>
          <w:rFonts w:hint="eastAsia" w:ascii="宋体" w:hAnsi="宋体" w:eastAsia="宋体" w:cs="宋体"/>
          <w:lang w:eastAsia="zh-CN"/>
        </w:rPr>
        <w:t>二十大报告指出，要弘扬伟大建党精神，自信自强、守正创新、踔厉奋发、勇毅前行。伟大建党精神是我党百年奋斗的成功秘钥，更是走好新长征路的行动指南，年轻干部当鼓起不懈奋进的精气神，集中精力办好自己的事，用伟大建党精神打开事业发展新天地，不负时代、不负期待。这蕴含着（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①建党精神是经济发展的重要支撑</w:t>
      </w:r>
      <w:r>
        <w:rPr>
          <w:rFonts w:hint="eastAsia" w:ascii="宋体" w:hAnsi="宋体" w:cs="宋体"/>
          <w:lang w:val="en-US" w:eastAsia="zh-CN"/>
        </w:rPr>
        <w:t xml:space="preserve">            </w:t>
      </w:r>
      <w:r>
        <w:rPr>
          <w:rFonts w:hint="eastAsia" w:ascii="宋体" w:hAnsi="宋体" w:eastAsia="宋体" w:cs="宋体"/>
          <w:lang w:eastAsia="zh-CN"/>
        </w:rPr>
        <w:t>②建党精神由一定的经济、政治所决定</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③建党精神成为综合国力竞争的决定因素</w:t>
      </w:r>
      <w:r>
        <w:rPr>
          <w:rFonts w:hint="eastAsia" w:ascii="宋体" w:hAnsi="宋体" w:cs="宋体"/>
          <w:lang w:val="en-US" w:eastAsia="zh-CN"/>
        </w:rPr>
        <w:t xml:space="preserve">      </w:t>
      </w:r>
      <w:r>
        <w:rPr>
          <w:rFonts w:hint="eastAsia" w:ascii="宋体" w:hAnsi="宋体" w:eastAsia="宋体" w:cs="宋体"/>
          <w:lang w:eastAsia="zh-CN"/>
        </w:rPr>
        <w:t>④建党精神能够在实践过程中转化为物质力量</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eastAsia="zh-CN"/>
        </w:rPr>
        <w:t>.</w:t>
      </w:r>
      <w:r>
        <w:rPr>
          <w:rFonts w:hint="eastAsia" w:ascii="宋体" w:hAnsi="宋体" w:eastAsia="宋体" w:cs="宋体"/>
          <w:lang w:eastAsia="zh-CN"/>
        </w:rPr>
        <w:t>①③</w:t>
      </w:r>
      <w:r>
        <w:rPr>
          <w:rFonts w:hint="eastAsia" w:ascii="宋体" w:hAnsi="宋体" w:eastAsia="宋体" w:cs="宋体"/>
          <w:lang w:eastAsia="zh-CN"/>
        </w:rPr>
        <w:tab/>
      </w:r>
      <w:r>
        <w:rPr>
          <w:rFonts w:hint="eastAsia" w:ascii="宋体" w:hAnsi="宋体" w:eastAsia="宋体" w:cs="宋体"/>
          <w:lang w:eastAsia="zh-CN"/>
        </w:rPr>
        <w:t>B</w:t>
      </w:r>
      <w:r>
        <w:rPr>
          <w:rFonts w:hint="eastAsia" w:ascii="宋体" w:hAnsi="宋体" w:cs="宋体"/>
          <w:lang w:eastAsia="zh-CN"/>
        </w:rPr>
        <w:t>.</w:t>
      </w:r>
      <w:r>
        <w:rPr>
          <w:rFonts w:hint="eastAsia" w:ascii="宋体" w:hAnsi="宋体" w:eastAsia="宋体" w:cs="宋体"/>
          <w:lang w:eastAsia="zh-CN"/>
        </w:rPr>
        <w:t>②③</w:t>
      </w:r>
      <w:r>
        <w:rPr>
          <w:rFonts w:hint="eastAsia" w:ascii="宋体" w:hAnsi="宋体" w:eastAsia="宋体" w:cs="宋体"/>
          <w:lang w:eastAsia="zh-CN"/>
        </w:rPr>
        <w:tab/>
      </w:r>
      <w:r>
        <w:rPr>
          <w:rFonts w:hint="eastAsia" w:ascii="宋体" w:hAnsi="宋体" w:eastAsia="宋体" w:cs="宋体"/>
          <w:lang w:eastAsia="zh-CN"/>
        </w:rPr>
        <w:t>C</w:t>
      </w:r>
      <w:r>
        <w:rPr>
          <w:rFonts w:hint="eastAsia" w:ascii="宋体" w:hAnsi="宋体" w:cs="宋体"/>
          <w:lang w:eastAsia="zh-CN"/>
        </w:rPr>
        <w:t>.</w:t>
      </w:r>
      <w:r>
        <w:rPr>
          <w:rFonts w:hint="eastAsia" w:ascii="宋体" w:hAnsi="宋体" w:eastAsia="宋体" w:cs="宋体"/>
          <w:lang w:eastAsia="zh-CN"/>
        </w:rPr>
        <w:t>①④</w:t>
      </w:r>
      <w:r>
        <w:rPr>
          <w:rFonts w:hint="eastAsia" w:ascii="宋体" w:hAnsi="宋体" w:eastAsia="宋体" w:cs="宋体"/>
          <w:lang w:eastAsia="zh-CN"/>
        </w:rPr>
        <w:tab/>
      </w:r>
      <w:r>
        <w:rPr>
          <w:rFonts w:hint="eastAsia" w:ascii="宋体" w:hAnsi="宋体" w:eastAsia="宋体" w:cs="宋体"/>
          <w:lang w:eastAsia="zh-CN"/>
        </w:rPr>
        <w:t>D</w:t>
      </w:r>
      <w:r>
        <w:rPr>
          <w:rFonts w:hint="eastAsia" w:ascii="宋体" w:hAnsi="宋体" w:cs="宋体"/>
          <w:lang w:eastAsia="zh-CN"/>
        </w:rPr>
        <w:t>.</w:t>
      </w:r>
      <w:r>
        <w:rPr>
          <w:rFonts w:hint="eastAsia" w:ascii="宋体" w:hAnsi="宋体" w:eastAsia="宋体" w:cs="宋体"/>
          <w:lang w:eastAsia="zh-CN"/>
        </w:rPr>
        <w:t>②④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3.</w:t>
      </w:r>
      <w:r>
        <w:rPr>
          <w:rFonts w:hint="eastAsia" w:ascii="宋体" w:hAnsi="宋体" w:eastAsia="宋体" w:cs="宋体"/>
          <w:color w:val="C00000"/>
          <w:lang w:eastAsia="zh-CN"/>
        </w:rPr>
        <w:t>【答案】C【详解】②：材料强调建党精神的作用，不是强调建党精神由一定的经济、政治所决定，②排除。③：科技创新能力已越来越成为综合国力竞争的决定性因素，③错误。故本题选C。</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4</w:t>
      </w:r>
      <w:r>
        <w:rPr>
          <w:rFonts w:hint="eastAsia" w:ascii="宋体" w:hAnsi="宋体" w:cs="宋体"/>
          <w:lang w:eastAsia="zh-CN"/>
        </w:rPr>
        <w:t>.</w:t>
      </w:r>
      <w:r>
        <w:rPr>
          <w:rFonts w:hint="eastAsia" w:ascii="宋体" w:hAnsi="宋体" w:eastAsia="宋体" w:cs="宋体"/>
          <w:lang w:eastAsia="zh-CN"/>
        </w:rPr>
        <w:t>2022年12月8日，国家主席习近平在利雅得会见沙特国王萨勒曼。习近平主席指出，中方视沙特为多极化世界中的重要力量，高度重视发展同沙特的全面战略伙伴关系。中方愿同沙方继续加强战略沟通，深化各领域合作，服务两国的发展利益，维护世界的和平稳定。这体现了（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①中沙合作促进了以互相尊重、相互依存为核心的国际新秩序的建立</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②沙特与中国建立全面战略伙伴关系的根本原因在于中国国力显著增强</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③我国履行对外职能，加强多边平台合作，共同促进世界和地区和平稳定</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④我国以和平共处五项原则为基本准则，支持沙特走符合自身国情的发展道路</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eastAsia="zh-CN"/>
        </w:rPr>
        <w:t>.</w:t>
      </w:r>
      <w:r>
        <w:rPr>
          <w:rFonts w:hint="eastAsia" w:ascii="宋体" w:hAnsi="宋体" w:eastAsia="宋体" w:cs="宋体"/>
          <w:lang w:eastAsia="zh-CN"/>
        </w:rPr>
        <w:t>①②</w:t>
      </w:r>
      <w:r>
        <w:rPr>
          <w:rFonts w:hint="eastAsia" w:ascii="宋体" w:hAnsi="宋体" w:eastAsia="宋体" w:cs="宋体"/>
          <w:lang w:eastAsia="zh-CN"/>
        </w:rPr>
        <w:tab/>
      </w:r>
      <w:r>
        <w:rPr>
          <w:rFonts w:hint="eastAsia" w:ascii="宋体" w:hAnsi="宋体" w:eastAsia="宋体" w:cs="宋体"/>
          <w:lang w:eastAsia="zh-CN"/>
        </w:rPr>
        <w:t>B</w:t>
      </w:r>
      <w:r>
        <w:rPr>
          <w:rFonts w:hint="eastAsia" w:ascii="宋体" w:hAnsi="宋体" w:cs="宋体"/>
          <w:lang w:eastAsia="zh-CN"/>
        </w:rPr>
        <w:t>.</w:t>
      </w:r>
      <w:r>
        <w:rPr>
          <w:rFonts w:hint="eastAsia" w:ascii="宋体" w:hAnsi="宋体" w:eastAsia="宋体" w:cs="宋体"/>
          <w:lang w:eastAsia="zh-CN"/>
        </w:rPr>
        <w:t>①④</w:t>
      </w:r>
      <w:r>
        <w:rPr>
          <w:rFonts w:hint="eastAsia" w:ascii="宋体" w:hAnsi="宋体" w:eastAsia="宋体" w:cs="宋体"/>
          <w:lang w:eastAsia="zh-CN"/>
        </w:rPr>
        <w:tab/>
      </w:r>
      <w:r>
        <w:rPr>
          <w:rFonts w:hint="eastAsia" w:ascii="宋体" w:hAnsi="宋体" w:eastAsia="宋体" w:cs="宋体"/>
          <w:lang w:eastAsia="zh-CN"/>
        </w:rPr>
        <w:t>C</w:t>
      </w:r>
      <w:r>
        <w:rPr>
          <w:rFonts w:hint="eastAsia" w:ascii="宋体" w:hAnsi="宋体" w:cs="宋体"/>
          <w:lang w:eastAsia="zh-CN"/>
        </w:rPr>
        <w:t>.</w:t>
      </w:r>
      <w:r>
        <w:rPr>
          <w:rFonts w:hint="eastAsia" w:ascii="宋体" w:hAnsi="宋体" w:eastAsia="宋体" w:cs="宋体"/>
          <w:lang w:eastAsia="zh-CN"/>
        </w:rPr>
        <w:t>②③</w:t>
      </w:r>
      <w:r>
        <w:rPr>
          <w:rFonts w:hint="eastAsia" w:ascii="宋体" w:hAnsi="宋体" w:eastAsia="宋体" w:cs="宋体"/>
          <w:lang w:eastAsia="zh-CN"/>
        </w:rPr>
        <w:tab/>
      </w:r>
      <w:r>
        <w:rPr>
          <w:rFonts w:hint="eastAsia" w:ascii="宋体" w:hAnsi="宋体" w:eastAsia="宋体" w:cs="宋体"/>
          <w:lang w:eastAsia="zh-CN"/>
        </w:rPr>
        <w:t>D</w:t>
      </w:r>
      <w:r>
        <w:rPr>
          <w:rFonts w:hint="eastAsia" w:ascii="宋体" w:hAnsi="宋体" w:cs="宋体"/>
          <w:lang w:eastAsia="zh-CN"/>
        </w:rPr>
        <w:t>.</w:t>
      </w:r>
      <w:r>
        <w:rPr>
          <w:rFonts w:hint="eastAsia" w:ascii="宋体" w:hAnsi="宋体" w:eastAsia="宋体" w:cs="宋体"/>
          <w:lang w:eastAsia="zh-CN"/>
        </w:rPr>
        <w:t>③④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4.</w:t>
      </w:r>
      <w:r>
        <w:rPr>
          <w:rFonts w:hint="eastAsia" w:ascii="宋体" w:hAnsi="宋体" w:eastAsia="宋体" w:cs="宋体"/>
          <w:color w:val="C00000"/>
          <w:lang w:eastAsia="zh-CN"/>
        </w:rPr>
        <w:t>【答案】D【详解】①：我国奉行独立自主的和平外交政策，不与任何国家结盟，中沙合作也没有建立国际新秩序，①错误。②：沙特与中国建立全面战略伙伴关系的根本原因在于两国拥有共同利益，②错误。</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5</w:t>
      </w:r>
      <w:r>
        <w:rPr>
          <w:rFonts w:hint="eastAsia" w:ascii="宋体" w:hAnsi="宋体" w:cs="宋体"/>
          <w:lang w:eastAsia="zh-CN"/>
        </w:rPr>
        <w:t>.</w:t>
      </w:r>
      <w:r>
        <w:rPr>
          <w:rFonts w:hint="eastAsia" w:ascii="宋体" w:hAnsi="宋体" w:eastAsia="宋体" w:cs="宋体"/>
          <w:lang w:eastAsia="zh-CN"/>
        </w:rPr>
        <w:t>在2022年11月15-16日举行的二十国集团领导人巴厘岛峰会上，与会各国就“共同复苏、强劲复苏”主题展开热烈探讨，并共同提出将协调行动，推进强劲、包容、韧性的全球复苏以及创造就业和增长的可持续发展议程。习近平主席发表主旨演讲，强调各国要树立人类命运共同体意识，让团结代替分裂、合作代替对抗、包容代替排他。材料表明（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①求和平、谋发展、促合作仍然是众多国家的共同选择</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②维护世界和平、促进共同发展是我国外交政策的宗旨</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③二十国集团以共同体方式，寻求实现各成员国的共同目标</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④我国从各国共同利益出发，积极扩大同各国的利益交汇点</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eastAsia="zh-CN"/>
        </w:rPr>
        <w:t>.</w:t>
      </w:r>
      <w:r>
        <w:rPr>
          <w:rFonts w:hint="eastAsia" w:ascii="宋体" w:hAnsi="宋体" w:eastAsia="宋体" w:cs="宋体"/>
          <w:lang w:eastAsia="zh-CN"/>
        </w:rPr>
        <w:t>①②</w:t>
      </w:r>
      <w:r>
        <w:rPr>
          <w:rFonts w:hint="eastAsia" w:ascii="宋体" w:hAnsi="宋体" w:eastAsia="宋体" w:cs="宋体"/>
          <w:lang w:eastAsia="zh-CN"/>
        </w:rPr>
        <w:tab/>
      </w:r>
      <w:r>
        <w:rPr>
          <w:rFonts w:hint="eastAsia" w:ascii="宋体" w:hAnsi="宋体" w:eastAsia="宋体" w:cs="宋体"/>
          <w:lang w:eastAsia="zh-CN"/>
        </w:rPr>
        <w:t>B</w:t>
      </w:r>
      <w:r>
        <w:rPr>
          <w:rFonts w:hint="eastAsia" w:ascii="宋体" w:hAnsi="宋体" w:cs="宋体"/>
          <w:lang w:eastAsia="zh-CN"/>
        </w:rPr>
        <w:t>.</w:t>
      </w:r>
      <w:r>
        <w:rPr>
          <w:rFonts w:hint="eastAsia" w:ascii="宋体" w:hAnsi="宋体" w:eastAsia="宋体" w:cs="宋体"/>
          <w:lang w:eastAsia="zh-CN"/>
        </w:rPr>
        <w:t>①④</w:t>
      </w:r>
      <w:r>
        <w:rPr>
          <w:rFonts w:hint="eastAsia" w:ascii="宋体" w:hAnsi="宋体" w:eastAsia="宋体" w:cs="宋体"/>
          <w:lang w:eastAsia="zh-CN"/>
        </w:rPr>
        <w:tab/>
      </w:r>
      <w:r>
        <w:rPr>
          <w:rFonts w:hint="eastAsia" w:ascii="宋体" w:hAnsi="宋体" w:eastAsia="宋体" w:cs="宋体"/>
          <w:lang w:eastAsia="zh-CN"/>
        </w:rPr>
        <w:t>C</w:t>
      </w:r>
      <w:r>
        <w:rPr>
          <w:rFonts w:hint="eastAsia" w:ascii="宋体" w:hAnsi="宋体" w:cs="宋体"/>
          <w:lang w:eastAsia="zh-CN"/>
        </w:rPr>
        <w:t>.</w:t>
      </w:r>
      <w:r>
        <w:rPr>
          <w:rFonts w:hint="eastAsia" w:ascii="宋体" w:hAnsi="宋体" w:eastAsia="宋体" w:cs="宋体"/>
          <w:lang w:eastAsia="zh-CN"/>
        </w:rPr>
        <w:t>②③</w:t>
      </w:r>
      <w:r>
        <w:rPr>
          <w:rFonts w:hint="eastAsia" w:ascii="宋体" w:hAnsi="宋体" w:eastAsia="宋体" w:cs="宋体"/>
          <w:lang w:eastAsia="zh-CN"/>
        </w:rPr>
        <w:tab/>
      </w:r>
      <w:r>
        <w:rPr>
          <w:rFonts w:hint="eastAsia" w:ascii="宋体" w:hAnsi="宋体" w:eastAsia="宋体" w:cs="宋体"/>
          <w:lang w:eastAsia="zh-CN"/>
        </w:rPr>
        <w:t>D</w:t>
      </w:r>
      <w:r>
        <w:rPr>
          <w:rFonts w:hint="eastAsia" w:ascii="宋体" w:hAnsi="宋体" w:cs="宋体"/>
          <w:lang w:eastAsia="zh-CN"/>
        </w:rPr>
        <w:t>.</w:t>
      </w:r>
      <w:r>
        <w:rPr>
          <w:rFonts w:hint="eastAsia" w:ascii="宋体" w:hAnsi="宋体" w:eastAsia="宋体" w:cs="宋体"/>
          <w:lang w:eastAsia="zh-CN"/>
        </w:rPr>
        <w:t>③④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5.</w:t>
      </w:r>
      <w:r>
        <w:rPr>
          <w:rFonts w:hint="eastAsia" w:ascii="宋体" w:hAnsi="宋体" w:eastAsia="宋体" w:cs="宋体"/>
          <w:color w:val="C00000"/>
          <w:lang w:eastAsia="zh-CN"/>
        </w:rPr>
        <w:t>【答案】A【详解】③：二十国集团不是国家共同体，③错误。④：我国以我国国家利益为出发点，而不是以各国共同利益为出发点，④错误。故答案选A。</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6</w:t>
      </w:r>
      <w:r>
        <w:rPr>
          <w:rFonts w:hint="eastAsia" w:ascii="宋体" w:hAnsi="宋体" w:cs="宋体"/>
          <w:lang w:eastAsia="zh-CN"/>
        </w:rPr>
        <w:t>.</w:t>
      </w:r>
      <w:r>
        <w:rPr>
          <w:rFonts w:hint="eastAsia" w:ascii="宋体" w:hAnsi="宋体" w:eastAsia="宋体" w:cs="宋体"/>
          <w:lang w:eastAsia="zh-CN"/>
        </w:rPr>
        <w:t>二十国集团领导人巴厘岛峰会以“共同复苏、强劲复苏”为主题，以全球卫生基础设施、数字化转型和可持续的能源转型为三大优先议题，通过了《二十国集团领导人巴厘岛峰会宣言》。中国国家主席习近平强调，二十国集团成员都是世界和地区大国，应该体现大国担当，发挥表率作用，为各国谋发展，为人类谋福祉，为世界谋进步。这告诉我们（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①二十国集团是新兴市场和发展中国家间的合作机制</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②中国作为负责任的大国，为世界经济复苏贡献中国智慧</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③二十国集团作为全球经济治理平台，应发挥其积极作用</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④中国作为二十国集团创始国，主导世界经济发展的方向</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eastAsia="zh-CN"/>
        </w:rPr>
        <w:t>.</w:t>
      </w:r>
      <w:r>
        <w:rPr>
          <w:rFonts w:hint="eastAsia" w:ascii="宋体" w:hAnsi="宋体" w:eastAsia="宋体" w:cs="宋体"/>
          <w:lang w:eastAsia="zh-CN"/>
        </w:rPr>
        <w:t>①②</w:t>
      </w:r>
      <w:r>
        <w:rPr>
          <w:rFonts w:hint="eastAsia" w:ascii="宋体" w:hAnsi="宋体" w:eastAsia="宋体" w:cs="宋体"/>
          <w:lang w:eastAsia="zh-CN"/>
        </w:rPr>
        <w:tab/>
      </w:r>
      <w:r>
        <w:rPr>
          <w:rFonts w:hint="eastAsia" w:ascii="宋体" w:hAnsi="宋体" w:eastAsia="宋体" w:cs="宋体"/>
          <w:lang w:eastAsia="zh-CN"/>
        </w:rPr>
        <w:t>B</w:t>
      </w:r>
      <w:r>
        <w:rPr>
          <w:rFonts w:hint="eastAsia" w:ascii="宋体" w:hAnsi="宋体" w:cs="宋体"/>
          <w:lang w:eastAsia="zh-CN"/>
        </w:rPr>
        <w:t>.</w:t>
      </w:r>
      <w:r>
        <w:rPr>
          <w:rFonts w:hint="eastAsia" w:ascii="宋体" w:hAnsi="宋体" w:eastAsia="宋体" w:cs="宋体"/>
          <w:lang w:eastAsia="zh-CN"/>
        </w:rPr>
        <w:t>①④</w:t>
      </w:r>
      <w:r>
        <w:rPr>
          <w:rFonts w:hint="eastAsia" w:ascii="宋体" w:hAnsi="宋体" w:eastAsia="宋体" w:cs="宋体"/>
          <w:lang w:eastAsia="zh-CN"/>
        </w:rPr>
        <w:tab/>
      </w:r>
      <w:r>
        <w:rPr>
          <w:rFonts w:hint="eastAsia" w:ascii="宋体" w:hAnsi="宋体" w:eastAsia="宋体" w:cs="宋体"/>
          <w:lang w:eastAsia="zh-CN"/>
        </w:rPr>
        <w:t>C</w:t>
      </w:r>
      <w:r>
        <w:rPr>
          <w:rFonts w:hint="eastAsia" w:ascii="宋体" w:hAnsi="宋体" w:cs="宋体"/>
          <w:lang w:eastAsia="zh-CN"/>
        </w:rPr>
        <w:t>.</w:t>
      </w:r>
      <w:r>
        <w:rPr>
          <w:rFonts w:hint="eastAsia" w:ascii="宋体" w:hAnsi="宋体" w:eastAsia="宋体" w:cs="宋体"/>
          <w:lang w:eastAsia="zh-CN"/>
        </w:rPr>
        <w:t>②③</w:t>
      </w:r>
      <w:r>
        <w:rPr>
          <w:rFonts w:hint="eastAsia" w:ascii="宋体" w:hAnsi="宋体" w:eastAsia="宋体" w:cs="宋体"/>
          <w:lang w:eastAsia="zh-CN"/>
        </w:rPr>
        <w:tab/>
      </w:r>
      <w:r>
        <w:rPr>
          <w:rFonts w:hint="eastAsia" w:ascii="宋体" w:hAnsi="宋体" w:eastAsia="宋体" w:cs="宋体"/>
          <w:lang w:eastAsia="zh-CN"/>
        </w:rPr>
        <w:t>D</w:t>
      </w:r>
      <w:r>
        <w:rPr>
          <w:rFonts w:hint="eastAsia" w:ascii="宋体" w:hAnsi="宋体" w:cs="宋体"/>
          <w:lang w:eastAsia="zh-CN"/>
        </w:rPr>
        <w:t>.</w:t>
      </w:r>
      <w:r>
        <w:rPr>
          <w:rFonts w:hint="eastAsia" w:ascii="宋体" w:hAnsi="宋体" w:eastAsia="宋体" w:cs="宋体"/>
          <w:lang w:eastAsia="zh-CN"/>
        </w:rPr>
        <w:t>③④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6.</w:t>
      </w:r>
      <w:r>
        <w:rPr>
          <w:rFonts w:hint="eastAsia" w:ascii="宋体" w:hAnsi="宋体" w:eastAsia="宋体" w:cs="宋体"/>
          <w:color w:val="C00000"/>
          <w:lang w:eastAsia="zh-CN"/>
        </w:rPr>
        <w:t xml:space="preserve">【答案】C【详解】①：二十国集团成员都是世界和地区大国，而不是新兴市场和发展中国家间的合作机制，①错误。④：中国作为二十国集团成员国，以其自身的实力和作为影响世界经济发展，但不能主导世界经济发展的方向，④错误。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7</w:t>
      </w:r>
      <w:r>
        <w:rPr>
          <w:rFonts w:hint="eastAsia" w:ascii="宋体" w:hAnsi="宋体" w:eastAsia="宋体" w:cs="宋体"/>
          <w:lang w:eastAsia="zh-CN"/>
        </w:rPr>
        <w:t>.中学生甲利用暑假时间帮助乙的孩子补习功课,乙答应给甲100元作为奖励。后来,乙认为甲太小,以当初只是开玩笑为由,拒绝给付100元。那么(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A.乙属于限制民事行为能力人,物权要求甲给付</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B.甲可以向乙要求给付,但须经父母同意</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C.甲有权要求给付价款但不能获得全部100元,因为他是限制民事行为能力人</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D.甲有权获得给付款</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7</w:t>
      </w:r>
      <w:r>
        <w:rPr>
          <w:rFonts w:hint="eastAsia" w:ascii="宋体" w:hAnsi="宋体" w:eastAsia="宋体" w:cs="宋体"/>
          <w:color w:val="C00000"/>
          <w:lang w:eastAsia="zh-CN"/>
        </w:rPr>
        <w:t>.D　民法典规定,限制民事行为能力人实施的纯获利益的民事法律行为或者与其年龄、智力、精神健康状况相适应的民事法律行为有效;实施的其他民事法律行为经法定代理人同意或者追认后有效。作为中学生的甲应属于限制民事行为能力人,故甲有权获得给付款,选D项。</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8</w:t>
      </w:r>
      <w:r>
        <w:rPr>
          <w:rFonts w:hint="eastAsia" w:ascii="宋体" w:hAnsi="宋体" w:eastAsia="宋体" w:cs="宋体"/>
          <w:lang w:eastAsia="zh-CN"/>
        </w:rPr>
        <w:t>.某老人因与儿媳闹矛盾,咨询律师,要求儿媳付给自己“带孙费”。律师指出帮忙抚养孙子女、外孙子女,这是家庭关系和亲情问题,不应上升到法律高度,一般不能看作民事法律关系。下列属于民事法律关系的是(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①甲堆木柴于乙门口致乙通行困难,乙要求甲清除木柴</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②甲答应与乙结婚,后反悔,乙要求甲履行承诺</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③因鱼塘出现缺口,甲养的鱼顺水游入乙的鱼塘,甲请求乙予以返还</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④甲不在家,邻居乙为其接待来客</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A.①②</w:t>
      </w:r>
      <w:r>
        <w:rPr>
          <w:rFonts w:hint="eastAsia" w:ascii="宋体" w:hAnsi="宋体" w:eastAsia="宋体" w:cs="宋体"/>
          <w:lang w:eastAsia="zh-CN"/>
        </w:rPr>
        <w:tab/>
      </w:r>
      <w:r>
        <w:rPr>
          <w:rFonts w:hint="eastAsia" w:ascii="宋体" w:hAnsi="宋体" w:eastAsia="宋体" w:cs="宋体"/>
          <w:lang w:eastAsia="zh-CN"/>
        </w:rPr>
        <w:t>B.③④</w:t>
      </w:r>
      <w:r>
        <w:rPr>
          <w:rFonts w:hint="eastAsia" w:ascii="宋体" w:hAnsi="宋体" w:cs="宋体"/>
          <w:lang w:val="en-US" w:eastAsia="zh-CN"/>
        </w:rPr>
        <w:t xml:space="preserve">              </w:t>
      </w:r>
      <w:r>
        <w:rPr>
          <w:rFonts w:hint="eastAsia" w:ascii="宋体" w:hAnsi="宋体" w:eastAsia="宋体" w:cs="宋体"/>
          <w:lang w:eastAsia="zh-CN"/>
        </w:rPr>
        <w:t>C.①③</w:t>
      </w:r>
      <w:r>
        <w:rPr>
          <w:rFonts w:hint="eastAsia" w:ascii="宋体" w:hAnsi="宋体" w:eastAsia="宋体" w:cs="宋体"/>
          <w:lang w:eastAsia="zh-CN"/>
        </w:rPr>
        <w:tab/>
      </w:r>
      <w:r>
        <w:rPr>
          <w:rFonts w:hint="eastAsia" w:ascii="宋体" w:hAnsi="宋体" w:eastAsia="宋体" w:cs="宋体"/>
          <w:lang w:eastAsia="zh-CN"/>
        </w:rPr>
        <w:t>D.②④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eastAsia="宋体" w:cs="宋体"/>
          <w:color w:val="C00000"/>
          <w:lang w:val="en-US" w:eastAsia="zh-CN"/>
        </w:rPr>
        <w:t>8</w:t>
      </w:r>
      <w:r>
        <w:rPr>
          <w:rFonts w:hint="eastAsia" w:ascii="宋体" w:hAnsi="宋体" w:eastAsia="宋体" w:cs="宋体"/>
          <w:color w:val="C00000"/>
          <w:lang w:eastAsia="zh-CN"/>
        </w:rPr>
        <w:t>.C　民事法律关系就是由民法调整的人身关系和财产关系,①③正确;②④属于道德层面的问题,不符合题意。</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9</w:t>
      </w:r>
      <w:r>
        <w:rPr>
          <w:rFonts w:hint="eastAsia" w:ascii="宋体" w:hAnsi="宋体" w:eastAsia="宋体" w:cs="宋体"/>
          <w:lang w:eastAsia="zh-CN"/>
        </w:rPr>
        <w:t>.金某系知名老中医,某医院未经金某同意,在医院网站上以医院名医的身份展示了金某的照片和简介,且将金某的名字和简介错误地置于其他专家的照片旁。该医院的这种做法侵犯了金某的(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①肖像权　②姓名权　③隐私权　④荣誉权</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A.①②</w:t>
      </w:r>
      <w:r>
        <w:rPr>
          <w:rFonts w:hint="eastAsia" w:ascii="宋体" w:hAnsi="宋体" w:eastAsia="宋体" w:cs="宋体"/>
          <w:lang w:eastAsia="zh-CN"/>
        </w:rPr>
        <w:tab/>
      </w:r>
      <w:r>
        <w:rPr>
          <w:rFonts w:hint="eastAsia" w:ascii="宋体" w:hAnsi="宋体" w:eastAsia="宋体" w:cs="宋体"/>
          <w:lang w:eastAsia="zh-CN"/>
        </w:rPr>
        <w:t>B.③④</w:t>
      </w:r>
      <w:r>
        <w:rPr>
          <w:rFonts w:hint="eastAsia" w:ascii="宋体" w:hAnsi="宋体" w:cs="宋体"/>
          <w:lang w:val="en-US" w:eastAsia="zh-CN"/>
        </w:rPr>
        <w:t xml:space="preserve">              </w:t>
      </w:r>
      <w:r>
        <w:rPr>
          <w:rFonts w:hint="eastAsia" w:ascii="宋体" w:hAnsi="宋体" w:eastAsia="宋体" w:cs="宋体"/>
          <w:lang w:eastAsia="zh-CN"/>
        </w:rPr>
        <w:t>C.①④</w:t>
      </w:r>
      <w:r>
        <w:rPr>
          <w:rFonts w:hint="eastAsia" w:ascii="宋体" w:hAnsi="宋体" w:eastAsia="宋体" w:cs="宋体"/>
          <w:lang w:eastAsia="zh-CN"/>
        </w:rPr>
        <w:tab/>
      </w:r>
      <w:r>
        <w:rPr>
          <w:rFonts w:hint="eastAsia" w:ascii="宋体" w:hAnsi="宋体" w:eastAsia="宋体" w:cs="宋体"/>
          <w:lang w:eastAsia="zh-CN"/>
        </w:rPr>
        <w:t>D.②③</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9</w:t>
      </w:r>
      <w:r>
        <w:rPr>
          <w:rFonts w:hint="eastAsia" w:ascii="宋体" w:hAnsi="宋体" w:eastAsia="宋体" w:cs="宋体"/>
          <w:color w:val="C00000"/>
          <w:lang w:eastAsia="zh-CN"/>
        </w:rPr>
        <w:t>.A　医院未经金某同意,擅自将金某的照片放在网站上使用,侵犯了其肖像权,①应选;将金某的名字和简介错误地置于其他专家的照片旁,侵犯了其姓名权,②应选;③④不符合题意。</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10</w:t>
      </w:r>
      <w:r>
        <w:rPr>
          <w:rFonts w:hint="eastAsia" w:ascii="宋体" w:hAnsi="宋体" w:eastAsia="宋体" w:cs="宋体"/>
          <w:lang w:eastAsia="zh-CN"/>
        </w:rPr>
        <w:t>.李某于1995年与张某结为夫妻,婚后不久,两人各出资5万元,李某的母亲贾某出资3万元,共同购买张某单位低价出售给职工的福利房。2022年两人感情恶化,遂准备离婚,同时,贾某也因赡养问题与李某产生矛盾,三方就房屋的所有权问题产生争执。下列说法正确的是(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A.李某主张,自己是房屋登记的户主,房屋所有权属自己</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B.贾某主张,虽房主登记为李某,但它出资的钱是自己给他的,并举出确凿的证据,故所有权归自己</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C.张某主张,房屋是自己单位分房,自己才是房屋的所有权人</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D.房屋所有权应归张某所有</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10</w:t>
      </w:r>
      <w:r>
        <w:rPr>
          <w:rFonts w:hint="eastAsia" w:ascii="宋体" w:hAnsi="宋体" w:eastAsia="宋体" w:cs="宋体"/>
          <w:color w:val="C00000"/>
          <w:lang w:eastAsia="zh-CN"/>
        </w:rPr>
        <w:t>.A　民法典规定,不动产物权的设立、变更、转让和消灭,应当依照法律规定登记。动产物权的设立和转让,应当依照法律规定交付。故A项正确。</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11</w:t>
      </w:r>
      <w:r>
        <w:rPr>
          <w:rFonts w:hint="eastAsia" w:ascii="宋体" w:hAnsi="宋体" w:eastAsia="宋体" w:cs="宋体"/>
          <w:lang w:val="en-US" w:eastAsia="zh-CN"/>
        </w:rPr>
        <w:t>.</w:t>
      </w:r>
      <w:r>
        <w:rPr>
          <w:rFonts w:hint="eastAsia" w:ascii="宋体" w:hAnsi="宋体" w:eastAsia="宋体" w:cs="宋体"/>
          <w:lang w:eastAsia="zh-CN"/>
        </w:rPr>
        <w:t>5月10日,甲以自有房屋一套为债权人乙银行设定抵押并办理抵押登记。6月10日,甲又将该房屋为债权人丙设定抵押,但一直拒绝办理抵押登记。8月10日,甲擅自将该房屋转让给丁并办理过户登记。下列说法错误的是(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A.乙对房屋可以行使抵押权</w:t>
      </w:r>
      <w:r>
        <w:rPr>
          <w:rFonts w:hint="eastAsia" w:ascii="宋体" w:hAnsi="宋体" w:cs="宋体"/>
          <w:lang w:val="en-US" w:eastAsia="zh-CN"/>
        </w:rPr>
        <w:t xml:space="preserve">                       </w:t>
      </w:r>
      <w:r>
        <w:rPr>
          <w:rFonts w:hint="eastAsia" w:ascii="宋体" w:hAnsi="宋体" w:eastAsia="宋体" w:cs="宋体"/>
          <w:lang w:eastAsia="zh-CN"/>
        </w:rPr>
        <w:t>B.甲与丙的抵押合同已经生效</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C.甲与丁之间转让房屋的合同无效</w:t>
      </w:r>
      <w:r>
        <w:rPr>
          <w:rFonts w:hint="eastAsia" w:ascii="宋体" w:hAnsi="宋体" w:cs="宋体"/>
          <w:lang w:val="en-US" w:eastAsia="zh-CN"/>
        </w:rPr>
        <w:t xml:space="preserve">                 </w:t>
      </w:r>
      <w:r>
        <w:rPr>
          <w:rFonts w:hint="eastAsia" w:ascii="宋体" w:hAnsi="宋体" w:eastAsia="宋体" w:cs="宋体"/>
          <w:lang w:eastAsia="zh-CN"/>
        </w:rPr>
        <w:t>D.丙可以要求甲赔偿自己所遭受的损失</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11</w:t>
      </w:r>
      <w:r>
        <w:rPr>
          <w:rFonts w:hint="eastAsia" w:ascii="宋体" w:hAnsi="宋体" w:eastAsia="宋体" w:cs="宋体"/>
          <w:color w:val="C00000"/>
          <w:lang w:eastAsia="zh-CN"/>
        </w:rPr>
        <w:t>.C　甲和乙间合同有效,且办理了抵押登记,故乙的抵押权有效,根据抵押权的追及效力,乙可对该房屋行使抵押权,A项正确但不符合题意。甲和丙虽然没有办理登记,但合同已经生效,B项正确但不符合题意。甲未按约定为丙办理登记,丙因此遭受的损失可以要求甲赔偿,D项正确但不符合题意。民法典规定,抵押人转让抵押财产的,应当及时通知抵押权人。甲擅自将该房屋转让给丁并办理过户登记,虽与这一规定相悖,但这不影响抵押人和受让人之间合同的有效性,故C项错误但符合题意。</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12</w:t>
      </w:r>
      <w:r>
        <w:rPr>
          <w:rFonts w:hint="eastAsia" w:ascii="宋体" w:hAnsi="宋体" w:eastAsia="宋体" w:cs="宋体"/>
          <w:lang w:eastAsia="zh-CN"/>
        </w:rPr>
        <w:t>.2017年5月1日,赵某从钱某处借款5万元,双方没有约定还款期限。2019年4月26日,钱某要求赵某还款,赵某拒绝。以下说法正确的是(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A.若钱某于2020年5月2日或其之后起诉,法院肯定不予受理</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B.若钱某于2022年4月27日或其之后起诉,法院不再支持其诉讼请求</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C.若钱某于2022年4月27日或其之后起诉,法院应裁定不予受理</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D.若钱某于2020年5月2日或其之后起诉,法院不再支持其诉讼请求</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lang w:eastAsia="zh-CN"/>
        </w:rPr>
      </w:pPr>
      <w:r>
        <w:rPr>
          <w:rFonts w:hint="eastAsia" w:ascii="宋体" w:hAnsi="宋体" w:cs="宋体"/>
          <w:color w:val="C00000"/>
          <w:lang w:val="en-US" w:eastAsia="zh-CN"/>
        </w:rPr>
        <w:t>12</w:t>
      </w:r>
      <w:r>
        <w:rPr>
          <w:rFonts w:hint="eastAsia" w:ascii="宋体" w:hAnsi="宋体" w:eastAsia="宋体" w:cs="宋体"/>
          <w:color w:val="C00000"/>
          <w:lang w:eastAsia="zh-CN"/>
        </w:rPr>
        <w:t>.B　民法典规定,向人民法院请求保护民事权利的诉讼时效期间为三年。诉讼时效期间自权利人知道或者应当知道权利受到损害以及义务人之日起计算。本案中钱某2019年4月26日知道权利受侵,故选B项。</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cs="宋体"/>
          <w:lang w:val="en-US" w:eastAsia="zh-CN"/>
        </w:rPr>
        <w:t>3</w:t>
      </w:r>
      <w:r>
        <w:rPr>
          <w:rFonts w:hint="eastAsia" w:ascii="宋体" w:hAnsi="宋体" w:eastAsia="宋体" w:cs="宋体"/>
          <w:lang w:eastAsia="zh-CN"/>
        </w:rPr>
        <w:t>.A公司将数千吨棉花交给B公司存放于仓库中,双方签订仓储协议,约定具体安全保管参照国家关于储备棉管理的有关规定执行。后B公司仓库发生火灾,A公司存放的棉花被大量烧毁。经过当地消防部门的认定,火灾的主要原因是雷击引发的棉垛起火,间接原因包括B公司防雷电安全意识淡薄、未及时排除安全隐患等。对此下列说法正确的是(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①A公司应承担B公司火灾造成的全部经济损失</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②B公司没有尽到妥善保管的义务,应承担A公司的部分损失</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③因不可抗力导致合同不能履行,合同应为无效</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④受不可抗力影响,可部分免除B公司的违约责任</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A.①③</w:t>
      </w:r>
      <w:r>
        <w:rPr>
          <w:rFonts w:hint="eastAsia" w:ascii="宋体" w:hAnsi="宋体" w:eastAsia="宋体" w:cs="宋体"/>
          <w:lang w:eastAsia="zh-CN"/>
        </w:rPr>
        <w:tab/>
      </w:r>
      <w:r>
        <w:rPr>
          <w:rFonts w:hint="eastAsia" w:ascii="宋体" w:hAnsi="宋体" w:eastAsia="宋体" w:cs="宋体"/>
          <w:lang w:eastAsia="zh-CN"/>
        </w:rPr>
        <w:t>B.①④</w:t>
      </w:r>
      <w:r>
        <w:rPr>
          <w:rFonts w:hint="eastAsia" w:ascii="宋体" w:hAnsi="宋体" w:cs="宋体"/>
          <w:lang w:val="en-US" w:eastAsia="zh-CN"/>
        </w:rPr>
        <w:t xml:space="preserve">                </w:t>
      </w:r>
      <w:bookmarkStart w:id="0" w:name="_GoBack"/>
      <w:bookmarkEnd w:id="0"/>
      <w:r>
        <w:rPr>
          <w:rFonts w:hint="eastAsia" w:ascii="宋体" w:hAnsi="宋体" w:eastAsia="宋体" w:cs="宋体"/>
          <w:lang w:eastAsia="zh-CN"/>
        </w:rPr>
        <w:t>C.②③</w:t>
      </w:r>
      <w:r>
        <w:rPr>
          <w:rFonts w:hint="eastAsia" w:ascii="宋体" w:hAnsi="宋体" w:eastAsia="宋体" w:cs="宋体"/>
          <w:lang w:eastAsia="zh-CN"/>
        </w:rPr>
        <w:tab/>
      </w:r>
      <w:r>
        <w:rPr>
          <w:rFonts w:hint="eastAsia" w:ascii="宋体" w:hAnsi="宋体" w:eastAsia="宋体" w:cs="宋体"/>
          <w:lang w:eastAsia="zh-CN"/>
        </w:rPr>
        <w:t>D.②④</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1</w:t>
      </w:r>
      <w:r>
        <w:rPr>
          <w:rFonts w:hint="eastAsia" w:ascii="宋体" w:hAnsi="宋体" w:cs="宋体"/>
          <w:color w:val="C00000"/>
          <w:lang w:val="en-US" w:eastAsia="zh-CN"/>
        </w:rPr>
        <w:t>3</w:t>
      </w:r>
      <w:r>
        <w:rPr>
          <w:rFonts w:hint="eastAsia" w:ascii="宋体" w:hAnsi="宋体" w:eastAsia="宋体" w:cs="宋体"/>
          <w:color w:val="C00000"/>
          <w:lang w:eastAsia="zh-CN"/>
        </w:rPr>
        <w:t>.D　应该是B公司承担A公司的经济损失,①错误;根据A、B两个公司的合同约定,B公司没有尽到妥善保管的义务,应承担A公司的部分损失,由于是雷击引发的火灾,属于不可抗力因素影响,可部分免除B公司的违约责任,②④正确;虽因不可抗力导致合同不能履行,但原合同应为有效,③错误。</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14.</w:t>
      </w:r>
      <w:r>
        <w:rPr>
          <w:rFonts w:hint="eastAsia" w:ascii="宋体" w:hAnsi="宋体" w:eastAsia="宋体" w:cs="宋体"/>
          <w:lang w:eastAsia="zh-CN"/>
        </w:rPr>
        <w:t>下列关于侵权责任的说法正确的是（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w:t>
      </w:r>
      <w:r>
        <w:rPr>
          <w:rFonts w:hint="eastAsia" w:ascii="宋体" w:hAnsi="宋体" w:cs="宋体"/>
          <w:lang w:eastAsia="zh-CN"/>
        </w:rPr>
        <w:t>.</w:t>
      </w:r>
      <w:r>
        <w:rPr>
          <w:rFonts w:hint="eastAsia" w:ascii="宋体" w:hAnsi="宋体" w:eastAsia="宋体" w:cs="宋体"/>
          <w:lang w:eastAsia="zh-CN"/>
        </w:rPr>
        <w:t>甲购买了一部手机，在使用过程中发生爆炸，制造商和经销商不得以产品符合国家安全标准为由而免责</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B</w:t>
      </w:r>
      <w:r>
        <w:rPr>
          <w:rFonts w:hint="eastAsia" w:ascii="宋体" w:hAnsi="宋体" w:cs="宋体"/>
          <w:lang w:eastAsia="zh-CN"/>
        </w:rPr>
        <w:t>.</w:t>
      </w:r>
      <w:r>
        <w:rPr>
          <w:rFonts w:hint="eastAsia" w:ascii="宋体" w:hAnsi="宋体" w:eastAsia="宋体" w:cs="宋体"/>
          <w:lang w:eastAsia="zh-CN"/>
        </w:rPr>
        <w:t>甲工厂把废水排入河流，导致下游一鱼塘的鱼虾大量死亡，若工厂能够证明排放废水达到国家标准，则工厂不承担赔偿责任</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C</w:t>
      </w:r>
      <w:r>
        <w:rPr>
          <w:rFonts w:hint="eastAsia" w:ascii="宋体" w:hAnsi="宋体" w:cs="宋体"/>
          <w:lang w:eastAsia="zh-CN"/>
        </w:rPr>
        <w:t>.</w:t>
      </w:r>
      <w:r>
        <w:rPr>
          <w:rFonts w:hint="eastAsia" w:ascii="宋体" w:hAnsi="宋体" w:eastAsia="宋体" w:cs="宋体"/>
          <w:lang w:eastAsia="zh-CN"/>
        </w:rPr>
        <w:t>三岁的甲在幼儿园追逐中受伤，幼儿园应承担侵权责任，因为归责原则是无过错责任</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D</w:t>
      </w:r>
      <w:r>
        <w:rPr>
          <w:rFonts w:hint="eastAsia" w:ascii="宋体" w:hAnsi="宋体" w:cs="宋体"/>
          <w:lang w:eastAsia="zh-CN"/>
        </w:rPr>
        <w:t>.</w:t>
      </w:r>
      <w:r>
        <w:rPr>
          <w:rFonts w:hint="eastAsia" w:ascii="宋体" w:hAnsi="宋体" w:eastAsia="宋体" w:cs="宋体"/>
          <w:lang w:eastAsia="zh-CN"/>
        </w:rPr>
        <w:t>甲被某小区高空坠物砸伤，法院以物业公司没有设置警示标志为由判令物业公司承担赔偿责任，法庭的归责原则是无过错责任原则</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1</w:t>
      </w:r>
      <w:r>
        <w:rPr>
          <w:rFonts w:hint="eastAsia" w:ascii="宋体" w:hAnsi="宋体" w:cs="宋体"/>
          <w:color w:val="C00000"/>
          <w:lang w:val="en-US" w:eastAsia="zh-CN"/>
        </w:rPr>
        <w:t>4</w:t>
      </w:r>
      <w:r>
        <w:rPr>
          <w:rFonts w:hint="eastAsia" w:ascii="宋体" w:hAnsi="宋体" w:eastAsia="宋体" w:cs="宋体"/>
          <w:color w:val="C00000"/>
          <w:lang w:eastAsia="zh-CN"/>
        </w:rPr>
        <w:t>．A【详解】A：甲购买了一部手机，在使用过程中发生爆炸，制造商和经销商应承担侵权责任，不得以产品符合国家安全标准为由而免责，A符合题意。</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B：因污染环境造成损害的，污染者应承担侵权责任，环境污染者属于无过错责任，无论过错与否都应承担侵权责任，B排除。</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C：无民事行为能力人在幼儿园、学校或者其他教育机构学习、生活期间受到人身损害的，幼儿园、学校或者其他教育机构应当承担侵权责任；但是，能够证明尽到教育、管理职责的，不承担侵权责任。幼儿园在教育机构侵权纠纷中责任划分的原则是过错推定原则，C错误。</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D：高空坠物类案件适用过错推定原则，建筑物、构筑物或者其他设施及其搁置物、悬挂物发生脱落、 坠落造成他人损害，其所有人、管理人或者使用人不能证明自己没有过错的，都应当承担赔偿责任，D错误。故本题选A。</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15.</w:t>
      </w:r>
      <w:r>
        <w:rPr>
          <w:rFonts w:hint="eastAsia" w:ascii="宋体" w:hAnsi="宋体" w:eastAsia="宋体" w:cs="宋体"/>
          <w:lang w:eastAsia="zh-CN"/>
        </w:rPr>
        <w:t>林某和妻子张某闹分居，在离婚诉讼期间，均以各种理由未与婚生子女同住，怠于履行对婚生子女的家庭教育职责，忽视了被监护人的心理、情感需求，导致两位未成年子女叛逆早恋，学业无人辅导甚至面临辍学的可能。本案中，林某夫妻的行为（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①没有尽到对两个未成年子女抚养和教育的义务</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②侵犯了家庭成员权利，是破坏家庭关系的祸首</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③属于遗弃，公安机关应依照法律予以行政处罚</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④侵犯了两个未成年子女接受保护和教育的权利</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cs="宋体"/>
          <w:lang w:val="en-US" w:eastAsia="zh-CN"/>
        </w:rPr>
        <w:t>A.</w:t>
      </w:r>
      <w:r>
        <w:rPr>
          <w:rFonts w:hint="eastAsia" w:ascii="宋体" w:hAnsi="宋体" w:eastAsia="宋体" w:cs="宋体"/>
          <w:lang w:eastAsia="zh-CN"/>
        </w:rPr>
        <w:t>①③</w:t>
      </w:r>
      <w:r>
        <w:rPr>
          <w:rFonts w:hint="eastAsia" w:ascii="宋体" w:hAnsi="宋体" w:eastAsia="宋体" w:cs="宋体"/>
          <w:lang w:eastAsia="zh-CN"/>
        </w:rPr>
        <w:tab/>
      </w:r>
      <w:r>
        <w:rPr>
          <w:rFonts w:hint="eastAsia" w:ascii="宋体" w:hAnsi="宋体" w:eastAsia="宋体" w:cs="宋体"/>
          <w:lang w:eastAsia="zh-CN"/>
        </w:rPr>
        <w:t>B．②④</w:t>
      </w:r>
      <w:r>
        <w:rPr>
          <w:rFonts w:hint="eastAsia" w:ascii="宋体" w:hAnsi="宋体" w:eastAsia="宋体" w:cs="宋体"/>
          <w:lang w:eastAsia="zh-CN"/>
        </w:rPr>
        <w:tab/>
      </w:r>
      <w:r>
        <w:rPr>
          <w:rFonts w:hint="eastAsia" w:ascii="宋体" w:hAnsi="宋体" w:eastAsia="宋体" w:cs="宋体"/>
          <w:lang w:eastAsia="zh-CN"/>
        </w:rPr>
        <w:t>C．②③</w:t>
      </w:r>
      <w:r>
        <w:rPr>
          <w:rFonts w:hint="eastAsia" w:ascii="宋体" w:hAnsi="宋体" w:eastAsia="宋体" w:cs="宋体"/>
          <w:lang w:eastAsia="zh-CN"/>
        </w:rPr>
        <w:tab/>
      </w:r>
      <w:r>
        <w:rPr>
          <w:rFonts w:hint="eastAsia" w:ascii="宋体" w:hAnsi="宋体" w:eastAsia="宋体" w:cs="宋体"/>
          <w:lang w:eastAsia="zh-CN"/>
        </w:rPr>
        <w:t>D．①④</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cs="宋体"/>
          <w:color w:val="C00000"/>
          <w:lang w:val="en-US" w:eastAsia="zh-CN"/>
        </w:rPr>
        <w:t>15.</w:t>
      </w:r>
      <w:r>
        <w:rPr>
          <w:rFonts w:hint="eastAsia" w:ascii="宋体" w:hAnsi="宋体" w:eastAsia="宋体" w:cs="宋体"/>
          <w:color w:val="C00000"/>
          <w:lang w:eastAsia="zh-CN"/>
        </w:rPr>
        <w:t>【解答】①符合题意，“林某与张某怠于履行对婚生子女的家庭教育职责，导致两名未成年子女叛逆早恋，学业无人辅导”，这显然没有尽到对两个未成年子女抚养和教育的义务；</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②错误，家庭暴力是破坏家庭关系的祸首；</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③不合题意，遗弃是指一个人拒绝扶（抚）养其有义务扶 （抚）养的年老、年幼、患病或者其他没有独立生活能力的家庭成员的行为，不能断定题干中林某夫妻的行为属于遗弃；</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④符合题意，“林某与张某怠于履行对婚生子女的家庭教育职责，导致两名未成年子女学业无人辅导甚至面临辍学的可能”，林某夫妻的行为侵犯了两个未成年子女接受保护和教育的权利。</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eastAsia="宋体" w:cs="宋体"/>
          <w:color w:val="C00000"/>
          <w:lang w:eastAsia="zh-CN"/>
        </w:rPr>
      </w:pPr>
      <w:r>
        <w:rPr>
          <w:rFonts w:hint="eastAsia" w:ascii="宋体" w:hAnsi="宋体" w:eastAsia="宋体" w:cs="宋体"/>
          <w:color w:val="C00000"/>
          <w:lang w:eastAsia="zh-CN"/>
        </w:rPr>
        <w:t>故选：D。</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cs="宋体"/>
          <w:lang w:val="en-US" w:eastAsia="zh-CN"/>
        </w:rPr>
        <w:t>6</w:t>
      </w:r>
      <w:r>
        <w:rPr>
          <w:rFonts w:hint="eastAsia" w:ascii="宋体" w:hAnsi="宋体" w:eastAsia="宋体" w:cs="宋体"/>
          <w:lang w:eastAsia="zh-CN"/>
        </w:rPr>
        <w:t>.李某为退休人员，其妻已去世。独生子李小明于2015年结婚。2018年1月，李某经人介绍与刘甲登记结婚。刘甲只有妹妹刘乙一个亲人，刘乙与其二人共住。2020年2月刘乙回家时发现李某夫妇煤气中毒，送往医院途中，李某死亡，刘甲也终因抢救无效死于翌日凌晨。整理遗物时发现李某夫妇留有存款30 000元。对这笔遗产(　　)</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A．李小明继承18 750元，刘乙继承11 250元</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B．李小明继承7 500元，刘乙继承22 500元</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C．李小明继承15 000元，刘乙继承15 000元</w:t>
      </w:r>
    </w:p>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textAlignment w:val="auto"/>
        <w:rPr>
          <w:rFonts w:hint="eastAsia" w:ascii="宋体" w:hAnsi="宋体" w:eastAsia="宋体" w:cs="宋体"/>
          <w:lang w:eastAsia="zh-CN"/>
        </w:rPr>
      </w:pPr>
      <w:r>
        <w:rPr>
          <w:rFonts w:hint="eastAsia" w:ascii="宋体" w:hAnsi="宋体" w:eastAsia="宋体" w:cs="宋体"/>
          <w:lang w:eastAsia="zh-CN"/>
        </w:rPr>
        <w:t>D．李小明继承22 500元，刘乙继承7 500元</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cs="宋体"/>
          <w:color w:val="C00000"/>
          <w:lang w:val="en-US" w:eastAsia="zh-CN"/>
        </w:rPr>
      </w:pPr>
      <w:r>
        <w:rPr>
          <w:rFonts w:hint="eastAsia" w:ascii="宋体" w:hAnsi="宋体" w:cs="宋体"/>
          <w:color w:val="C00000"/>
          <w:lang w:val="en-US" w:eastAsia="zh-CN"/>
        </w:rPr>
        <w:t>16.【答案】B</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textAlignment w:val="auto"/>
        <w:rPr>
          <w:rFonts w:hint="eastAsia" w:ascii="宋体" w:hAnsi="宋体" w:cs="宋体"/>
          <w:color w:val="C00000"/>
          <w:lang w:val="en-US" w:eastAsia="zh-CN"/>
        </w:rPr>
      </w:pPr>
      <w:r>
        <w:rPr>
          <w:rFonts w:hint="eastAsia" w:ascii="宋体" w:hAnsi="宋体" w:cs="宋体"/>
          <w:color w:val="C00000"/>
          <w:lang w:val="en-US" w:eastAsia="zh-CN"/>
        </w:rPr>
        <w:t>【解析】B。在分割遗产时应当先将被继承人配偶的个人财产从夫妻共有财产中分出，其余的为被继承人的遗产。本案中李某死亡在先，30 000元为夫妻共有财产，因此其中只有15 000元属李某的遗产，另15 000元归刘甲所有。而在李某去世后，他的15 000遗产由其子李小明与其妻刘甲共同继承，每人应继承7 500元。刘甲从夫妻共有财产中分得的一半15 000元，加上她继承李某的7 500元遗产，共计22 500元，在其去世后，其遗产则由其妹刘乙继承。</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41"/>
        <w:gridCol w:w="641"/>
        <w:gridCol w:w="641"/>
        <w:gridCol w:w="641"/>
        <w:gridCol w:w="641"/>
        <w:gridCol w:w="641"/>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题号</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1</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2</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3</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5</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7</w:t>
            </w:r>
          </w:p>
        </w:tc>
        <w:tc>
          <w:tcPr>
            <w:tcW w:w="641" w:type="dxa"/>
          </w:tcPr>
          <w:p>
            <w:pPr>
              <w:spacing w:line="360" w:lineRule="auto"/>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rPr>
            </w:pPr>
            <w:r>
              <w:rPr>
                <w:rFonts w:hint="eastAsia" w:ascii="黑体" w:hAnsi="黑体" w:eastAsia="黑体" w:cs="黑体"/>
                <w:vertAlign w:val="baseline"/>
                <w:lang w:eastAsia="zh-CN"/>
              </w:rPr>
              <w:t>答案</w:t>
            </w: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题号</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9</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10</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11</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12</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13</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14</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15</w:t>
            </w:r>
          </w:p>
        </w:tc>
        <w:tc>
          <w:tcPr>
            <w:tcW w:w="641" w:type="dxa"/>
          </w:tcPr>
          <w:p>
            <w:pPr>
              <w:spacing w:line="360" w:lineRule="auto"/>
              <w:jc w:val="center"/>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pPr>
              <w:spacing w:line="360" w:lineRule="auto"/>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答案</w:t>
            </w: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c>
          <w:tcPr>
            <w:tcW w:w="641" w:type="dxa"/>
          </w:tcPr>
          <w:p>
            <w:pPr>
              <w:spacing w:line="360" w:lineRule="auto"/>
              <w:jc w:val="center"/>
              <w:rPr>
                <w:rFonts w:hint="eastAsia" w:ascii="黑体" w:hAnsi="黑体" w:eastAsia="黑体" w:cs="黑体"/>
                <w:vertAlign w:val="baseline"/>
              </w:rPr>
            </w:pPr>
          </w:p>
        </w:tc>
      </w:tr>
    </w:tbl>
    <w:p>
      <w:pPr>
        <w:keepNext w:val="0"/>
        <w:keepLines w:val="0"/>
        <w:pageBreakBefore w:val="0"/>
        <w:widowControl w:val="0"/>
        <w:numPr>
          <w:ilvl w:val="0"/>
          <w:numId w:val="0"/>
        </w:numPr>
        <w:tabs>
          <w:tab w:val="left" w:pos="2078"/>
          <w:tab w:val="left" w:pos="4156"/>
          <w:tab w:val="left" w:pos="6234"/>
        </w:tabs>
        <w:kinsoku/>
        <w:wordWrap/>
        <w:overflowPunct/>
        <w:topLinePunct w:val="0"/>
        <w:autoSpaceDE/>
        <w:autoSpaceDN/>
        <w:bidi w:val="0"/>
        <w:adjustRightInd/>
        <w:snapToGrid/>
        <w:spacing w:line="240" w:lineRule="auto"/>
        <w:jc w:val="left"/>
        <w:rPr>
          <w:rFonts w:hint="eastAsia" w:ascii="宋体" w:hAnsi="宋体" w:cs="Times New Roman"/>
          <w:b/>
          <w:bCs/>
          <w:lang w:val="en-US" w:eastAsia="zh-CN"/>
        </w:rPr>
      </w:pPr>
      <w:r>
        <w:rPr>
          <w:rFonts w:hint="eastAsia" w:ascii="宋体" w:hAnsi="宋体" w:cs="Times New Roman"/>
          <w:b/>
          <w:bCs/>
          <w:lang w:val="en-US" w:eastAsia="zh-CN"/>
        </w:rPr>
        <w:t>二、非选择题：本大题共5小题，满分52分。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17.（10分）2022年12月15日至16日，中央经济工作会议在北京举行。2023年是全面贯彻落实党的二十大精神的开局之年，也是疫情防控进入新阶段的重要一年。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材料一    从统筹疫情防控和经济社会发展，到高效统筹疫情防控和经济社会发展，再到更好统筹疫情防控和经济社会发展，三年来，我们在统筹中有效应对了全球五波疫情冲击，保持了4.5%左右的年均经济增长速度，明显高于世界平均水平。当前，病毒传染性强，但重症率、致死率显著降低。步入抗疫新的阶段，要以“更好统筹”应对发展之难，要在“更好统筹”中坚定发展信心。走小步、不停步，努力在统筹疫情防控和经济社会发展间寻求最适合的平衡点。一方面，要不遗余力抢抓时间窗口，突出做好稳增长、稳就业、稳物价工作，有效防范化解重大风险，为明年经济运行整体好转奠定扎实基础。另一方面，要因时因势不断优化调整疫情防控措施，保障好群众的就医用药。随着优化疫情防控各项措施的实施，预计经济秩序和社会秩序会加快恢复，这将释放出巨大的活力，促进经济循环起来、运转起来，加快向潜在增长速度靠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材料二    2022年12月7日，在坚持第九版防控方案，落实二十条优化措施的基础上，根据当前疫情形势和病毒变异情况，为更加科学精准防控，切实解决防控工作中存在的突出问题，国务院联防联控机制综合组发布《关于进一步优化落实新冠肺炎疫情防控措施的通知》（新十条）。以科学之策应对非常之事，以精准之措应对非常之难。近三年来，我们一直根据病毒变异的特点趋势和临床治疗的实践经验，边防控、边研究、边总结、边调整，这是我国疫情防控的一条重要经验，也是保障人民健康安全和经济社会发展的必然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(1)结合材料一，运用矛盾分析法，说明当前如何做到更好统筹疫情防控和经济社会发展。</w:t>
      </w:r>
      <w:r>
        <w:rPr>
          <w:rFonts w:hint="eastAsia" w:ascii="宋体" w:hAnsi="宋体" w:cs="宋体"/>
          <w:b/>
          <w:bCs/>
          <w:kern w:val="2"/>
          <w:sz w:val="21"/>
          <w:szCs w:val="22"/>
          <w:lang w:val="en-US" w:eastAsia="zh-CN" w:bidi="ar-SA"/>
        </w:rPr>
        <w:t>（6分）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(2)结合材料二和“社会历史发展的规律”的知识，说明党和政府不断完善疫情防控方针政策的必要性。</w:t>
      </w:r>
      <w:r>
        <w:rPr>
          <w:rFonts w:hint="eastAsia" w:ascii="宋体" w:hAnsi="宋体" w:cs="宋体"/>
          <w:b/>
          <w:bCs/>
          <w:kern w:val="2"/>
          <w:sz w:val="21"/>
          <w:szCs w:val="22"/>
          <w:lang w:val="en-US" w:eastAsia="zh-CN" w:bidi="ar-SA"/>
        </w:rPr>
        <w:t>（4分）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【答案】(1)①坚持一分为二的观点看问题。更好统筹疫情防控和经济社会发展，努力在统筹疫情防控和经济社会发展间寻求最适合的平衡点。疫情要防住、经济要稳住、发展要安全。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②坚持两点论和重点论相统一。既要着重把握主要矛盾，集中力量加快经济秩序和社会秩序的有序恢复；又不能忽视次要矛盾的解决，不断优化调整疫情防控措施，保障好群众的就医用药。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③坚持具体问题具体分析。当前，病毒传染性强，但重症率、致死率显著降低，步入抗疫新的阶段，要因时因势优化完善疫情防控措施。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(2)生产力与生产关系，经济基础与上层建筑的矛盾，是人类社会的基本矛盾。生产关系一定要适应生产力状况，上层建筑一定要适应经济基础状况是人类社会的基本规律。党和政府不断完善疫情防控方针政策，是推动上层建筑同经济基础相适应的具体体现。不断根据病毒变异的特点趋势和临床治疗的实践经验，实事求是、因时因势优化完善防控方针政策。有利于持续提高防控的科学精准水平，最大程度保护人民群众生命安全和身体健康，最大限度减少疫情对群众生产生活秩序和经济社会发展的影响。</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18.（14分）百年变局加速演进，世纪疫情延宕反复，地缘政治形势紧张，乌克兰危机影响外溢，世界金融、经济、能源、粮食等多重危机叠加，加上个别国家公然鼓噪分裂对抗、脱钩断链，世界又一次站在十字路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2022年11月14日至19日，国家主席习近平应邀分别赴印尼巴厘岛出席二十国集团（G20）领导人第十七次峰会、赴泰国曼谷出席亚太经合组织（APEC）第二十九次领导人非正式会议并对泰国进行访问。习近平在同外方领导人会谈中多次提到，中国将与各国携手应对全球性挑战、促进世界经济复苏、完善全球治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近年来，中国对外开放的大门越开越大，从提出“一带一路”倡议，到成功举办中国国际进口博览会；从通过外商投资法、精简外商投资负面清单，到推进贸易高质量发展，再到积极推动签署“区域全面经济伙伴关系(RCEP)”。特别是连续五年举办的中国国际进口博览会向世界昭示：要“拉手”而非“松手”，要“拆墙”而非“筑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结合材料，运用《当代国际政治与经济》相关知识回答下列问题：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(1)如何评价世界经济发展中要“拉手”而非“松手”，要“拆墙”而非“筑墙”的主张？（6分）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(2)运用世界多极化知识，阐释在世界发展的“十字路口”，中国以实际行动给出了怎样的解决方案。（8分）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【答案】(1)①经济全球化是生产力发展的客观要求和科技进步的必然结果，符合经济规律，符合各方利益，是不可逆转的历史大势，“拉手”“拆墙”顺应了经济全球化发展趋势。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②坚持“拉手”“拆墙”有利于促进国际分工与协作不断深化，为各国营造良好国际营商环境，推动世界范围内资源配置效率提高，推动各国经济高质量发展。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③中国坚决反对“松手”“筑墙”，不断扩大对外开放，与各国携手应对全球性挑战，必将推动经济全球化朝着更加开放、包容、普惠、平衡、共赢的方向发展。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pPr>
      <w:r>
        <w:rPr>
          <w:rFonts w:hint="eastAsia" w:ascii="宋体" w:hAnsi="宋体" w:eastAsia="宋体" w:cs="宋体"/>
          <w:color w:val="C00000"/>
          <w:kern w:val="2"/>
          <w:sz w:val="21"/>
          <w:szCs w:val="22"/>
          <w:lang w:val="en-US" w:eastAsia="zh-CN" w:bidi="ar-SA"/>
        </w:rPr>
        <w:t>(2)积极参加G20峰会和APEC领导人非正式会议等多边、双边外交活动，表明中国坚持独立自主的和平外交政策，走和平发展道路；坚持真正的多边主义，倡导国际关系民主化，维护国际公平正义，推动构建以合作共赢为核心的新型国际关系。中国不断扩大对外开放，完善相关法律制度，举办国际进口博览会，推动区域经济合作，表明中国积极坚持互利共赢的开放和发展战略；坚持在维护自身利益的同时，兼顾他国的合理关切，在谋求本国发展中促进各国的共同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19.（12分）方某因在小区电梯内吸烟,被身为医生的邻居吴某好言劝阻,二人发生语言争执。方某出电梯后猝死,方某之妻袁某遂向人民法院起诉请求吴某赔偿40余万元。人民法院一审判决吴某赔偿1.5万元。一审宣判后,当事人提起上诉。二审人民法院经审理认为:吴某不应承担任何民事责任,撤销一审判决,驳回袁某的诉讼请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结合《法律与生活》中侵权责任的相关知识,谈谈你对人民法院作出上述二审判决的理解。(12分)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答案】①民法基本原则是民事主体从事民事活动和司法机关审理民事案件时应当遵循的基本准则。方某在小区电梯内吸烟,污染公共环境,有损社会公共利益,违反了民法基本原则中的守法和公序良俗原则、绿色原则;吴某对方某进行劝阻,自觉维护了社会公共利益,符合民法基本原则中的守法和公序良俗原则、绿色原则,是应当鼓励的行为。(6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②行为人因过错侵害他人的民事权益造成损害的,应当承担侵权责任。在本案中,身为医生的吴某好言劝阻在电梯内吸烟的方某,其行为并无不当,劝阻行为与方某出电梯后的猝死结果之间并不存在法律上的因果关系,因此吴某不应当承担任何民事责任。(6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20.（8分）王老汉、王老太于1940年结婚，共同生活在王老汉婚前所购买的房屋中。王亮系他们的养子，王明系他们的生子，王兰系王老汉侄女。王老汉、王老太生前因独居孤单，自2007年起，王兰便与其共同生活，照顾生活起居、疾病就诊陪护等。王老汉、王老太为感谢晚年陪护，亦为晚年生活保障，2010年二老与王兰签订《遗赠抚养协议》，确认由王兰承担两人生养死葬的义务，涉案房屋一楼归王兰长期居住。又签订协议书，确认二楼房屋归王老太所有。2014年，王老汉立下遗嘱，确认涉案房屋的二楼由王明继承。几年后，王老太去世。利益相关人对于涉案房屋归属及分配存在争议，引起诉讼。</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结合材料，运用法律与生活的知识，回答下列任务：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（1）王老汉所立遗嘱有无效力？请简要说明理由。（3分）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（2）假如你是法官，对涉案房屋分配应作出怎样的判定？（5分）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【答案】（1）遗嘱无效。遗产是公民死亡时遗留的个人合法财产。根据2010年签订的协议书，二楼房屋归王老太所有</w:t>
      </w:r>
      <w:r>
        <w:rPr>
          <w:rFonts w:hint="eastAsia" w:ascii="宋体" w:hAnsi="宋体" w:cs="宋体"/>
          <w:color w:val="C00000"/>
          <w:kern w:val="2"/>
          <w:sz w:val="21"/>
          <w:szCs w:val="22"/>
          <w:lang w:val="en-US" w:eastAsia="zh-CN" w:bidi="ar-SA"/>
        </w:rPr>
        <w:t>，</w:t>
      </w:r>
      <w:r>
        <w:rPr>
          <w:rFonts w:hint="eastAsia" w:ascii="宋体" w:hAnsi="宋体" w:eastAsia="宋体" w:cs="宋体"/>
          <w:color w:val="C00000"/>
          <w:kern w:val="2"/>
          <w:sz w:val="21"/>
          <w:szCs w:val="22"/>
          <w:lang w:val="en-US" w:eastAsia="zh-CN" w:bidi="ar-SA"/>
        </w:rPr>
        <w:t>而2014年王老汉立下遗嘱时，王老太尚在世，王老汉对于属于王老太的财产部分无权处分。因此，王老汉所立遗嘱无效。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2）根据相关法律规定，继承开始后，按照法定继承办理；有遗嘱的，按照遗嘱继承或者遗赠办理；有遗赠扶养协议的，按照协议办理。基于王兰承担王老汉、王老太生养死葬义务，根据遗赠抚养协议，涉案房屋一楼归王兰长期居住。由于王老汉所立遗嘱无效，王老太的遗产应按法定继承分割。王老汉、王明、王亮作为第一顺序继承人，应当均分遗产。但作为王老太的配偶，王老汉履行了夫妻相互扶助的法定义务，可以对遗产适当多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21.（8分）某著名武打明星吴某,不经意发现K医院主办发行、刊印和散发的刊物中,擅自使用其在某部电影里的正面剧照,并配以“仅需7天,重回年轻态做最猛的战狼”等广告语。由于该刊物内容主要为男性疾病治疗项目,导致观众以为吴某接受过该医院的治疗,并给吴某带来相当大的困扰。吴某已将该医院起诉至法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(1)你觉得K医院侵犯了吴某的什么权利?请说明理由。(4分)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b/>
          <w:bCs/>
          <w:kern w:val="2"/>
          <w:sz w:val="21"/>
          <w:szCs w:val="22"/>
          <w:lang w:val="en-US" w:eastAsia="zh-CN" w:bidi="ar-SA"/>
        </w:rPr>
      </w:pPr>
      <w:r>
        <w:rPr>
          <w:rFonts w:hint="eastAsia" w:ascii="宋体" w:hAnsi="宋体" w:cs="宋体"/>
          <w:b/>
          <w:bCs/>
          <w:kern w:val="2"/>
          <w:sz w:val="21"/>
          <w:szCs w:val="22"/>
          <w:lang w:val="en-US" w:eastAsia="zh-CN" w:bidi="ar-SA"/>
        </w:rPr>
        <w:t>(2)吴某可以向法院提出哪些诉讼请求?(4分)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【答案】(1)①肖像权。(1分)理由:K医院主办发行、刊印和散发的刊物未经吴某同意,以营利为目的,将吴某肖像用于广告宣传,构成侵犯肖像权。(</w:t>
      </w:r>
      <w:r>
        <w:rPr>
          <w:rFonts w:hint="eastAsia" w:ascii="宋体" w:hAnsi="宋体" w:cs="宋体"/>
          <w:color w:val="C00000"/>
          <w:kern w:val="2"/>
          <w:sz w:val="21"/>
          <w:szCs w:val="22"/>
          <w:lang w:val="en-US" w:eastAsia="zh-CN" w:bidi="ar-SA"/>
        </w:rPr>
        <w:t>1</w:t>
      </w:r>
      <w:r>
        <w:rPr>
          <w:rFonts w:hint="eastAsia" w:ascii="宋体" w:hAnsi="宋体" w:eastAsia="宋体" w:cs="宋体"/>
          <w:color w:val="C00000"/>
          <w:kern w:val="2"/>
          <w:sz w:val="21"/>
          <w:szCs w:val="22"/>
          <w:lang w:val="en-US" w:eastAsia="zh-CN" w:bidi="ar-SA"/>
        </w:rPr>
        <w:t>分)②名誉权。(1分)理由:K医院主办发行、刊印和散发的刊物擅自将吴某肖像用于广告宣传,导致观众以为吴某接受过该医院有关男性疾病的治疗,影响了他的社会评价,侵犯了其名誉权。(</w:t>
      </w:r>
      <w:r>
        <w:rPr>
          <w:rFonts w:hint="eastAsia" w:ascii="宋体" w:hAnsi="宋体" w:cs="宋体"/>
          <w:color w:val="C00000"/>
          <w:kern w:val="2"/>
          <w:sz w:val="21"/>
          <w:szCs w:val="22"/>
          <w:lang w:val="en-US" w:eastAsia="zh-CN" w:bidi="ar-SA"/>
        </w:rPr>
        <w:t>1</w:t>
      </w:r>
      <w:r>
        <w:rPr>
          <w:rFonts w:hint="eastAsia" w:ascii="宋体" w:hAnsi="宋体" w:eastAsia="宋体" w:cs="宋体"/>
          <w:color w:val="C00000"/>
          <w:kern w:val="2"/>
          <w:sz w:val="21"/>
          <w:szCs w:val="22"/>
          <w:lang w:val="en-US" w:eastAsia="zh-CN" w:bidi="ar-SA"/>
        </w:rPr>
        <w:t>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C00000"/>
          <w:kern w:val="2"/>
          <w:sz w:val="21"/>
          <w:szCs w:val="22"/>
          <w:lang w:val="en-US" w:eastAsia="zh-CN" w:bidi="ar-SA"/>
        </w:rPr>
      </w:pPr>
      <w:r>
        <w:rPr>
          <w:rFonts w:hint="eastAsia" w:ascii="宋体" w:hAnsi="宋体" w:eastAsia="宋体" w:cs="宋体"/>
          <w:color w:val="C00000"/>
          <w:kern w:val="2"/>
          <w:sz w:val="21"/>
          <w:szCs w:val="22"/>
          <w:lang w:val="en-US" w:eastAsia="zh-CN" w:bidi="ar-SA"/>
        </w:rPr>
        <w:t>(2)停止侵害、消除影响、恢复名誉、赔礼道歉、赔偿损失。(</w:t>
      </w:r>
      <w:r>
        <w:rPr>
          <w:rFonts w:hint="eastAsia" w:ascii="宋体" w:hAnsi="宋体" w:cs="宋体"/>
          <w:color w:val="C00000"/>
          <w:kern w:val="2"/>
          <w:sz w:val="21"/>
          <w:szCs w:val="22"/>
          <w:lang w:val="en-US" w:eastAsia="zh-CN" w:bidi="ar-SA"/>
        </w:rPr>
        <w:t>4</w:t>
      </w:r>
      <w:r>
        <w:rPr>
          <w:rFonts w:hint="eastAsia" w:ascii="宋体" w:hAnsi="宋体" w:eastAsia="宋体" w:cs="宋体"/>
          <w:color w:val="C00000"/>
          <w:kern w:val="2"/>
          <w:sz w:val="21"/>
          <w:szCs w:val="22"/>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p>
    <w:sectPr>
      <w:pgSz w:w="11906" w:h="16838"/>
      <w:pgMar w:top="720" w:right="720" w:bottom="720" w:left="72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NotTrackMoves/>
  <w:documentProtection w:enforcement="0"/>
  <w:defaultTabStop w:val="420"/>
  <w:drawingGridHorizontalSpacing w:val="106"/>
  <w:drawingGridVerticalSpacing w:val="159"/>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00172A27"/>
    <w:rsid w:val="00000210"/>
    <w:rsid w:val="00005354"/>
    <w:rsid w:val="00030F51"/>
    <w:rsid w:val="00041873"/>
    <w:rsid w:val="00044E63"/>
    <w:rsid w:val="000459C4"/>
    <w:rsid w:val="00087446"/>
    <w:rsid w:val="000908DB"/>
    <w:rsid w:val="000A458D"/>
    <w:rsid w:val="000A6D01"/>
    <w:rsid w:val="000B5BA0"/>
    <w:rsid w:val="000B7BD7"/>
    <w:rsid w:val="000C5B33"/>
    <w:rsid w:val="000D1AD8"/>
    <w:rsid w:val="000E0A90"/>
    <w:rsid w:val="00115979"/>
    <w:rsid w:val="00123B29"/>
    <w:rsid w:val="001368A1"/>
    <w:rsid w:val="001368EB"/>
    <w:rsid w:val="00157ADD"/>
    <w:rsid w:val="001602DC"/>
    <w:rsid w:val="001609A2"/>
    <w:rsid w:val="00172A27"/>
    <w:rsid w:val="0017539D"/>
    <w:rsid w:val="001801A2"/>
    <w:rsid w:val="00181A3A"/>
    <w:rsid w:val="00190BBF"/>
    <w:rsid w:val="001959CF"/>
    <w:rsid w:val="001A2674"/>
    <w:rsid w:val="001A3488"/>
    <w:rsid w:val="001A5117"/>
    <w:rsid w:val="001B2DCA"/>
    <w:rsid w:val="001B3AFC"/>
    <w:rsid w:val="001C78BA"/>
    <w:rsid w:val="001D29EC"/>
    <w:rsid w:val="001D6CAF"/>
    <w:rsid w:val="001E10F6"/>
    <w:rsid w:val="001F27E5"/>
    <w:rsid w:val="001F36FE"/>
    <w:rsid w:val="00201D6B"/>
    <w:rsid w:val="002042CF"/>
    <w:rsid w:val="00214BA5"/>
    <w:rsid w:val="002217E4"/>
    <w:rsid w:val="0022347A"/>
    <w:rsid w:val="00230E0A"/>
    <w:rsid w:val="00246C0A"/>
    <w:rsid w:val="00250EBC"/>
    <w:rsid w:val="002555CD"/>
    <w:rsid w:val="002632C6"/>
    <w:rsid w:val="002637E2"/>
    <w:rsid w:val="00273A2D"/>
    <w:rsid w:val="0027670C"/>
    <w:rsid w:val="00277EAE"/>
    <w:rsid w:val="00283CA2"/>
    <w:rsid w:val="00285367"/>
    <w:rsid w:val="0029513F"/>
    <w:rsid w:val="002B5EAE"/>
    <w:rsid w:val="002D525C"/>
    <w:rsid w:val="002E752B"/>
    <w:rsid w:val="002F2A28"/>
    <w:rsid w:val="002F4697"/>
    <w:rsid w:val="002F7FF7"/>
    <w:rsid w:val="00321064"/>
    <w:rsid w:val="00333C10"/>
    <w:rsid w:val="003357DF"/>
    <w:rsid w:val="003426BC"/>
    <w:rsid w:val="00350DE3"/>
    <w:rsid w:val="0035125A"/>
    <w:rsid w:val="003602B1"/>
    <w:rsid w:val="0038185D"/>
    <w:rsid w:val="0038398F"/>
    <w:rsid w:val="00390AC2"/>
    <w:rsid w:val="0039100E"/>
    <w:rsid w:val="00391676"/>
    <w:rsid w:val="00397C40"/>
    <w:rsid w:val="003A0BF6"/>
    <w:rsid w:val="003A4ADF"/>
    <w:rsid w:val="003B3197"/>
    <w:rsid w:val="003E4081"/>
    <w:rsid w:val="003F3124"/>
    <w:rsid w:val="004043B1"/>
    <w:rsid w:val="004077E1"/>
    <w:rsid w:val="004151FC"/>
    <w:rsid w:val="004179B2"/>
    <w:rsid w:val="004343A0"/>
    <w:rsid w:val="0045123D"/>
    <w:rsid w:val="0046444C"/>
    <w:rsid w:val="0046564B"/>
    <w:rsid w:val="00471288"/>
    <w:rsid w:val="00474EC4"/>
    <w:rsid w:val="00485899"/>
    <w:rsid w:val="004944D3"/>
    <w:rsid w:val="0049644C"/>
    <w:rsid w:val="004C50FC"/>
    <w:rsid w:val="004E0A20"/>
    <w:rsid w:val="004E5163"/>
    <w:rsid w:val="004E60ED"/>
    <w:rsid w:val="005020E2"/>
    <w:rsid w:val="005126E8"/>
    <w:rsid w:val="00523B1F"/>
    <w:rsid w:val="005272ED"/>
    <w:rsid w:val="00537ABB"/>
    <w:rsid w:val="00552CA0"/>
    <w:rsid w:val="00556DA5"/>
    <w:rsid w:val="00557935"/>
    <w:rsid w:val="00563046"/>
    <w:rsid w:val="0056720C"/>
    <w:rsid w:val="00591225"/>
    <w:rsid w:val="0059177C"/>
    <w:rsid w:val="005942F8"/>
    <w:rsid w:val="00594BA4"/>
    <w:rsid w:val="00595CEC"/>
    <w:rsid w:val="005C3199"/>
    <w:rsid w:val="005C3317"/>
    <w:rsid w:val="005D52B4"/>
    <w:rsid w:val="005D6675"/>
    <w:rsid w:val="005F55E4"/>
    <w:rsid w:val="00605A42"/>
    <w:rsid w:val="00613C71"/>
    <w:rsid w:val="006174E2"/>
    <w:rsid w:val="006202B2"/>
    <w:rsid w:val="00621578"/>
    <w:rsid w:val="006364EE"/>
    <w:rsid w:val="00640DAD"/>
    <w:rsid w:val="00657CF4"/>
    <w:rsid w:val="006730A3"/>
    <w:rsid w:val="00673BC3"/>
    <w:rsid w:val="00676A86"/>
    <w:rsid w:val="006814CE"/>
    <w:rsid w:val="0068150F"/>
    <w:rsid w:val="006A3CC1"/>
    <w:rsid w:val="006B083F"/>
    <w:rsid w:val="006B11B4"/>
    <w:rsid w:val="006B28F4"/>
    <w:rsid w:val="006C2DEE"/>
    <w:rsid w:val="006C4616"/>
    <w:rsid w:val="006D2DF3"/>
    <w:rsid w:val="006D42B4"/>
    <w:rsid w:val="006D62F3"/>
    <w:rsid w:val="006E431D"/>
    <w:rsid w:val="006F31C6"/>
    <w:rsid w:val="007018EA"/>
    <w:rsid w:val="00702291"/>
    <w:rsid w:val="0070490D"/>
    <w:rsid w:val="0070701F"/>
    <w:rsid w:val="00713527"/>
    <w:rsid w:val="007319D1"/>
    <w:rsid w:val="00733287"/>
    <w:rsid w:val="00755485"/>
    <w:rsid w:val="007614F9"/>
    <w:rsid w:val="00761699"/>
    <w:rsid w:val="00776E17"/>
    <w:rsid w:val="007838BA"/>
    <w:rsid w:val="00785018"/>
    <w:rsid w:val="007A43E3"/>
    <w:rsid w:val="007B1689"/>
    <w:rsid w:val="007C350E"/>
    <w:rsid w:val="007D3085"/>
    <w:rsid w:val="007F2C74"/>
    <w:rsid w:val="00817726"/>
    <w:rsid w:val="008243EA"/>
    <w:rsid w:val="0084103D"/>
    <w:rsid w:val="0086661D"/>
    <w:rsid w:val="00867722"/>
    <w:rsid w:val="00871277"/>
    <w:rsid w:val="008742F5"/>
    <w:rsid w:val="0087571E"/>
    <w:rsid w:val="008761DB"/>
    <w:rsid w:val="00882E9C"/>
    <w:rsid w:val="008A2FAD"/>
    <w:rsid w:val="008A367A"/>
    <w:rsid w:val="008A5A5C"/>
    <w:rsid w:val="008B20FC"/>
    <w:rsid w:val="008B2F40"/>
    <w:rsid w:val="008B7F93"/>
    <w:rsid w:val="008D1B80"/>
    <w:rsid w:val="008D3E31"/>
    <w:rsid w:val="009049ED"/>
    <w:rsid w:val="00907E7E"/>
    <w:rsid w:val="009135CC"/>
    <w:rsid w:val="00927D80"/>
    <w:rsid w:val="0094272A"/>
    <w:rsid w:val="009451D1"/>
    <w:rsid w:val="00955D13"/>
    <w:rsid w:val="00961EF3"/>
    <w:rsid w:val="00973C13"/>
    <w:rsid w:val="00990E27"/>
    <w:rsid w:val="009B0D0C"/>
    <w:rsid w:val="009B65DE"/>
    <w:rsid w:val="009C6C64"/>
    <w:rsid w:val="009D7A82"/>
    <w:rsid w:val="009E7220"/>
    <w:rsid w:val="009F2263"/>
    <w:rsid w:val="009F31E8"/>
    <w:rsid w:val="009F6970"/>
    <w:rsid w:val="00A0775C"/>
    <w:rsid w:val="00A16B7E"/>
    <w:rsid w:val="00A27213"/>
    <w:rsid w:val="00A27CA0"/>
    <w:rsid w:val="00A472BC"/>
    <w:rsid w:val="00A55A55"/>
    <w:rsid w:val="00A67999"/>
    <w:rsid w:val="00A72D47"/>
    <w:rsid w:val="00A82A4E"/>
    <w:rsid w:val="00AA687F"/>
    <w:rsid w:val="00AB4ED4"/>
    <w:rsid w:val="00AD084A"/>
    <w:rsid w:val="00AD6756"/>
    <w:rsid w:val="00AE001E"/>
    <w:rsid w:val="00AE1770"/>
    <w:rsid w:val="00AE5BCC"/>
    <w:rsid w:val="00B04B75"/>
    <w:rsid w:val="00B06719"/>
    <w:rsid w:val="00B10921"/>
    <w:rsid w:val="00B155E8"/>
    <w:rsid w:val="00B21E89"/>
    <w:rsid w:val="00B261E5"/>
    <w:rsid w:val="00B272FB"/>
    <w:rsid w:val="00B30AEF"/>
    <w:rsid w:val="00B33254"/>
    <w:rsid w:val="00B3398E"/>
    <w:rsid w:val="00B56723"/>
    <w:rsid w:val="00B57D86"/>
    <w:rsid w:val="00B62AEB"/>
    <w:rsid w:val="00B6781F"/>
    <w:rsid w:val="00B72F7C"/>
    <w:rsid w:val="00B75673"/>
    <w:rsid w:val="00B778F8"/>
    <w:rsid w:val="00B83C91"/>
    <w:rsid w:val="00B9587A"/>
    <w:rsid w:val="00BB2F6F"/>
    <w:rsid w:val="00BB744F"/>
    <w:rsid w:val="00BC3E91"/>
    <w:rsid w:val="00BC7886"/>
    <w:rsid w:val="00BE0EF3"/>
    <w:rsid w:val="00BE1277"/>
    <w:rsid w:val="00BF25FF"/>
    <w:rsid w:val="00BF4E80"/>
    <w:rsid w:val="00BF6BFD"/>
    <w:rsid w:val="00C00D7E"/>
    <w:rsid w:val="00C02FC6"/>
    <w:rsid w:val="00C062B2"/>
    <w:rsid w:val="00C2490A"/>
    <w:rsid w:val="00C41AB7"/>
    <w:rsid w:val="00C42BDB"/>
    <w:rsid w:val="00C47026"/>
    <w:rsid w:val="00C5469C"/>
    <w:rsid w:val="00C85FEF"/>
    <w:rsid w:val="00CA3B5B"/>
    <w:rsid w:val="00CB1F1C"/>
    <w:rsid w:val="00CE05CB"/>
    <w:rsid w:val="00D053D6"/>
    <w:rsid w:val="00D0582E"/>
    <w:rsid w:val="00D331AB"/>
    <w:rsid w:val="00D35594"/>
    <w:rsid w:val="00D45E0A"/>
    <w:rsid w:val="00D85CA4"/>
    <w:rsid w:val="00D917A2"/>
    <w:rsid w:val="00D9382E"/>
    <w:rsid w:val="00DA4DBD"/>
    <w:rsid w:val="00DC0223"/>
    <w:rsid w:val="00DC51E3"/>
    <w:rsid w:val="00DC6A41"/>
    <w:rsid w:val="00DD34C9"/>
    <w:rsid w:val="00DD3FB3"/>
    <w:rsid w:val="00E045DF"/>
    <w:rsid w:val="00E10382"/>
    <w:rsid w:val="00E16AAC"/>
    <w:rsid w:val="00E21F80"/>
    <w:rsid w:val="00E2572B"/>
    <w:rsid w:val="00E26BF5"/>
    <w:rsid w:val="00E304D3"/>
    <w:rsid w:val="00E32704"/>
    <w:rsid w:val="00E33CF3"/>
    <w:rsid w:val="00E40FE8"/>
    <w:rsid w:val="00E901AF"/>
    <w:rsid w:val="00E9186C"/>
    <w:rsid w:val="00E92413"/>
    <w:rsid w:val="00E94260"/>
    <w:rsid w:val="00E95976"/>
    <w:rsid w:val="00EA1A6B"/>
    <w:rsid w:val="00EA3F6C"/>
    <w:rsid w:val="00EB3705"/>
    <w:rsid w:val="00EC1EE3"/>
    <w:rsid w:val="00F12BB9"/>
    <w:rsid w:val="00F31767"/>
    <w:rsid w:val="00F32595"/>
    <w:rsid w:val="00F32CDA"/>
    <w:rsid w:val="00F4191C"/>
    <w:rsid w:val="00F43DEF"/>
    <w:rsid w:val="00F63BA7"/>
    <w:rsid w:val="00F65FCE"/>
    <w:rsid w:val="00F73AAF"/>
    <w:rsid w:val="00FC2DF3"/>
    <w:rsid w:val="00FC43E1"/>
    <w:rsid w:val="00FC551D"/>
    <w:rsid w:val="00FD5190"/>
    <w:rsid w:val="00FF6AF4"/>
    <w:rsid w:val="01363F6F"/>
    <w:rsid w:val="013B5499"/>
    <w:rsid w:val="013D5CD8"/>
    <w:rsid w:val="01920F32"/>
    <w:rsid w:val="020A4BC2"/>
    <w:rsid w:val="025A704C"/>
    <w:rsid w:val="038A5516"/>
    <w:rsid w:val="03E2554B"/>
    <w:rsid w:val="03E502E4"/>
    <w:rsid w:val="03FA27C0"/>
    <w:rsid w:val="05F35BC3"/>
    <w:rsid w:val="067E526A"/>
    <w:rsid w:val="06CA5C09"/>
    <w:rsid w:val="070A1BE7"/>
    <w:rsid w:val="07270FC2"/>
    <w:rsid w:val="074B46B3"/>
    <w:rsid w:val="07D87057"/>
    <w:rsid w:val="081E0674"/>
    <w:rsid w:val="084267B8"/>
    <w:rsid w:val="085B6035"/>
    <w:rsid w:val="09084036"/>
    <w:rsid w:val="09182492"/>
    <w:rsid w:val="0A123AF7"/>
    <w:rsid w:val="0A4B05FF"/>
    <w:rsid w:val="0B0F5352"/>
    <w:rsid w:val="0B3D62D5"/>
    <w:rsid w:val="0C0D3730"/>
    <w:rsid w:val="0C1757AE"/>
    <w:rsid w:val="0C7A5808"/>
    <w:rsid w:val="0D053B3C"/>
    <w:rsid w:val="0D7F25F2"/>
    <w:rsid w:val="0DB52EF3"/>
    <w:rsid w:val="0DF6591F"/>
    <w:rsid w:val="0E413EE5"/>
    <w:rsid w:val="0E5707A6"/>
    <w:rsid w:val="0F5A4B2F"/>
    <w:rsid w:val="0F637BF4"/>
    <w:rsid w:val="0F661726"/>
    <w:rsid w:val="0FB35595"/>
    <w:rsid w:val="104046EF"/>
    <w:rsid w:val="105203B1"/>
    <w:rsid w:val="10BC7ACC"/>
    <w:rsid w:val="10E83632"/>
    <w:rsid w:val="11E42E95"/>
    <w:rsid w:val="12002F65"/>
    <w:rsid w:val="12C4307D"/>
    <w:rsid w:val="135B6664"/>
    <w:rsid w:val="146E3A58"/>
    <w:rsid w:val="14797F61"/>
    <w:rsid w:val="14C345C2"/>
    <w:rsid w:val="14F7343D"/>
    <w:rsid w:val="157967A4"/>
    <w:rsid w:val="1588284F"/>
    <w:rsid w:val="15B4486D"/>
    <w:rsid w:val="15DB4BAD"/>
    <w:rsid w:val="15E84B86"/>
    <w:rsid w:val="160A3370"/>
    <w:rsid w:val="160B6988"/>
    <w:rsid w:val="16164C75"/>
    <w:rsid w:val="16304DE6"/>
    <w:rsid w:val="16377E5F"/>
    <w:rsid w:val="164F6705"/>
    <w:rsid w:val="173833B6"/>
    <w:rsid w:val="17495FA6"/>
    <w:rsid w:val="181843AE"/>
    <w:rsid w:val="182773A4"/>
    <w:rsid w:val="184A236C"/>
    <w:rsid w:val="185225AD"/>
    <w:rsid w:val="189253C8"/>
    <w:rsid w:val="18F33A2A"/>
    <w:rsid w:val="18F92949"/>
    <w:rsid w:val="19865727"/>
    <w:rsid w:val="198A5C76"/>
    <w:rsid w:val="19D03450"/>
    <w:rsid w:val="1A0F0945"/>
    <w:rsid w:val="1A715058"/>
    <w:rsid w:val="1AC31CB7"/>
    <w:rsid w:val="1DD85D00"/>
    <w:rsid w:val="1DFD4008"/>
    <w:rsid w:val="1E1B36DB"/>
    <w:rsid w:val="1F856491"/>
    <w:rsid w:val="1F940B7C"/>
    <w:rsid w:val="1FA80624"/>
    <w:rsid w:val="20BF4E80"/>
    <w:rsid w:val="20DE1844"/>
    <w:rsid w:val="219768F2"/>
    <w:rsid w:val="22040C39"/>
    <w:rsid w:val="22EC46C6"/>
    <w:rsid w:val="23C33892"/>
    <w:rsid w:val="248E067C"/>
    <w:rsid w:val="24983C92"/>
    <w:rsid w:val="25A21323"/>
    <w:rsid w:val="26A55AEA"/>
    <w:rsid w:val="27282EE2"/>
    <w:rsid w:val="278E0020"/>
    <w:rsid w:val="28537F15"/>
    <w:rsid w:val="291516FB"/>
    <w:rsid w:val="29183EE4"/>
    <w:rsid w:val="2A6066D0"/>
    <w:rsid w:val="2AC41593"/>
    <w:rsid w:val="2B0507DE"/>
    <w:rsid w:val="2BD65B9D"/>
    <w:rsid w:val="2C361D0A"/>
    <w:rsid w:val="2D95383D"/>
    <w:rsid w:val="2DE15B66"/>
    <w:rsid w:val="2DE5736D"/>
    <w:rsid w:val="2E681301"/>
    <w:rsid w:val="2E7B73A9"/>
    <w:rsid w:val="2F2F5A0F"/>
    <w:rsid w:val="30077443"/>
    <w:rsid w:val="30F214D6"/>
    <w:rsid w:val="316034DE"/>
    <w:rsid w:val="329F78A0"/>
    <w:rsid w:val="33854169"/>
    <w:rsid w:val="33E64EB5"/>
    <w:rsid w:val="340071A3"/>
    <w:rsid w:val="34807407"/>
    <w:rsid w:val="34A53B87"/>
    <w:rsid w:val="34E90DAB"/>
    <w:rsid w:val="35170BED"/>
    <w:rsid w:val="35322589"/>
    <w:rsid w:val="35E641C8"/>
    <w:rsid w:val="36922B60"/>
    <w:rsid w:val="36AF2723"/>
    <w:rsid w:val="36BD5E7F"/>
    <w:rsid w:val="37677FA3"/>
    <w:rsid w:val="37F23808"/>
    <w:rsid w:val="38976028"/>
    <w:rsid w:val="392973E4"/>
    <w:rsid w:val="395D6517"/>
    <w:rsid w:val="39643D30"/>
    <w:rsid w:val="39997483"/>
    <w:rsid w:val="39F010D8"/>
    <w:rsid w:val="3A5454B1"/>
    <w:rsid w:val="3A5A3D49"/>
    <w:rsid w:val="3A5F274A"/>
    <w:rsid w:val="3A9931F9"/>
    <w:rsid w:val="3B606655"/>
    <w:rsid w:val="3B895CD0"/>
    <w:rsid w:val="3BFC2946"/>
    <w:rsid w:val="3C1E42A4"/>
    <w:rsid w:val="3C2F585F"/>
    <w:rsid w:val="3C5C4F2C"/>
    <w:rsid w:val="3C960B64"/>
    <w:rsid w:val="3CD6429F"/>
    <w:rsid w:val="3CFF77C3"/>
    <w:rsid w:val="3D440A1C"/>
    <w:rsid w:val="3DE45ADC"/>
    <w:rsid w:val="3DF749CC"/>
    <w:rsid w:val="3E656809"/>
    <w:rsid w:val="3F517858"/>
    <w:rsid w:val="3FDD5DF1"/>
    <w:rsid w:val="4027498D"/>
    <w:rsid w:val="40800F26"/>
    <w:rsid w:val="40A50344"/>
    <w:rsid w:val="414F3518"/>
    <w:rsid w:val="416B7E53"/>
    <w:rsid w:val="41EB1CD6"/>
    <w:rsid w:val="420832DC"/>
    <w:rsid w:val="426201D4"/>
    <w:rsid w:val="42621029"/>
    <w:rsid w:val="431936D6"/>
    <w:rsid w:val="453436A5"/>
    <w:rsid w:val="45A04342"/>
    <w:rsid w:val="45D93FD8"/>
    <w:rsid w:val="46180051"/>
    <w:rsid w:val="46323802"/>
    <w:rsid w:val="465C5277"/>
    <w:rsid w:val="469744A7"/>
    <w:rsid w:val="46A90540"/>
    <w:rsid w:val="46CE6D1A"/>
    <w:rsid w:val="46D43D46"/>
    <w:rsid w:val="47DF78E0"/>
    <w:rsid w:val="481036F0"/>
    <w:rsid w:val="48F618EF"/>
    <w:rsid w:val="495737E5"/>
    <w:rsid w:val="4A714C75"/>
    <w:rsid w:val="4A9C4B94"/>
    <w:rsid w:val="4C061708"/>
    <w:rsid w:val="4C433226"/>
    <w:rsid w:val="4CA73FA1"/>
    <w:rsid w:val="4DE56C4B"/>
    <w:rsid w:val="4DEA160E"/>
    <w:rsid w:val="4DFC0B4E"/>
    <w:rsid w:val="4E233D62"/>
    <w:rsid w:val="4E9E163B"/>
    <w:rsid w:val="50524918"/>
    <w:rsid w:val="51265514"/>
    <w:rsid w:val="533C71A2"/>
    <w:rsid w:val="54603424"/>
    <w:rsid w:val="54C43717"/>
    <w:rsid w:val="556922D3"/>
    <w:rsid w:val="55B47996"/>
    <w:rsid w:val="567C073D"/>
    <w:rsid w:val="57367F67"/>
    <w:rsid w:val="57DD7A72"/>
    <w:rsid w:val="582752BE"/>
    <w:rsid w:val="584F4B3B"/>
    <w:rsid w:val="587005A3"/>
    <w:rsid w:val="5C507501"/>
    <w:rsid w:val="5CA92B4D"/>
    <w:rsid w:val="5CE007DD"/>
    <w:rsid w:val="5E141727"/>
    <w:rsid w:val="5E2C1DFB"/>
    <w:rsid w:val="5E3F79B0"/>
    <w:rsid w:val="5E6225A8"/>
    <w:rsid w:val="5E817155"/>
    <w:rsid w:val="5F280B3D"/>
    <w:rsid w:val="5F897C43"/>
    <w:rsid w:val="60371054"/>
    <w:rsid w:val="60426569"/>
    <w:rsid w:val="60EB14B1"/>
    <w:rsid w:val="61ED04B8"/>
    <w:rsid w:val="6271733B"/>
    <w:rsid w:val="627D5669"/>
    <w:rsid w:val="62EF3490"/>
    <w:rsid w:val="630E5D6F"/>
    <w:rsid w:val="631857B5"/>
    <w:rsid w:val="634D1881"/>
    <w:rsid w:val="635332A5"/>
    <w:rsid w:val="641A6992"/>
    <w:rsid w:val="64436AB5"/>
    <w:rsid w:val="65661330"/>
    <w:rsid w:val="65CE20B7"/>
    <w:rsid w:val="65F00048"/>
    <w:rsid w:val="65FD3099"/>
    <w:rsid w:val="66122CAA"/>
    <w:rsid w:val="6622746E"/>
    <w:rsid w:val="66556C66"/>
    <w:rsid w:val="66BA1BB1"/>
    <w:rsid w:val="67AB28B4"/>
    <w:rsid w:val="67AE25D3"/>
    <w:rsid w:val="67C92A9B"/>
    <w:rsid w:val="67EB5D11"/>
    <w:rsid w:val="68BE495C"/>
    <w:rsid w:val="69730CED"/>
    <w:rsid w:val="69CE7DA4"/>
    <w:rsid w:val="69E27958"/>
    <w:rsid w:val="6A434096"/>
    <w:rsid w:val="6A4E28BF"/>
    <w:rsid w:val="6B2A0087"/>
    <w:rsid w:val="6C8F53FD"/>
    <w:rsid w:val="6C9D621C"/>
    <w:rsid w:val="6CB74321"/>
    <w:rsid w:val="6CDC63AB"/>
    <w:rsid w:val="6CFC5E72"/>
    <w:rsid w:val="6D424558"/>
    <w:rsid w:val="6DA729A0"/>
    <w:rsid w:val="6DAD3107"/>
    <w:rsid w:val="6F4B041D"/>
    <w:rsid w:val="6F5A76B4"/>
    <w:rsid w:val="6F6968C1"/>
    <w:rsid w:val="6F6B6A15"/>
    <w:rsid w:val="6FEF5D43"/>
    <w:rsid w:val="6FFE1AE2"/>
    <w:rsid w:val="701E4560"/>
    <w:rsid w:val="70586F38"/>
    <w:rsid w:val="708720F3"/>
    <w:rsid w:val="708E2E66"/>
    <w:rsid w:val="70946430"/>
    <w:rsid w:val="71110CB3"/>
    <w:rsid w:val="71917E4A"/>
    <w:rsid w:val="71B774BB"/>
    <w:rsid w:val="734906D2"/>
    <w:rsid w:val="746D05CC"/>
    <w:rsid w:val="74A45957"/>
    <w:rsid w:val="74E0328F"/>
    <w:rsid w:val="75192277"/>
    <w:rsid w:val="75A57275"/>
    <w:rsid w:val="76670E6D"/>
    <w:rsid w:val="76816FC9"/>
    <w:rsid w:val="77485997"/>
    <w:rsid w:val="782C2386"/>
    <w:rsid w:val="78600B26"/>
    <w:rsid w:val="78C451A2"/>
    <w:rsid w:val="799705FF"/>
    <w:rsid w:val="79A51376"/>
    <w:rsid w:val="79AD4A3C"/>
    <w:rsid w:val="79FD3712"/>
    <w:rsid w:val="7ADD4242"/>
    <w:rsid w:val="7BB86609"/>
    <w:rsid w:val="7BC1674E"/>
    <w:rsid w:val="7C883F5E"/>
    <w:rsid w:val="7CC25F85"/>
    <w:rsid w:val="7D2B1682"/>
    <w:rsid w:val="7D9A72BB"/>
    <w:rsid w:val="7DE24132"/>
    <w:rsid w:val="7E340E8C"/>
    <w:rsid w:val="7EA23BA4"/>
    <w:rsid w:val="7EBF5F36"/>
    <w:rsid w:val="7F10267F"/>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eastAsia="等线" w:cs="Arial"/>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annotation text"/>
    <w:basedOn w:val="1"/>
    <w:link w:val="22"/>
    <w:qFormat/>
    <w:uiPriority w:val="0"/>
    <w:pPr>
      <w:jc w:val="left"/>
    </w:pPr>
    <w:rPr>
      <w:szCs w:val="24"/>
    </w:rPr>
  </w:style>
  <w:style w:type="paragraph" w:styleId="6">
    <w:name w:val="Plain Text"/>
    <w:basedOn w:val="1"/>
    <w:link w:val="23"/>
    <w:qFormat/>
    <w:uiPriority w:val="0"/>
    <w:rPr>
      <w:rFonts w:ascii="宋体" w:hAnsi="Courier New"/>
      <w:szCs w:val="21"/>
    </w:rPr>
  </w:style>
  <w:style w:type="paragraph" w:styleId="7">
    <w:name w:val="Date"/>
    <w:basedOn w:val="1"/>
    <w:next w:val="1"/>
    <w:link w:val="24"/>
    <w:unhideWhenUsed/>
    <w:qFormat/>
    <w:uiPriority w:val="99"/>
    <w:pPr>
      <w:ind w:left="100" w:leftChars="2500"/>
    </w:pPr>
    <w:rPr>
      <w:rFonts w:ascii="Calibri" w:hAnsi="Calibri"/>
    </w:rPr>
  </w:style>
  <w:style w:type="paragraph" w:styleId="8">
    <w:name w:val="Balloon Text"/>
    <w:basedOn w:val="1"/>
    <w:link w:val="25"/>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rPr>
  </w:style>
  <w:style w:type="paragraph" w:styleId="10">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28"/>
    <w:qFormat/>
    <w:uiPriority w:val="99"/>
    <w:pPr>
      <w:widowControl/>
      <w:spacing w:before="100" w:beforeAutospacing="1" w:after="100" w:afterAutospacing="1"/>
      <w:jc w:val="left"/>
    </w:pPr>
    <w:rPr>
      <w:rFonts w:ascii="宋体" w:hAnsi="宋体"/>
      <w:sz w:val="24"/>
      <w:szCs w:val="24"/>
    </w:rPr>
  </w:style>
  <w:style w:type="paragraph" w:styleId="12">
    <w:name w:val="annotation subject"/>
    <w:basedOn w:val="5"/>
    <w:next w:val="5"/>
    <w:link w:val="29"/>
    <w:semiHidden/>
    <w:qFormat/>
    <w:uiPriority w:val="0"/>
    <w:rPr>
      <w:b/>
      <w:bCs/>
      <w:szCs w:val="22"/>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Char3 Char Char Char"/>
    <w:basedOn w:val="1"/>
    <w:qFormat/>
    <w:uiPriority w:val="0"/>
    <w:pPr>
      <w:widowControl/>
      <w:spacing w:line="300" w:lineRule="auto"/>
      <w:ind w:firstLine="200" w:firstLineChars="200"/>
    </w:pPr>
    <w:rPr>
      <w:rFonts w:ascii="Calibri" w:hAnsi="Calibri"/>
    </w:rPr>
  </w:style>
  <w:style w:type="character" w:customStyle="1" w:styleId="21">
    <w:name w:val="标题 3 字符"/>
    <w:link w:val="4"/>
    <w:qFormat/>
    <w:uiPriority w:val="9"/>
    <w:rPr>
      <w:rFonts w:ascii="宋体" w:hAnsi="宋体" w:cs="宋体"/>
      <w:b/>
      <w:bCs/>
      <w:sz w:val="27"/>
      <w:szCs w:val="27"/>
    </w:rPr>
  </w:style>
  <w:style w:type="character" w:customStyle="1" w:styleId="22">
    <w:name w:val="批注文字 字符"/>
    <w:link w:val="5"/>
    <w:qFormat/>
    <w:uiPriority w:val="0"/>
    <w:rPr>
      <w:kern w:val="2"/>
      <w:sz w:val="21"/>
      <w:szCs w:val="24"/>
    </w:rPr>
  </w:style>
  <w:style w:type="character" w:customStyle="1" w:styleId="23">
    <w:name w:val="纯文本 字符1"/>
    <w:link w:val="6"/>
    <w:qFormat/>
    <w:locked/>
    <w:uiPriority w:val="0"/>
    <w:rPr>
      <w:rFonts w:ascii="宋体" w:hAnsi="Courier New" w:cs="Courier New"/>
      <w:kern w:val="2"/>
      <w:sz w:val="21"/>
      <w:szCs w:val="21"/>
    </w:rPr>
  </w:style>
  <w:style w:type="character" w:customStyle="1" w:styleId="24">
    <w:name w:val="日期 字符"/>
    <w:link w:val="7"/>
    <w:qFormat/>
    <w:uiPriority w:val="99"/>
    <w:rPr>
      <w:rFonts w:ascii="Calibri" w:hAnsi="Calibri"/>
      <w:kern w:val="2"/>
      <w:sz w:val="21"/>
      <w:szCs w:val="22"/>
    </w:rPr>
  </w:style>
  <w:style w:type="character" w:customStyle="1" w:styleId="25">
    <w:name w:val="批注框文本 字符1"/>
    <w:link w:val="8"/>
    <w:qFormat/>
    <w:uiPriority w:val="99"/>
    <w:rPr>
      <w:rFonts w:eastAsia="宋体"/>
      <w:kern w:val="2"/>
      <w:sz w:val="18"/>
      <w:szCs w:val="18"/>
      <w:lang w:val="en-US" w:eastAsia="zh-CN" w:bidi="ar-SA"/>
    </w:rPr>
  </w:style>
  <w:style w:type="character" w:customStyle="1" w:styleId="26">
    <w:name w:val="页脚 字符1"/>
    <w:link w:val="9"/>
    <w:qFormat/>
    <w:uiPriority w:val="99"/>
    <w:rPr>
      <w:rFonts w:eastAsia="宋体"/>
      <w:kern w:val="2"/>
      <w:sz w:val="18"/>
      <w:szCs w:val="22"/>
      <w:lang w:val="en-US" w:eastAsia="zh-CN" w:bidi="ar-SA"/>
    </w:rPr>
  </w:style>
  <w:style w:type="character" w:customStyle="1" w:styleId="27">
    <w:name w:val="页眉 字符1"/>
    <w:link w:val="10"/>
    <w:qFormat/>
    <w:uiPriority w:val="99"/>
    <w:rPr>
      <w:rFonts w:eastAsia="宋体"/>
      <w:kern w:val="2"/>
      <w:sz w:val="18"/>
      <w:szCs w:val="22"/>
      <w:lang w:val="en-US" w:eastAsia="zh-CN" w:bidi="ar-SA"/>
    </w:rPr>
  </w:style>
  <w:style w:type="character" w:customStyle="1" w:styleId="28">
    <w:name w:val="普通(网站) 字符"/>
    <w:link w:val="11"/>
    <w:qFormat/>
    <w:uiPriority w:val="99"/>
    <w:rPr>
      <w:rFonts w:ascii="宋体" w:hAnsi="宋体" w:cs="宋体"/>
      <w:kern w:val="2"/>
      <w:sz w:val="24"/>
      <w:szCs w:val="24"/>
    </w:rPr>
  </w:style>
  <w:style w:type="character" w:customStyle="1" w:styleId="29">
    <w:name w:val="批注主题 字符"/>
    <w:link w:val="12"/>
    <w:semiHidden/>
    <w:qFormat/>
    <w:uiPriority w:val="0"/>
    <w:rPr>
      <w:b/>
      <w:bCs/>
      <w:kern w:val="2"/>
      <w:sz w:val="21"/>
      <w:szCs w:val="22"/>
    </w:rPr>
  </w:style>
  <w:style w:type="paragraph" w:customStyle="1" w:styleId="30">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31">
    <w:name w:val="无间隔 Char"/>
    <w:link w:val="32"/>
    <w:qFormat/>
    <w:uiPriority w:val="1"/>
    <w:rPr>
      <w:rFonts w:ascii="Calibri" w:hAnsi="Calibri"/>
      <w:sz w:val="22"/>
      <w:szCs w:val="22"/>
      <w:lang w:val="en-US" w:eastAsia="zh-CN" w:bidi="ar-SA"/>
    </w:rPr>
  </w:style>
  <w:style w:type="paragraph" w:customStyle="1" w:styleId="32">
    <w:name w:val="No Spacing1"/>
    <w:link w:val="31"/>
    <w:qFormat/>
    <w:uiPriority w:val="1"/>
    <w:rPr>
      <w:rFonts w:ascii="Calibri" w:hAnsi="Calibri" w:eastAsia="宋体" w:cs="Times New Roman"/>
      <w:sz w:val="22"/>
      <w:szCs w:val="22"/>
      <w:lang w:val="en-US" w:eastAsia="zh-CN" w:bidi="ar-SA"/>
    </w:rPr>
  </w:style>
  <w:style w:type="character" w:customStyle="1" w:styleId="33">
    <w:name w:val="页码1"/>
    <w:qFormat/>
    <w:uiPriority w:val="0"/>
  </w:style>
  <w:style w:type="character" w:customStyle="1" w:styleId="34">
    <w:name w:val="sub_title s0"/>
    <w:qFormat/>
    <w:uiPriority w:val="0"/>
  </w:style>
  <w:style w:type="paragraph" w:styleId="35">
    <w:name w:val="List Paragraph"/>
    <w:basedOn w:val="1"/>
    <w:qFormat/>
    <w:uiPriority w:val="34"/>
    <w:pPr>
      <w:ind w:firstLine="420" w:firstLineChars="200"/>
    </w:pPr>
    <w:rPr>
      <w:rFonts w:ascii="Calibri" w:hAnsi="Calibri"/>
    </w:rPr>
  </w:style>
  <w:style w:type="paragraph" w:styleId="36">
    <w:name w:val="No Spacing"/>
    <w:link w:val="37"/>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无间隔 字符1"/>
    <w:link w:val="36"/>
    <w:qFormat/>
    <w:uiPriority w:val="1"/>
    <w:rPr>
      <w:rFonts w:ascii="Calibri" w:hAnsi="Calibri"/>
      <w:kern w:val="2"/>
      <w:sz w:val="21"/>
      <w:szCs w:val="22"/>
      <w:lang w:bidi="ar-SA"/>
    </w:rPr>
  </w:style>
  <w:style w:type="paragraph" w:customStyle="1" w:styleId="38">
    <w:name w:val="p0"/>
    <w:basedOn w:val="1"/>
    <w:qFormat/>
    <w:uiPriority w:val="0"/>
    <w:pPr>
      <w:widowControl/>
    </w:pPr>
    <w:rPr>
      <w:rFonts w:ascii="Calibri" w:hAnsi="Calibri"/>
      <w:kern w:val="0"/>
      <w:szCs w:val="21"/>
    </w:rPr>
  </w:style>
  <w:style w:type="paragraph" w:customStyle="1" w:styleId="3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0">
    <w:name w:val="Char3 Char"/>
    <w:basedOn w:val="1"/>
    <w:qFormat/>
    <w:uiPriority w:val="0"/>
    <w:pPr>
      <w:widowControl/>
      <w:spacing w:line="300" w:lineRule="auto"/>
      <w:ind w:firstLine="200" w:firstLineChars="200"/>
    </w:pPr>
  </w:style>
  <w:style w:type="paragraph" w:customStyle="1" w:styleId="41">
    <w:name w:val="DefaultParagraph"/>
    <w:link w:val="42"/>
    <w:qFormat/>
    <w:uiPriority w:val="0"/>
    <w:rPr>
      <w:rFonts w:ascii="Calibri" w:hAnsi="Calibri" w:eastAsia="宋体" w:cs="Times New Roman"/>
      <w:kern w:val="2"/>
      <w:sz w:val="21"/>
      <w:szCs w:val="22"/>
      <w:lang w:val="en-US" w:eastAsia="zh-CN" w:bidi="ar-SA"/>
    </w:rPr>
  </w:style>
  <w:style w:type="character" w:customStyle="1" w:styleId="42">
    <w:name w:val="DefaultParagraph Char Char"/>
    <w:link w:val="41"/>
    <w:qFormat/>
    <w:locked/>
    <w:uiPriority w:val="0"/>
    <w:rPr>
      <w:rFonts w:ascii="Calibri" w:hAnsi="Calibri"/>
      <w:kern w:val="2"/>
      <w:sz w:val="21"/>
      <w:szCs w:val="22"/>
      <w:lang w:bidi="ar-SA"/>
    </w:rPr>
  </w:style>
  <w:style w:type="paragraph" w:customStyle="1" w:styleId="43">
    <w:name w:val="Char Char Char Char Char Char Char Char Char"/>
    <w:basedOn w:val="1"/>
    <w:qFormat/>
    <w:uiPriority w:val="0"/>
    <w:pPr>
      <w:widowControl/>
      <w:spacing w:line="300" w:lineRule="auto"/>
      <w:ind w:firstLine="200" w:firstLineChars="200"/>
    </w:pPr>
    <w:rPr>
      <w:kern w:val="0"/>
      <w:szCs w:val="20"/>
    </w:rPr>
  </w:style>
  <w:style w:type="paragraph" w:customStyle="1" w:styleId="44">
    <w:name w:val="Char3"/>
    <w:basedOn w:val="1"/>
    <w:qFormat/>
    <w:uiPriority w:val="0"/>
    <w:pPr>
      <w:widowControl/>
      <w:spacing w:line="300" w:lineRule="auto"/>
      <w:ind w:firstLine="200" w:firstLineChars="200"/>
    </w:pPr>
    <w:rPr>
      <w:szCs w:val="20"/>
    </w:rPr>
  </w:style>
  <w:style w:type="paragraph" w:customStyle="1" w:styleId="4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宋体" w:cs="Times New Roman"/>
      <w:sz w:val="24"/>
      <w:szCs w:val="24"/>
      <w:lang w:val="en-US" w:eastAsia="zh-CN" w:bidi="ar-SA"/>
    </w:rPr>
  </w:style>
  <w:style w:type="character" w:customStyle="1" w:styleId="48">
    <w:name w:val="页眉 字符"/>
    <w:semiHidden/>
    <w:qFormat/>
    <w:uiPriority w:val="99"/>
    <w:rPr>
      <w:kern w:val="2"/>
      <w:sz w:val="18"/>
      <w:szCs w:val="18"/>
    </w:rPr>
  </w:style>
  <w:style w:type="character" w:customStyle="1" w:styleId="49">
    <w:name w:val="批注框文本 字符"/>
    <w:semiHidden/>
    <w:qFormat/>
    <w:uiPriority w:val="99"/>
    <w:rPr>
      <w:kern w:val="2"/>
      <w:sz w:val="18"/>
      <w:szCs w:val="18"/>
    </w:rPr>
  </w:style>
  <w:style w:type="character" w:customStyle="1" w:styleId="50">
    <w:name w:val="页脚 字符"/>
    <w:qFormat/>
    <w:uiPriority w:val="99"/>
    <w:rPr>
      <w:kern w:val="2"/>
      <w:sz w:val="18"/>
      <w:szCs w:val="18"/>
    </w:rPr>
  </w:style>
  <w:style w:type="paragraph" w:customStyle="1" w:styleId="51">
    <w:name w:val="_Style 54"/>
    <w:basedOn w:val="1"/>
    <w:next w:val="35"/>
    <w:qFormat/>
    <w:uiPriority w:val="0"/>
    <w:pPr>
      <w:ind w:firstLine="420" w:firstLineChars="200"/>
    </w:pPr>
    <w:rPr>
      <w:rFonts w:ascii="Calibri" w:hAnsi="Calibri"/>
    </w:rPr>
  </w:style>
  <w:style w:type="character" w:customStyle="1" w:styleId="52">
    <w:name w:val="纯文本 字符"/>
    <w:semiHidden/>
    <w:qFormat/>
    <w:uiPriority w:val="99"/>
    <w:rPr>
      <w:rFonts w:ascii="等线" w:hAnsi="Courier New" w:eastAsia="等线" w:cs="Courier New"/>
      <w:kern w:val="2"/>
      <w:sz w:val="21"/>
      <w:szCs w:val="22"/>
    </w:rPr>
  </w:style>
  <w:style w:type="character" w:customStyle="1" w:styleId="53">
    <w:name w:val="无间隔 字符"/>
    <w:qFormat/>
    <w:uiPriority w:val="1"/>
    <w:rPr>
      <w:kern w:val="0"/>
      <w:sz w:val="22"/>
    </w:rPr>
  </w:style>
  <w:style w:type="paragraph" w:customStyle="1" w:styleId="54">
    <w:name w:val="Normal_1"/>
    <w:qFormat/>
    <w:uiPriority w:val="0"/>
    <w:pPr>
      <w:widowControl w:val="0"/>
      <w:jc w:val="both"/>
    </w:pPr>
    <w:rPr>
      <w:rFonts w:ascii="Time New Romans" w:hAnsi="Time New Romans" w:eastAsia="宋体" w:cs="宋体"/>
      <w:kern w:val="2"/>
      <w:sz w:val="21"/>
      <w:szCs w:val="22"/>
      <w:lang w:val="en-US" w:eastAsia="zh-CN" w:bidi="ar-SA"/>
    </w:rPr>
  </w:style>
  <w:style w:type="table" w:customStyle="1" w:styleId="55">
    <w:name w:val="网格型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5684</Words>
  <Characters>5869</Characters>
  <Lines>5</Lines>
  <Paragraphs>18</Paragraphs>
  <TotalTime>3</TotalTime>
  <ScaleCrop>false</ScaleCrop>
  <LinksUpToDate>false</LinksUpToDate>
  <CharactersWithSpaces>6181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2021-08-13T11:48:00Z</dcterms:created>
  <dc:description>学科网(www.zxxk.com)--教育资源门户，提供试卷、教案、课件、论文、素材及各类教学资源下载，还有大量而丰富的教学相关资讯！</dc:description>
  <cp:keywords>试卷、教案、课件、论文、素材</cp:keywords>
  <dcterms:modified xsi:type="dcterms:W3CDTF">2023-03-15T13:49:04Z</dcterms:modified>
  <dc:subject>专题02 因动点产生的等腰三角形问题-2019版突破中考数学压轴之学霸秘笈大揭秘（解析版）.doc</dc:subject>
  <dc:title>专题02 因动点产生的等腰三角形问题-2019版突破中考数学压轴之学霸秘笈大揭秘（解析版）.doc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2052-11.1.0.12980</vt:lpwstr>
  </property>
  <property fmtid="{D5CDD505-2E9C-101B-9397-08002B2CF9AE}" pid="7" name="ICV">
    <vt:lpwstr>294A0954A9F047EE976A5F17AC9421F8</vt:lpwstr>
  </property>
</Properties>
</file>