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88" w:lineRule="auto"/>
        <w:jc w:val="center"/>
        <w:rPr>
          <w:rFonts w:ascii="Calibri" w:hAnsi="Calibri"/>
          <w:szCs w:val="24"/>
        </w:rPr>
      </w:pPr>
      <w:r>
        <w:rPr>
          <w:rFonts w:ascii="黑体" w:hAnsi="宋体" w:eastAsia="黑体" w:cs="黑体"/>
          <w:b/>
          <w:bCs/>
          <w:color w:val="000000"/>
          <w:kern w:val="0"/>
          <w:sz w:val="28"/>
          <w:szCs w:val="28"/>
          <w:lang w:bidi="ar"/>
        </w:rPr>
        <w:t>江苏省仪征中学 202</w:t>
      </w:r>
      <w:r>
        <w:rPr>
          <w:rFonts w:hint="eastAsia" w:ascii="黑体" w:hAnsi="宋体" w:eastAsia="黑体" w:cs="黑体"/>
          <w:b/>
          <w:bCs/>
          <w:color w:val="000000"/>
          <w:kern w:val="0"/>
          <w:sz w:val="28"/>
          <w:szCs w:val="28"/>
          <w:lang w:bidi="ar"/>
        </w:rPr>
        <w:t>2</w:t>
      </w:r>
      <w:r>
        <w:rPr>
          <w:rFonts w:ascii="黑体" w:hAnsi="宋体" w:eastAsia="黑体" w:cs="黑体"/>
          <w:b/>
          <w:bCs/>
          <w:color w:val="000000"/>
          <w:kern w:val="0"/>
          <w:sz w:val="28"/>
          <w:szCs w:val="28"/>
          <w:lang w:bidi="ar"/>
        </w:rPr>
        <w:t>-202</w:t>
      </w:r>
      <w:r>
        <w:rPr>
          <w:rFonts w:hint="eastAsia" w:ascii="黑体" w:hAnsi="宋体" w:eastAsia="黑体" w:cs="黑体"/>
          <w:b/>
          <w:bCs/>
          <w:color w:val="000000"/>
          <w:kern w:val="0"/>
          <w:sz w:val="28"/>
          <w:szCs w:val="28"/>
          <w:lang w:bidi="ar"/>
        </w:rPr>
        <w:t>3</w:t>
      </w:r>
      <w:r>
        <w:rPr>
          <w:rFonts w:ascii="黑体" w:hAnsi="宋体" w:eastAsia="黑体" w:cs="黑体"/>
          <w:b/>
          <w:bCs/>
          <w:color w:val="000000"/>
          <w:kern w:val="0"/>
          <w:sz w:val="28"/>
          <w:szCs w:val="28"/>
          <w:lang w:bidi="ar"/>
        </w:rPr>
        <w:t xml:space="preserve"> 学年度第</w:t>
      </w:r>
      <w:r>
        <w:rPr>
          <w:rFonts w:hint="eastAsia" w:ascii="黑体" w:hAnsi="宋体" w:eastAsia="黑体" w:cs="黑体"/>
          <w:b/>
          <w:bCs/>
          <w:color w:val="000000"/>
          <w:kern w:val="0"/>
          <w:sz w:val="28"/>
          <w:szCs w:val="28"/>
          <w:lang w:bidi="ar"/>
        </w:rPr>
        <w:t>一</w:t>
      </w:r>
      <w:r>
        <w:rPr>
          <w:rFonts w:ascii="黑体" w:hAnsi="宋体" w:eastAsia="黑体" w:cs="黑体"/>
          <w:b/>
          <w:bCs/>
          <w:color w:val="000000"/>
          <w:kern w:val="0"/>
          <w:sz w:val="28"/>
          <w:szCs w:val="28"/>
          <w:lang w:bidi="ar"/>
        </w:rPr>
        <w:t>学期高</w:t>
      </w:r>
      <w:r>
        <w:rPr>
          <w:rFonts w:hint="eastAsia" w:ascii="黑体" w:hAnsi="宋体" w:eastAsia="黑体" w:cs="黑体"/>
          <w:b/>
          <w:bCs/>
          <w:color w:val="000000"/>
          <w:kern w:val="0"/>
          <w:sz w:val="28"/>
          <w:szCs w:val="28"/>
          <w:lang w:bidi="ar"/>
        </w:rPr>
        <w:t>二</w:t>
      </w:r>
      <w:r>
        <w:rPr>
          <w:rFonts w:ascii="黑体" w:hAnsi="宋体" w:eastAsia="黑体" w:cs="黑体"/>
          <w:b/>
          <w:bCs/>
          <w:color w:val="000000"/>
          <w:kern w:val="0"/>
          <w:sz w:val="28"/>
          <w:szCs w:val="28"/>
          <w:lang w:bidi="ar"/>
        </w:rPr>
        <w:t>政治</w:t>
      </w:r>
      <w:r>
        <w:rPr>
          <w:rFonts w:hint="eastAsia" w:ascii="黑体" w:hAnsi="宋体" w:eastAsia="黑体" w:cs="黑体"/>
          <w:b/>
          <w:bCs/>
          <w:color w:val="000000"/>
          <w:kern w:val="0"/>
          <w:sz w:val="28"/>
          <w:szCs w:val="28"/>
          <w:lang w:bidi="ar"/>
        </w:rPr>
        <w:t>期末复习</w:t>
      </w:r>
      <w:r>
        <w:rPr>
          <w:rFonts w:ascii="黑体" w:hAnsi="宋体" w:eastAsia="黑体" w:cs="黑体"/>
          <w:b/>
          <w:bCs/>
          <w:color w:val="000000"/>
          <w:kern w:val="0"/>
          <w:sz w:val="28"/>
          <w:szCs w:val="28"/>
          <w:lang w:bidi="ar"/>
        </w:rPr>
        <w:t>导学案</w:t>
      </w:r>
    </w:p>
    <w:p>
      <w:pPr>
        <w:spacing w:line="288" w:lineRule="auto"/>
        <w:jc w:val="center"/>
        <w:rPr>
          <w:rFonts w:ascii="黑体" w:hAnsi="宋体" w:eastAsia="黑体" w:cs="黑体"/>
          <w:b/>
          <w:bCs/>
          <w:color w:val="000000"/>
          <w:kern w:val="0"/>
          <w:sz w:val="28"/>
          <w:szCs w:val="28"/>
          <w:lang w:bidi="ar"/>
        </w:rPr>
      </w:pPr>
      <w:r>
        <w:rPr>
          <w:rFonts w:hint="eastAsia" w:ascii="黑体" w:hAnsi="宋体" w:eastAsia="黑体" w:cs="黑体"/>
          <w:b/>
          <w:bCs/>
          <w:color w:val="000000"/>
          <w:kern w:val="0"/>
          <w:sz w:val="28"/>
          <w:szCs w:val="28"/>
          <w:lang w:bidi="ar"/>
        </w:rPr>
        <w:t xml:space="preserve"> 必修4  《哲学与文化》 辩证唯物主义</w:t>
      </w:r>
    </w:p>
    <w:p>
      <w:pPr>
        <w:spacing w:line="288" w:lineRule="auto"/>
        <w:jc w:val="center"/>
        <w:rPr>
          <w:rFonts w:ascii="Calibri" w:hAnsi="Calibri" w:eastAsia="楷体"/>
        </w:rPr>
      </w:pPr>
      <w:r>
        <w:rPr>
          <w:rFonts w:hint="eastAsia" w:ascii="楷体" w:hAnsi="楷体" w:eastAsia="楷体" w:cs="楷体"/>
          <w:color w:val="000000"/>
          <w:kern w:val="0"/>
          <w:sz w:val="24"/>
          <w:szCs w:val="24"/>
          <w:lang w:bidi="ar"/>
        </w:rPr>
        <w:t>研制人：徐蓉      审核人：解晓玲    授课日期：</w:t>
      </w:r>
    </w:p>
    <w:p>
      <w:pPr>
        <w:spacing w:line="269" w:lineRule="auto"/>
        <w:ind w:firstLine="480" w:firstLineChars="200"/>
        <w:jc w:val="center"/>
        <w:rPr>
          <w:rFonts w:ascii="黑体" w:hAnsi="黑体" w:eastAsia="黑体" w:cs="黑体"/>
          <w:b/>
          <w:bCs/>
          <w:color w:val="000000"/>
          <w:kern w:val="0"/>
          <w:szCs w:val="21"/>
          <w:lang w:bidi="ar"/>
        </w:rPr>
      </w:pPr>
      <w:r>
        <w:rPr>
          <w:rFonts w:hint="eastAsia" w:ascii="楷体" w:hAnsi="楷体" w:eastAsia="楷体" w:cs="楷体"/>
          <w:color w:val="000000"/>
          <w:kern w:val="0"/>
          <w:sz w:val="24"/>
          <w:szCs w:val="24"/>
          <w:lang w:bidi="ar"/>
        </w:rPr>
        <w:t>班级：</w:t>
      </w:r>
      <w:r>
        <w:rPr>
          <w:rFonts w:hint="eastAsia" w:ascii="楷体" w:hAnsi="楷体" w:eastAsia="楷体" w:cs="楷体"/>
          <w:color w:val="000000"/>
          <w:kern w:val="0"/>
          <w:sz w:val="24"/>
          <w:szCs w:val="24"/>
          <w:u w:val="single"/>
          <w:lang w:bidi="ar"/>
        </w:rPr>
        <w:t xml:space="preserve">       </w:t>
      </w:r>
      <w:r>
        <w:rPr>
          <w:rFonts w:hint="eastAsia" w:ascii="楷体" w:hAnsi="楷体" w:eastAsia="楷体" w:cs="楷体"/>
          <w:color w:val="000000"/>
          <w:kern w:val="0"/>
          <w:sz w:val="24"/>
          <w:szCs w:val="24"/>
          <w:lang w:bidi="ar"/>
        </w:rPr>
        <w:t xml:space="preserve">      姓名：</w:t>
      </w:r>
      <w:r>
        <w:rPr>
          <w:rFonts w:hint="eastAsia" w:ascii="楷体" w:hAnsi="楷体" w:eastAsia="楷体" w:cs="楷体"/>
          <w:color w:val="000000"/>
          <w:kern w:val="0"/>
          <w:sz w:val="24"/>
          <w:szCs w:val="24"/>
          <w:u w:val="single"/>
          <w:lang w:bidi="ar"/>
        </w:rPr>
        <w:t xml:space="preserve">        </w:t>
      </w:r>
      <w:r>
        <w:rPr>
          <w:rFonts w:hint="eastAsia" w:ascii="楷体" w:hAnsi="楷体" w:eastAsia="楷体" w:cs="楷体"/>
          <w:color w:val="000000"/>
          <w:kern w:val="0"/>
          <w:sz w:val="24"/>
          <w:szCs w:val="24"/>
          <w:lang w:bidi="ar"/>
        </w:rPr>
        <w:t xml:space="preserve">  学号：</w:t>
      </w:r>
      <w:r>
        <w:rPr>
          <w:rFonts w:hint="eastAsia" w:ascii="楷体" w:hAnsi="楷体" w:eastAsia="楷体" w:cs="楷体"/>
          <w:color w:val="000000"/>
          <w:kern w:val="0"/>
          <w:sz w:val="24"/>
          <w:szCs w:val="24"/>
          <w:u w:val="single"/>
          <w:lang w:bidi="ar"/>
        </w:rPr>
        <w:t xml:space="preserve"> </w:t>
      </w:r>
      <w:r>
        <w:rPr>
          <w:rFonts w:ascii="楷体" w:hAnsi="楷体" w:eastAsia="楷体" w:cs="楷体"/>
          <w:color w:val="000000"/>
          <w:kern w:val="0"/>
          <w:sz w:val="24"/>
          <w:szCs w:val="24"/>
          <w:u w:val="single"/>
          <w:lang w:bidi="ar"/>
        </w:rPr>
        <w:t xml:space="preserve">          </w:t>
      </w:r>
    </w:p>
    <w:p>
      <w:pPr>
        <w:widowControl/>
        <w:shd w:val="clear" w:color="auto" w:fill="FFFFFF"/>
        <w:spacing w:line="480" w:lineRule="auto"/>
        <w:jc w:val="left"/>
        <w:rPr>
          <w:rFonts w:ascii="黑体" w:hAnsi="黑体" w:eastAsia="黑体" w:cs="黑体"/>
          <w:b/>
          <w:bCs/>
          <w:kern w:val="0"/>
          <w:szCs w:val="21"/>
        </w:rPr>
      </w:pPr>
      <w:r>
        <w:rPr>
          <w:rFonts w:hint="eastAsia" w:ascii="黑体" w:hAnsi="黑体" w:eastAsia="黑体" w:cs="黑体"/>
          <w:b/>
          <w:bCs/>
          <w:kern w:val="0"/>
          <w:szCs w:val="21"/>
        </w:rPr>
        <w:t>一、基础知识检查</w:t>
      </w:r>
    </w:p>
    <w:p>
      <w:pPr>
        <w:widowControl/>
        <w:shd w:val="clear" w:color="auto" w:fill="FFFFFF"/>
        <w:spacing w:line="480" w:lineRule="auto"/>
        <w:jc w:val="left"/>
        <w:rPr>
          <w:rFonts w:ascii="黑体" w:hAnsi="黑体" w:eastAsia="黑体" w:cs="黑体"/>
          <w:b/>
          <w:bCs/>
          <w:kern w:val="0"/>
          <w:szCs w:val="21"/>
        </w:rPr>
      </w:pPr>
      <w:r>
        <w:rPr>
          <w:rFonts w:hint="eastAsia" w:ascii="黑体" w:hAnsi="黑体" w:eastAsia="黑体" w:cs="黑体"/>
          <w:b/>
          <w:bCs/>
          <w:kern w:val="0"/>
          <w:szCs w:val="21"/>
        </w:rPr>
        <w:t>【基础知识检查1】哲学知识范围和知识体系</w:t>
      </w:r>
    </w:p>
    <w:p>
      <w:pPr>
        <w:spacing w:line="480" w:lineRule="auto"/>
        <w:rPr>
          <w:rFonts w:ascii="宋体" w:hAnsi="宋体"/>
        </w:rPr>
      </w:pPr>
      <w:r>
        <w:rPr>
          <w:rFonts w:hint="eastAsia" w:ascii="宋体" w:hAnsi="宋体"/>
        </w:rPr>
        <w:t>1</w:t>
      </w:r>
      <w:r>
        <w:rPr>
          <w:rFonts w:ascii="宋体" w:hAnsi="宋体"/>
        </w:rPr>
        <w:t>.</w:t>
      </w:r>
      <w:r>
        <w:rPr>
          <w:rFonts w:hint="eastAsia" w:ascii="宋体" w:hAnsi="宋体"/>
        </w:rPr>
        <w:t>“探索世界与把握规律”指的是</w:t>
      </w:r>
      <w:r>
        <w:rPr>
          <w:rFonts w:hint="eastAsia" w:ascii="楷体" w:hAnsi="楷体" w:eastAsia="楷体"/>
          <w:b/>
          <w:color w:val="FF0000"/>
          <w:u w:val="single"/>
        </w:rPr>
        <w:t>唯物论和辩证法</w:t>
      </w:r>
      <w:r>
        <w:rPr>
          <w:rFonts w:hint="eastAsia" w:ascii="宋体" w:hAnsi="宋体"/>
        </w:rPr>
        <w:t>。</w:t>
      </w:r>
      <w:r>
        <w:rPr>
          <w:rFonts w:ascii="宋体" w:hAnsi="宋体"/>
        </w:rPr>
        <w:t xml:space="preserve"> </w:t>
      </w:r>
    </w:p>
    <w:p>
      <w:pPr>
        <w:spacing w:line="480" w:lineRule="auto"/>
        <w:rPr>
          <w:rFonts w:ascii="宋体" w:hAnsi="宋体"/>
        </w:rPr>
      </w:pPr>
      <w:r>
        <w:rPr>
          <w:rFonts w:hint="eastAsia" w:ascii="宋体" w:hAnsi="宋体"/>
        </w:rPr>
        <w:t>2</w:t>
      </w:r>
      <w:r>
        <w:rPr>
          <w:rFonts w:ascii="宋体" w:hAnsi="宋体"/>
        </w:rPr>
        <w:t>.</w:t>
      </w:r>
      <w:r>
        <w:rPr>
          <w:rFonts w:hint="eastAsia" w:ascii="宋体" w:hAnsi="宋体"/>
        </w:rPr>
        <w:t>“探索认识的奥秘”指的是</w:t>
      </w:r>
      <w:r>
        <w:rPr>
          <w:rFonts w:hint="eastAsia" w:ascii="楷体" w:hAnsi="楷体" w:eastAsia="楷体"/>
          <w:b/>
          <w:color w:val="FF0000"/>
          <w:u w:val="single"/>
        </w:rPr>
        <w:t>认识论</w:t>
      </w:r>
      <w:r>
        <w:rPr>
          <w:rFonts w:hint="eastAsia" w:ascii="宋体" w:hAnsi="宋体"/>
        </w:rPr>
        <w:t>。</w:t>
      </w:r>
      <w:r>
        <w:rPr>
          <w:rFonts w:ascii="宋体" w:hAnsi="宋体"/>
        </w:rPr>
        <w:t xml:space="preserve"> </w:t>
      </w:r>
    </w:p>
    <w:p>
      <w:pPr>
        <w:spacing w:line="480" w:lineRule="auto"/>
        <w:rPr>
          <w:rFonts w:ascii="楷体" w:hAnsi="楷体" w:eastAsia="楷体"/>
          <w:b/>
          <w:u w:val="single"/>
        </w:rPr>
      </w:pPr>
      <w:r>
        <w:rPr>
          <w:rFonts w:hint="eastAsia" w:ascii="宋体" w:hAnsi="宋体"/>
        </w:rPr>
        <w:t>3</w:t>
      </w:r>
      <w:r>
        <w:rPr>
          <w:rFonts w:ascii="宋体" w:hAnsi="宋体"/>
        </w:rPr>
        <w:t>.</w:t>
      </w:r>
      <w:r>
        <w:rPr>
          <w:rFonts w:hint="eastAsia" w:ascii="宋体" w:hAnsi="宋体"/>
        </w:rPr>
        <w:t>把握世界的规律指的是</w:t>
      </w:r>
      <w:r>
        <w:rPr>
          <w:rFonts w:hint="eastAsia" w:ascii="楷体" w:hAnsi="楷体" w:eastAsia="楷体"/>
          <w:b/>
          <w:color w:val="FF0000"/>
          <w:u w:val="single"/>
        </w:rPr>
        <w:t>唯物辩证法</w:t>
      </w:r>
      <w:r>
        <w:rPr>
          <w:rFonts w:hint="eastAsia" w:ascii="宋体" w:hAnsi="宋体"/>
        </w:rPr>
        <w:t>，具体包括：</w:t>
      </w:r>
      <w:r>
        <w:rPr>
          <w:rFonts w:ascii="楷体" w:hAnsi="楷体" w:eastAsia="楷体"/>
          <w:b/>
          <w:color w:val="FF0000"/>
          <w:u w:val="single"/>
        </w:rPr>
        <w:t>联系、发展、矛盾</w:t>
      </w:r>
      <w:r>
        <w:rPr>
          <w:rFonts w:hint="eastAsia" w:ascii="宋体" w:hAnsi="宋体"/>
        </w:rPr>
        <w:t>的内容。</w:t>
      </w:r>
    </w:p>
    <w:p>
      <w:pPr>
        <w:spacing w:line="480" w:lineRule="auto"/>
        <w:rPr>
          <w:rFonts w:ascii="宋体" w:hAnsi="宋体"/>
        </w:rPr>
      </w:pPr>
      <w:r>
        <w:rPr>
          <w:rFonts w:ascii="宋体" w:hAnsi="宋体"/>
        </w:rPr>
        <w:t>4.</w:t>
      </w:r>
      <w:r>
        <w:rPr>
          <w:rFonts w:hint="eastAsia" w:ascii="宋体" w:hAnsi="宋体"/>
        </w:rPr>
        <w:t>唯物辩证法的总特征指的是</w:t>
      </w:r>
      <w:r>
        <w:rPr>
          <w:rFonts w:hint="eastAsia" w:ascii="楷体" w:hAnsi="楷体" w:eastAsia="楷体"/>
          <w:b/>
          <w:color w:val="FF0000"/>
          <w:u w:val="single"/>
        </w:rPr>
        <w:t>联系观和发展观</w:t>
      </w:r>
      <w:r>
        <w:rPr>
          <w:rFonts w:hint="eastAsia" w:ascii="宋体" w:hAnsi="宋体"/>
        </w:rPr>
        <w:t>。</w:t>
      </w:r>
      <w:r>
        <w:rPr>
          <w:rFonts w:ascii="宋体" w:hAnsi="宋体"/>
        </w:rPr>
        <w:t xml:space="preserve"> </w:t>
      </w:r>
    </w:p>
    <w:p>
      <w:pPr>
        <w:spacing w:line="480" w:lineRule="auto"/>
        <w:rPr>
          <w:rFonts w:ascii="宋体" w:hAnsi="宋体"/>
        </w:rPr>
      </w:pPr>
      <w:r>
        <w:rPr>
          <w:rFonts w:hint="eastAsia" w:ascii="宋体" w:hAnsi="宋体"/>
        </w:rPr>
        <w:t>5</w:t>
      </w:r>
      <w:r>
        <w:rPr>
          <w:rFonts w:ascii="宋体" w:hAnsi="宋体"/>
        </w:rPr>
        <w:t>.</w:t>
      </w:r>
      <w:r>
        <w:rPr>
          <w:rFonts w:hint="eastAsia" w:ascii="宋体" w:hAnsi="宋体"/>
        </w:rPr>
        <w:t>唯物辩证法的实质与核心</w:t>
      </w:r>
      <w:r>
        <w:rPr>
          <w:rFonts w:ascii="宋体" w:hAnsi="宋体"/>
        </w:rPr>
        <w:t>=辩证法的</w:t>
      </w:r>
      <w:r>
        <w:rPr>
          <w:rFonts w:ascii="楷体" w:hAnsi="楷体" w:eastAsia="楷体"/>
          <w:b/>
          <w:color w:val="FF0000"/>
          <w:u w:val="single"/>
        </w:rPr>
        <w:t>根本</w:t>
      </w:r>
      <w:r>
        <w:rPr>
          <w:rFonts w:ascii="宋体" w:hAnsi="宋体"/>
        </w:rPr>
        <w:t>观点=</w:t>
      </w:r>
      <w:r>
        <w:rPr>
          <w:rFonts w:ascii="楷体" w:hAnsi="楷体" w:eastAsia="楷体"/>
          <w:b/>
          <w:color w:val="FF0000"/>
          <w:u w:val="single"/>
        </w:rPr>
        <w:t>矛盾</w:t>
      </w:r>
      <w:r>
        <w:rPr>
          <w:rFonts w:ascii="宋体" w:hAnsi="宋体"/>
        </w:rPr>
        <w:t>规律=</w:t>
      </w:r>
      <w:r>
        <w:rPr>
          <w:rFonts w:ascii="楷体" w:hAnsi="楷体" w:eastAsia="楷体"/>
          <w:b/>
          <w:color w:val="FF0000"/>
          <w:u w:val="single"/>
        </w:rPr>
        <w:t>对立统一</w:t>
      </w:r>
      <w:r>
        <w:rPr>
          <w:rFonts w:ascii="宋体" w:hAnsi="宋体"/>
        </w:rPr>
        <w:t>规律</w:t>
      </w:r>
      <w:r>
        <w:rPr>
          <w:rFonts w:hint="eastAsia" w:ascii="宋体" w:hAnsi="宋体"/>
        </w:rPr>
        <w:t>。</w:t>
      </w:r>
    </w:p>
    <w:p>
      <w:pPr>
        <w:spacing w:line="480" w:lineRule="auto"/>
        <w:rPr>
          <w:rFonts w:ascii="宋体" w:hAnsi="宋体"/>
        </w:rPr>
      </w:pPr>
      <w:r>
        <w:rPr>
          <w:rFonts w:hint="eastAsia" w:ascii="宋体" w:hAnsi="宋体"/>
        </w:rPr>
        <w:t>6</w:t>
      </w:r>
      <w:r>
        <w:rPr>
          <w:rFonts w:ascii="宋体" w:hAnsi="宋体"/>
        </w:rPr>
        <w:t>.</w:t>
      </w:r>
      <w:r>
        <w:rPr>
          <w:rFonts w:hint="eastAsia" w:ascii="宋体" w:hAnsi="宋体"/>
        </w:rPr>
        <w:t>“探索世界的本质”指的是</w:t>
      </w:r>
      <w:r>
        <w:rPr>
          <w:rFonts w:hint="eastAsia" w:ascii="楷体" w:hAnsi="楷体" w:eastAsia="楷体"/>
          <w:b/>
          <w:color w:val="FF0000"/>
          <w:u w:val="single"/>
        </w:rPr>
        <w:t>辩证唯物论</w:t>
      </w:r>
      <w:r>
        <w:rPr>
          <w:rFonts w:hint="eastAsia" w:ascii="宋体" w:hAnsi="宋体"/>
        </w:rPr>
        <w:t>。</w:t>
      </w:r>
    </w:p>
    <w:p>
      <w:pPr>
        <w:spacing w:line="480" w:lineRule="auto"/>
        <w:rPr>
          <w:rFonts w:ascii="宋体" w:hAnsi="宋体"/>
        </w:rPr>
      </w:pPr>
      <w:r>
        <w:rPr>
          <w:rFonts w:hint="eastAsia" w:ascii="宋体" w:hAnsi="宋体"/>
        </w:rPr>
        <w:t>7</w:t>
      </w:r>
      <w:r>
        <w:rPr>
          <w:rFonts w:ascii="宋体" w:hAnsi="宋体"/>
        </w:rPr>
        <w:t>.</w:t>
      </w:r>
      <w:r>
        <w:rPr>
          <w:rFonts w:hint="eastAsia" w:ascii="宋体" w:hAnsi="宋体"/>
        </w:rPr>
        <w:t>“认识社会与价值选择”包括</w:t>
      </w:r>
      <w:r>
        <w:rPr>
          <w:rFonts w:hint="eastAsia" w:ascii="楷体" w:hAnsi="楷体" w:eastAsia="楷体"/>
          <w:b/>
          <w:color w:val="FF0000"/>
          <w:u w:val="single"/>
        </w:rPr>
        <w:t>认识论</w:t>
      </w:r>
      <w:r>
        <w:rPr>
          <w:rFonts w:hint="eastAsia" w:ascii="宋体" w:hAnsi="宋体"/>
        </w:rPr>
        <w:t>，</w:t>
      </w:r>
      <w:r>
        <w:rPr>
          <w:rFonts w:ascii="楷体" w:hAnsi="楷体" w:eastAsia="楷体"/>
          <w:b/>
          <w:color w:val="FF0000"/>
          <w:u w:val="single"/>
        </w:rPr>
        <w:t>社会历史</w:t>
      </w:r>
      <w:r>
        <w:rPr>
          <w:rFonts w:ascii="宋体" w:hAnsi="宋体"/>
        </w:rPr>
        <w:t>观、</w:t>
      </w:r>
      <w:r>
        <w:rPr>
          <w:rFonts w:ascii="楷体" w:hAnsi="楷体" w:eastAsia="楷体"/>
          <w:b/>
          <w:color w:val="FF0000"/>
          <w:u w:val="single"/>
        </w:rPr>
        <w:t>人生价值</w:t>
      </w:r>
      <w:r>
        <w:rPr>
          <w:rFonts w:ascii="宋体" w:hAnsi="宋体"/>
        </w:rPr>
        <w:t>观</w:t>
      </w:r>
      <w:r>
        <w:rPr>
          <w:rFonts w:hint="eastAsia" w:ascii="宋体" w:hAnsi="宋体"/>
        </w:rPr>
        <w:t>。</w:t>
      </w:r>
    </w:p>
    <w:p>
      <w:pPr>
        <w:spacing w:line="480" w:lineRule="auto"/>
        <w:rPr>
          <w:rFonts w:ascii="宋体" w:hAnsi="宋体"/>
        </w:rPr>
      </w:pPr>
      <w:r>
        <w:rPr>
          <w:rFonts w:hint="eastAsia" w:ascii="宋体" w:hAnsi="宋体"/>
        </w:rPr>
        <w:t>8</w:t>
      </w:r>
      <w:r>
        <w:rPr>
          <w:rFonts w:ascii="宋体" w:hAnsi="宋体"/>
        </w:rPr>
        <w:t>.</w:t>
      </w:r>
      <w:r>
        <w:rPr>
          <w:rFonts w:hint="eastAsia" w:ascii="宋体" w:hAnsi="宋体"/>
        </w:rPr>
        <w:t>“寻觅社会的真谛”指的是</w:t>
      </w:r>
      <w:r>
        <w:rPr>
          <w:rFonts w:ascii="楷体" w:hAnsi="楷体" w:eastAsia="楷体"/>
          <w:b/>
          <w:color w:val="FF0000"/>
          <w:u w:val="single"/>
        </w:rPr>
        <w:t>社会历史观</w:t>
      </w:r>
      <w:r>
        <w:rPr>
          <w:rFonts w:hint="eastAsia" w:ascii="宋体" w:hAnsi="宋体"/>
        </w:rPr>
        <w:t>。</w:t>
      </w:r>
      <w:r>
        <w:rPr>
          <w:rFonts w:ascii="宋体" w:hAnsi="宋体"/>
        </w:rPr>
        <w:t xml:space="preserve">  </w:t>
      </w:r>
    </w:p>
    <w:p>
      <w:pPr>
        <w:spacing w:line="480" w:lineRule="auto"/>
        <w:rPr>
          <w:rFonts w:ascii="宋体" w:hAnsi="宋体"/>
        </w:rPr>
      </w:pPr>
      <w:r>
        <w:rPr>
          <w:rFonts w:hint="eastAsia" w:ascii="宋体" w:hAnsi="宋体"/>
        </w:rPr>
        <w:t>9.“历史唯物主义”包括</w:t>
      </w:r>
      <w:r>
        <w:rPr>
          <w:rFonts w:ascii="楷体" w:hAnsi="楷体" w:eastAsia="楷体"/>
          <w:b/>
          <w:color w:val="FF0000"/>
          <w:u w:val="single"/>
        </w:rPr>
        <w:t>社会历史</w:t>
      </w:r>
      <w:r>
        <w:rPr>
          <w:rFonts w:ascii="宋体" w:hAnsi="宋体"/>
        </w:rPr>
        <w:t>观</w:t>
      </w:r>
      <w:r>
        <w:rPr>
          <w:rFonts w:hint="eastAsia" w:ascii="宋体" w:hAnsi="宋体"/>
        </w:rPr>
        <w:t>和</w:t>
      </w:r>
      <w:r>
        <w:rPr>
          <w:rFonts w:ascii="楷体" w:hAnsi="楷体" w:eastAsia="楷体"/>
          <w:b/>
          <w:color w:val="FF0000"/>
          <w:u w:val="single"/>
        </w:rPr>
        <w:t>人生价值</w:t>
      </w:r>
      <w:r>
        <w:rPr>
          <w:rFonts w:ascii="宋体" w:hAnsi="宋体"/>
        </w:rPr>
        <w:t>观</w:t>
      </w:r>
    </w:p>
    <w:p>
      <w:pPr>
        <w:spacing w:line="480" w:lineRule="auto"/>
        <w:rPr>
          <w:rFonts w:ascii="宋体" w:hAnsi="宋体"/>
        </w:rPr>
      </w:pPr>
      <w:r>
        <w:rPr>
          <w:rFonts w:hint="eastAsia" w:ascii="宋体" w:hAnsi="宋体"/>
        </w:rPr>
        <w:t>1</w:t>
      </w:r>
      <w:r>
        <w:rPr>
          <w:rFonts w:ascii="宋体" w:hAnsi="宋体"/>
        </w:rPr>
        <w:t>0.</w:t>
      </w:r>
      <w:r>
        <w:rPr>
          <w:rFonts w:hint="eastAsia" w:ascii="宋体" w:hAnsi="宋体"/>
        </w:rPr>
        <w:t>“实现人生的价值”指的是</w:t>
      </w:r>
      <w:r>
        <w:rPr>
          <w:rFonts w:hint="eastAsia" w:ascii="楷体" w:hAnsi="楷体" w:eastAsia="楷体"/>
          <w:b/>
          <w:color w:val="FF0000"/>
          <w:u w:val="single"/>
        </w:rPr>
        <w:t>人生</w:t>
      </w:r>
      <w:r>
        <w:rPr>
          <w:rFonts w:ascii="楷体" w:hAnsi="楷体" w:eastAsia="楷体"/>
          <w:b/>
          <w:color w:val="FF0000"/>
          <w:u w:val="single"/>
        </w:rPr>
        <w:t>价值观</w:t>
      </w:r>
      <w:r>
        <w:rPr>
          <w:rFonts w:hint="eastAsia" w:ascii="宋体" w:hAnsi="宋体"/>
        </w:rPr>
        <w:t>，</w:t>
      </w:r>
      <w:r>
        <w:rPr>
          <w:rFonts w:ascii="宋体" w:hAnsi="宋体"/>
        </w:rPr>
        <w:t>即</w:t>
      </w:r>
      <w:r>
        <w:rPr>
          <w:rFonts w:ascii="楷体" w:hAnsi="楷体" w:eastAsia="楷体"/>
          <w:b/>
          <w:color w:val="FF0000"/>
          <w:u w:val="single"/>
        </w:rPr>
        <w:t>价值</w:t>
      </w:r>
      <w:r>
        <w:rPr>
          <w:rFonts w:ascii="宋体" w:hAnsi="宋体"/>
        </w:rPr>
        <w:t>一线</w:t>
      </w:r>
      <w:r>
        <w:rPr>
          <w:rFonts w:hint="eastAsia" w:ascii="宋体" w:hAnsi="宋体"/>
        </w:rPr>
        <w:t>。</w:t>
      </w:r>
    </w:p>
    <w:p>
      <w:pPr>
        <w:spacing w:line="480" w:lineRule="auto"/>
        <w:rPr>
          <w:rFonts w:ascii="宋体" w:hAnsi="宋体"/>
        </w:rPr>
      </w:pPr>
      <w:r>
        <w:rPr>
          <w:rFonts w:hint="eastAsia" w:ascii="宋体" w:hAnsi="宋体"/>
        </w:rPr>
        <w:t>1</w:t>
      </w:r>
      <w:r>
        <w:rPr>
          <w:rFonts w:ascii="宋体" w:hAnsi="宋体"/>
        </w:rPr>
        <w:t>1.</w:t>
      </w:r>
      <w:r>
        <w:rPr>
          <w:rFonts w:hint="eastAsia" w:ascii="宋体" w:hAnsi="宋体"/>
          <w:u w:val="double"/>
        </w:rPr>
        <w:t>人民一线</w:t>
      </w:r>
      <w:r>
        <w:rPr>
          <w:rFonts w:hint="eastAsia" w:ascii="宋体" w:hAnsi="宋体"/>
        </w:rPr>
        <w:t>常用的知识点包括：</w:t>
      </w:r>
      <w:r>
        <w:rPr>
          <w:rFonts w:hint="eastAsia" w:ascii="楷体" w:hAnsi="楷体" w:eastAsia="楷体"/>
          <w:b/>
          <w:color w:val="FF0000"/>
          <w:u w:val="single"/>
        </w:rPr>
        <w:t>人民群众是历史的创造者</w:t>
      </w:r>
      <w:r>
        <w:rPr>
          <w:rFonts w:hint="eastAsia" w:ascii="宋体" w:hAnsi="宋体"/>
        </w:rPr>
        <w:t>、</w:t>
      </w:r>
      <w:r>
        <w:rPr>
          <w:rFonts w:hint="eastAsia" w:ascii="楷体" w:hAnsi="楷体" w:eastAsia="楷体"/>
          <w:b/>
          <w:color w:val="FF0000"/>
          <w:u w:val="single"/>
        </w:rPr>
        <w:t>自觉站在最广大人民立场上做出正确的价值判断与价值选择</w:t>
      </w:r>
      <w:r>
        <w:rPr>
          <w:rFonts w:hint="eastAsia" w:ascii="宋体" w:hAnsi="宋体"/>
        </w:rPr>
        <w:t>、</w:t>
      </w:r>
      <w:r>
        <w:rPr>
          <w:rFonts w:hint="eastAsia" w:ascii="楷体" w:hAnsi="楷体" w:eastAsia="楷体"/>
          <w:b/>
          <w:color w:val="FF0000"/>
          <w:u w:val="single"/>
        </w:rPr>
        <w:t>积极投身为人民服务的实践</w:t>
      </w:r>
      <w:r>
        <w:rPr>
          <w:rFonts w:hint="eastAsia" w:ascii="宋体" w:hAnsi="宋体"/>
        </w:rPr>
        <w:t>。</w:t>
      </w:r>
    </w:p>
    <w:p>
      <w:pPr>
        <w:spacing w:line="480" w:lineRule="auto"/>
        <w:rPr>
          <w:rFonts w:ascii="宋体" w:hAnsi="宋体" w:eastAsia="楷体"/>
        </w:rPr>
      </w:pPr>
      <w:r>
        <w:rPr>
          <w:rFonts w:hint="eastAsia" w:ascii="宋体" w:hAnsi="宋体"/>
        </w:rPr>
        <w:t>1</w:t>
      </w:r>
      <w:r>
        <w:rPr>
          <w:rFonts w:ascii="宋体" w:hAnsi="宋体"/>
        </w:rPr>
        <w:t>2.</w:t>
      </w:r>
      <w:r>
        <w:rPr>
          <w:rFonts w:hint="eastAsia" w:ascii="宋体" w:hAnsi="宋体"/>
        </w:rPr>
        <w:t>历史唯物主义中的</w:t>
      </w:r>
      <w:r>
        <w:rPr>
          <w:rFonts w:hint="eastAsia" w:ascii="宋体" w:hAnsi="宋体"/>
          <w:u w:val="double"/>
        </w:rPr>
        <w:t>社会意识一线</w:t>
      </w:r>
      <w:r>
        <w:rPr>
          <w:rFonts w:hint="eastAsia" w:ascii="宋体" w:hAnsi="宋体"/>
        </w:rPr>
        <w:t>包括：</w:t>
      </w:r>
      <w:r>
        <w:rPr>
          <w:rFonts w:hint="eastAsia" w:ascii="楷体" w:hAnsi="楷体" w:eastAsia="楷体"/>
          <w:b/>
          <w:color w:val="FF0000"/>
          <w:u w:val="single"/>
        </w:rPr>
        <w:t>社会意识</w:t>
      </w:r>
      <w:r>
        <w:rPr>
          <w:rFonts w:hint="eastAsia" w:ascii="宋体" w:hAnsi="宋体"/>
        </w:rPr>
        <w:t>、</w:t>
      </w:r>
      <w:r>
        <w:rPr>
          <w:rFonts w:hint="eastAsia" w:ascii="楷体" w:hAnsi="楷体" w:eastAsia="楷体"/>
          <w:b/>
          <w:color w:val="FF0000"/>
          <w:u w:val="single"/>
        </w:rPr>
        <w:t>生产关系</w:t>
      </w:r>
      <w:r>
        <w:rPr>
          <w:rFonts w:ascii="楷体" w:hAnsi="楷体" w:eastAsia="楷体"/>
          <w:b/>
          <w:color w:val="FF0000"/>
          <w:u w:val="single"/>
        </w:rPr>
        <w:t>/上层建筑</w:t>
      </w:r>
      <w:r>
        <w:rPr>
          <w:rFonts w:hint="eastAsia" w:ascii="宋体" w:hAnsi="宋体"/>
        </w:rPr>
        <w:t>、</w:t>
      </w:r>
      <w:r>
        <w:rPr>
          <w:rFonts w:ascii="楷体" w:hAnsi="楷体" w:eastAsia="楷体"/>
          <w:b/>
          <w:color w:val="FF0000"/>
          <w:u w:val="single"/>
        </w:rPr>
        <w:t>价值观</w:t>
      </w:r>
      <w:r>
        <w:rPr>
          <w:rFonts w:hint="eastAsia" w:ascii="宋体" w:hAnsi="宋体"/>
        </w:rPr>
        <w:t>、</w:t>
      </w:r>
      <w:r>
        <w:rPr>
          <w:rFonts w:ascii="楷体" w:hAnsi="楷体" w:eastAsia="楷体"/>
          <w:b/>
          <w:color w:val="FF0000"/>
          <w:u w:val="single"/>
        </w:rPr>
        <w:t>价值判断与价值选择</w:t>
      </w:r>
      <w:r>
        <w:rPr>
          <w:rFonts w:hint="eastAsia" w:ascii="宋体" w:hAnsi="宋体"/>
        </w:rPr>
        <w:t>，它们在本质上都属于社会意识范畴。</w:t>
      </w:r>
    </w:p>
    <w:p>
      <w:pPr>
        <w:widowControl/>
        <w:spacing w:line="480" w:lineRule="auto"/>
        <w:jc w:val="center"/>
      </w:pPr>
    </w:p>
    <w:p>
      <w:pPr>
        <w:widowControl/>
        <w:shd w:val="clear" w:color="auto" w:fill="FFFFFF"/>
        <w:spacing w:line="480" w:lineRule="auto"/>
        <w:jc w:val="left"/>
        <w:rPr>
          <w:rFonts w:ascii="黑体" w:hAnsi="黑体" w:eastAsia="黑体" w:cs="黑体"/>
          <w:b/>
          <w:bCs/>
          <w:kern w:val="0"/>
          <w:szCs w:val="21"/>
        </w:rPr>
      </w:pPr>
      <w:r>
        <w:rPr>
          <w:rFonts w:hint="eastAsia" w:ascii="黑体" w:hAnsi="黑体" w:eastAsia="黑体" w:cs="黑体"/>
          <w:b/>
          <w:bCs/>
          <w:kern w:val="0"/>
          <w:szCs w:val="21"/>
        </w:rPr>
        <w:t>【基础知识检查2】唯物论与认识论</w:t>
      </w:r>
    </w:p>
    <w:p>
      <w:pPr>
        <w:spacing w:line="480" w:lineRule="auto"/>
        <w:jc w:val="left"/>
        <w:rPr>
          <w:rFonts w:ascii="宋体" w:hAnsi="宋体"/>
        </w:rPr>
      </w:pPr>
      <w:r>
        <w:rPr>
          <w:rFonts w:hint="eastAsia" w:ascii="宋体" w:hAnsi="宋体"/>
        </w:rPr>
        <w:t>1.物质的</w:t>
      </w:r>
      <w:r>
        <w:rPr>
          <w:rFonts w:hint="eastAsia" w:ascii="宋体" w:hAnsi="宋体"/>
          <w:u w:val="double"/>
        </w:rPr>
        <w:t>唯一特性</w:t>
      </w:r>
      <w:r>
        <w:rPr>
          <w:rFonts w:hint="eastAsia" w:ascii="宋体" w:hAnsi="宋体"/>
        </w:rPr>
        <w:t>是</w:t>
      </w:r>
      <w:r>
        <w:rPr>
          <w:rFonts w:hint="eastAsia" w:ascii="楷体" w:hAnsi="楷体" w:eastAsia="楷体"/>
          <w:b/>
          <w:color w:val="FF0000"/>
          <w:u w:val="single"/>
        </w:rPr>
        <w:t>客观实在性</w:t>
      </w:r>
      <w:r>
        <w:rPr>
          <w:rFonts w:hint="eastAsia" w:ascii="宋体" w:hAnsi="宋体"/>
        </w:rPr>
        <w:t>。</w:t>
      </w:r>
    </w:p>
    <w:p>
      <w:pPr>
        <w:spacing w:line="480" w:lineRule="auto"/>
        <w:jc w:val="left"/>
        <w:rPr>
          <w:rFonts w:ascii="宋体" w:hAnsi="宋体"/>
        </w:rPr>
      </w:pPr>
      <w:r>
        <w:rPr>
          <w:rFonts w:hint="eastAsia" w:ascii="宋体" w:hAnsi="宋体"/>
        </w:rPr>
        <w:t>2.</w:t>
      </w:r>
      <w:r>
        <w:rPr>
          <w:rFonts w:hint="eastAsia" w:ascii="宋体" w:hAnsi="宋体"/>
          <w:u w:val="double"/>
        </w:rPr>
        <w:t>运动</w:t>
      </w:r>
      <w:r>
        <w:rPr>
          <w:rFonts w:hint="eastAsia" w:ascii="宋体" w:hAnsi="宋体"/>
        </w:rPr>
        <w:t>是物质固有的</w:t>
      </w:r>
      <w:r>
        <w:rPr>
          <w:rFonts w:hint="eastAsia" w:ascii="楷体" w:hAnsi="楷体" w:eastAsia="楷体"/>
          <w:b/>
          <w:color w:val="FF0000"/>
          <w:u w:val="single"/>
        </w:rPr>
        <w:t>根本属性</w:t>
      </w:r>
      <w:r>
        <w:rPr>
          <w:rFonts w:hint="eastAsia" w:ascii="宋体" w:hAnsi="宋体"/>
        </w:rPr>
        <w:t>和</w:t>
      </w:r>
      <w:r>
        <w:rPr>
          <w:rFonts w:hint="eastAsia" w:ascii="楷体" w:hAnsi="楷体" w:eastAsia="楷体"/>
          <w:b/>
          <w:color w:val="FF0000"/>
          <w:u w:val="single"/>
        </w:rPr>
        <w:t>存在方式</w:t>
      </w:r>
      <w:r>
        <w:rPr>
          <w:rFonts w:hint="eastAsia" w:ascii="宋体" w:hAnsi="宋体"/>
        </w:rPr>
        <w:t>。</w:t>
      </w:r>
    </w:p>
    <w:p>
      <w:pPr>
        <w:spacing w:line="480" w:lineRule="auto"/>
        <w:jc w:val="left"/>
        <w:rPr>
          <w:rFonts w:ascii="宋体" w:hAnsi="宋体"/>
        </w:rPr>
      </w:pPr>
      <w:r>
        <w:rPr>
          <w:rFonts w:hint="eastAsia" w:ascii="宋体" w:hAnsi="宋体"/>
        </w:rPr>
        <w:t>3.要把发挥主观能动性同尊重客观规律相</w:t>
      </w:r>
      <w:r>
        <w:rPr>
          <w:rFonts w:hint="eastAsia" w:ascii="楷体" w:hAnsi="楷体" w:eastAsia="楷体"/>
          <w:b/>
          <w:color w:val="FF0000"/>
          <w:u w:val="single"/>
        </w:rPr>
        <w:t>结合</w:t>
      </w:r>
      <w:r>
        <w:rPr>
          <w:rFonts w:hint="eastAsia" w:ascii="宋体" w:hAnsi="宋体"/>
        </w:rPr>
        <w:t>，以</w:t>
      </w:r>
      <w:r>
        <w:rPr>
          <w:rFonts w:hint="eastAsia" w:ascii="楷体" w:hAnsi="楷体" w:eastAsia="楷体"/>
          <w:b/>
          <w:color w:val="FF0000"/>
          <w:u w:val="single"/>
        </w:rPr>
        <w:t>尊重客观规律</w:t>
      </w:r>
      <w:r>
        <w:rPr>
          <w:rFonts w:hint="eastAsia" w:ascii="宋体" w:hAnsi="宋体"/>
        </w:rPr>
        <w:t>为前提。</w:t>
      </w:r>
    </w:p>
    <w:p>
      <w:pPr>
        <w:spacing w:line="480" w:lineRule="auto"/>
        <w:jc w:val="left"/>
        <w:rPr>
          <w:rFonts w:ascii="宋体" w:hAnsi="宋体"/>
        </w:rPr>
      </w:pPr>
      <w:r>
        <w:rPr>
          <w:rFonts w:hint="eastAsia" w:ascii="宋体" w:hAnsi="宋体"/>
        </w:rPr>
        <w:t>4.</w:t>
      </w:r>
      <w:r>
        <w:rPr>
          <w:rFonts w:hint="eastAsia" w:ascii="楷体" w:hAnsi="楷体" w:eastAsia="楷体"/>
          <w:b/>
          <w:color w:val="FF0000"/>
          <w:u w:val="single"/>
        </w:rPr>
        <w:t>物质资料的生产活动</w:t>
      </w:r>
      <w:r>
        <w:rPr>
          <w:rFonts w:hint="eastAsia" w:ascii="宋体" w:hAnsi="宋体"/>
        </w:rPr>
        <w:t>，是</w:t>
      </w:r>
      <w:r>
        <w:rPr>
          <w:rFonts w:hint="eastAsia" w:ascii="宋体" w:hAnsi="宋体"/>
          <w:u w:val="double"/>
        </w:rPr>
        <w:t>人类最基本的实践活动</w:t>
      </w:r>
      <w:r>
        <w:rPr>
          <w:rFonts w:hint="eastAsia" w:ascii="宋体" w:hAnsi="宋体"/>
        </w:rPr>
        <w:t>。</w:t>
      </w:r>
    </w:p>
    <w:p>
      <w:pPr>
        <w:spacing w:line="480" w:lineRule="auto"/>
        <w:jc w:val="left"/>
        <w:rPr>
          <w:rFonts w:ascii="宋体" w:hAnsi="宋体"/>
        </w:rPr>
      </w:pPr>
      <w:r>
        <w:rPr>
          <w:rFonts w:hint="eastAsia" w:ascii="宋体" w:hAnsi="宋体"/>
        </w:rPr>
        <w:t>5.实践是一种</w:t>
      </w:r>
      <w:r>
        <w:rPr>
          <w:rFonts w:hint="eastAsia" w:ascii="楷体" w:hAnsi="楷体" w:eastAsia="楷体"/>
          <w:b/>
          <w:color w:val="FF0000"/>
          <w:u w:val="single"/>
        </w:rPr>
        <w:t>直接现实性</w:t>
      </w:r>
      <w:r>
        <w:rPr>
          <w:rFonts w:hint="eastAsia" w:ascii="宋体" w:hAnsi="宋体"/>
        </w:rPr>
        <w:t>的活动，它可以把人们头脑中</w:t>
      </w:r>
      <w:r>
        <w:rPr>
          <w:rFonts w:hint="eastAsia" w:ascii="宋体" w:hAnsi="宋体"/>
          <w:u w:val="double"/>
        </w:rPr>
        <w:t>观念的存在变为现实的存在</w:t>
      </w:r>
      <w:r>
        <w:rPr>
          <w:rFonts w:hint="eastAsia" w:ascii="宋体" w:hAnsi="宋体"/>
        </w:rPr>
        <w:t>。</w:t>
      </w:r>
    </w:p>
    <w:p>
      <w:pPr>
        <w:spacing w:line="480" w:lineRule="auto"/>
        <w:jc w:val="left"/>
        <w:rPr>
          <w:rFonts w:ascii="宋体" w:hAnsi="宋体" w:cs="宋体"/>
          <w:szCs w:val="21"/>
        </w:rPr>
      </w:pPr>
      <w:r>
        <w:rPr>
          <w:rFonts w:hint="eastAsia" w:ascii="宋体" w:hAnsi="宋体"/>
        </w:rPr>
        <w:t>6.</w:t>
      </w:r>
      <w:r>
        <w:rPr>
          <w:rFonts w:hint="eastAsia" w:ascii="宋体" w:hAnsi="宋体" w:cs="宋体"/>
          <w:szCs w:val="21"/>
        </w:rPr>
        <w:t>实践具有</w:t>
      </w:r>
      <w:r>
        <w:rPr>
          <w:rFonts w:hint="eastAsia" w:ascii="楷体" w:hAnsi="楷体" w:eastAsia="楷体"/>
          <w:b/>
          <w:color w:val="FF0000"/>
          <w:u w:val="single"/>
        </w:rPr>
        <w:t>社会历史性</w:t>
      </w:r>
      <w:r>
        <w:rPr>
          <w:rFonts w:hint="eastAsia" w:ascii="宋体" w:hAnsi="宋体" w:cs="宋体"/>
          <w:szCs w:val="21"/>
        </w:rPr>
        <w:t>：实践不是单个人孤立的活动，而是处在一定社会关系中的人的活动。人的实践活动是历史的发展着的。在不同的历史发展阶段上，实践活动的内容、形式、规模和水平是各不相同的。</w:t>
      </w:r>
    </w:p>
    <w:p>
      <w:pPr>
        <w:spacing w:line="480" w:lineRule="auto"/>
        <w:jc w:val="left"/>
        <w:rPr>
          <w:rFonts w:ascii="宋体" w:hAnsi="宋体"/>
        </w:rPr>
      </w:pPr>
      <w:r>
        <w:rPr>
          <w:rFonts w:hint="eastAsia" w:ascii="宋体" w:hAnsi="宋体"/>
        </w:rPr>
        <w:t>7.真理（意识、认识）的</w:t>
      </w:r>
      <w:r>
        <w:rPr>
          <w:rFonts w:hint="eastAsia" w:ascii="宋体" w:hAnsi="宋体" w:cs="宋体"/>
          <w:szCs w:val="21"/>
        </w:rPr>
        <w:t>内容是</w:t>
      </w:r>
      <w:r>
        <w:rPr>
          <w:rFonts w:hint="eastAsia" w:ascii="楷体" w:hAnsi="楷体" w:eastAsia="楷体"/>
          <w:b/>
          <w:color w:val="FF0000"/>
          <w:u w:val="single"/>
        </w:rPr>
        <w:t>客观</w:t>
      </w:r>
      <w:r>
        <w:rPr>
          <w:rFonts w:hint="eastAsia" w:ascii="宋体" w:hAnsi="宋体"/>
          <w:u w:val="single"/>
        </w:rPr>
        <w:t>的</w:t>
      </w:r>
      <w:r>
        <w:rPr>
          <w:rFonts w:hint="eastAsia" w:ascii="宋体" w:hAnsi="宋体"/>
        </w:rPr>
        <w:t>、</w:t>
      </w:r>
      <w:r>
        <w:rPr>
          <w:rFonts w:hint="eastAsia" w:ascii="宋体" w:hAnsi="宋体" w:cs="宋体"/>
          <w:szCs w:val="21"/>
        </w:rPr>
        <w:t>形式是</w:t>
      </w:r>
      <w:r>
        <w:rPr>
          <w:rFonts w:hint="eastAsia" w:ascii="楷体" w:hAnsi="楷体" w:eastAsia="楷体"/>
          <w:b/>
          <w:color w:val="FF0000"/>
          <w:u w:val="single"/>
        </w:rPr>
        <w:t>主观</w:t>
      </w:r>
      <w:r>
        <w:rPr>
          <w:rFonts w:hint="eastAsia" w:ascii="宋体" w:hAnsi="宋体"/>
          <w:u w:val="single"/>
        </w:rPr>
        <w:t>的</w:t>
      </w:r>
      <w:r>
        <w:rPr>
          <w:rFonts w:hint="eastAsia" w:ascii="宋体" w:hAnsi="宋体"/>
        </w:rPr>
        <w:t>。</w:t>
      </w:r>
    </w:p>
    <w:p>
      <w:pPr>
        <w:spacing w:line="480" w:lineRule="auto"/>
        <w:jc w:val="left"/>
        <w:rPr>
          <w:rFonts w:ascii="宋体" w:hAnsi="宋体"/>
        </w:rPr>
      </w:pPr>
      <w:r>
        <w:rPr>
          <w:rFonts w:hint="eastAsia" w:ascii="宋体" w:hAnsi="宋体"/>
        </w:rPr>
        <w:t>8.</w:t>
      </w:r>
      <w:r>
        <w:rPr>
          <w:rFonts w:hint="eastAsia" w:ascii="宋体" w:hAnsi="宋体" w:cs="宋体"/>
          <w:szCs w:val="21"/>
        </w:rPr>
        <w:t>真理是</w:t>
      </w:r>
      <w:r>
        <w:rPr>
          <w:rFonts w:hint="eastAsia" w:ascii="宋体" w:hAnsi="宋体"/>
        </w:rPr>
        <w:t>具体的，</w:t>
      </w:r>
      <w:r>
        <w:rPr>
          <w:rFonts w:hint="eastAsia" w:ascii="宋体" w:hAnsi="宋体" w:cs="宋体"/>
          <w:szCs w:val="21"/>
        </w:rPr>
        <w:t>任何真理都是相对于</w:t>
      </w:r>
      <w:r>
        <w:rPr>
          <w:rFonts w:hint="eastAsia" w:ascii="楷体" w:hAnsi="楷体" w:eastAsia="楷体"/>
          <w:b/>
          <w:color w:val="FF0000"/>
          <w:u w:val="single"/>
        </w:rPr>
        <w:t>特定的过程</w:t>
      </w:r>
      <w:r>
        <w:rPr>
          <w:rFonts w:hint="eastAsia" w:ascii="宋体" w:hAnsi="宋体" w:cs="宋体"/>
          <w:szCs w:val="21"/>
        </w:rPr>
        <w:t>来说的，都是</w:t>
      </w:r>
      <w:r>
        <w:rPr>
          <w:rFonts w:hint="eastAsia" w:ascii="楷体" w:hAnsi="楷体" w:eastAsia="楷体"/>
          <w:b/>
          <w:color w:val="FF0000"/>
          <w:u w:val="single"/>
        </w:rPr>
        <w:t>主观</w:t>
      </w:r>
      <w:r>
        <w:rPr>
          <w:rFonts w:hint="eastAsia" w:ascii="宋体" w:hAnsi="宋体" w:cs="宋体"/>
          <w:szCs w:val="21"/>
        </w:rPr>
        <w:t>与</w:t>
      </w:r>
      <w:r>
        <w:rPr>
          <w:rFonts w:hint="eastAsia" w:ascii="楷体" w:hAnsi="楷体" w:eastAsia="楷体"/>
          <w:b/>
          <w:color w:val="FF0000"/>
          <w:u w:val="single"/>
        </w:rPr>
        <w:t>客观</w:t>
      </w:r>
      <w:r>
        <w:rPr>
          <w:rFonts w:hint="eastAsia" w:ascii="宋体" w:hAnsi="宋体" w:cs="宋体"/>
          <w:szCs w:val="21"/>
        </w:rPr>
        <w:t>、</w:t>
      </w:r>
      <w:r>
        <w:rPr>
          <w:rFonts w:hint="eastAsia" w:ascii="楷体" w:hAnsi="楷体" w:eastAsia="楷体"/>
          <w:b/>
          <w:color w:val="FF0000"/>
          <w:u w:val="single"/>
        </w:rPr>
        <w:t>理论</w:t>
      </w:r>
      <w:r>
        <w:rPr>
          <w:rFonts w:hint="eastAsia" w:ascii="宋体" w:hAnsi="宋体" w:cs="宋体"/>
          <w:szCs w:val="21"/>
        </w:rPr>
        <w:t>与</w:t>
      </w:r>
      <w:r>
        <w:rPr>
          <w:rFonts w:hint="eastAsia" w:ascii="楷体" w:hAnsi="楷体" w:eastAsia="楷体"/>
          <w:b/>
          <w:color w:val="FF0000"/>
          <w:u w:val="single"/>
        </w:rPr>
        <w:t>实践</w:t>
      </w:r>
      <w:r>
        <w:rPr>
          <w:rFonts w:hint="eastAsia" w:ascii="宋体" w:hAnsi="宋体" w:cs="宋体"/>
          <w:szCs w:val="21"/>
        </w:rPr>
        <w:t>的具体的历史的统一。</w:t>
      </w:r>
    </w:p>
    <w:p>
      <w:pPr>
        <w:widowControl/>
        <w:spacing w:line="480" w:lineRule="auto"/>
        <w:jc w:val="left"/>
        <w:rPr>
          <w:rFonts w:ascii="黑体" w:hAnsi="黑体" w:eastAsia="黑体" w:cs="黑体"/>
          <w:b/>
          <w:bCs/>
          <w:szCs w:val="21"/>
        </w:rPr>
      </w:pPr>
    </w:p>
    <w:p>
      <w:pPr>
        <w:widowControl/>
        <w:shd w:val="clear" w:color="auto" w:fill="FFFFFF"/>
        <w:spacing w:line="480" w:lineRule="auto"/>
        <w:jc w:val="left"/>
        <w:rPr>
          <w:rFonts w:ascii="黑体" w:hAnsi="黑体" w:eastAsia="黑体" w:cs="黑体"/>
          <w:b/>
          <w:bCs/>
          <w:kern w:val="0"/>
          <w:szCs w:val="21"/>
        </w:rPr>
      </w:pPr>
      <w:r>
        <w:rPr>
          <w:rFonts w:hint="eastAsia" w:ascii="黑体" w:hAnsi="黑体" w:eastAsia="黑体" w:cs="黑体"/>
          <w:b/>
          <w:bCs/>
          <w:kern w:val="0"/>
          <w:szCs w:val="21"/>
        </w:rPr>
        <w:t>基础知识检查3（联系观和发展观）</w:t>
      </w:r>
    </w:p>
    <w:p>
      <w:pPr>
        <w:spacing w:line="480" w:lineRule="auto"/>
        <w:jc w:val="left"/>
        <w:rPr>
          <w:rFonts w:ascii="宋体" w:hAnsi="宋体"/>
        </w:rPr>
      </w:pPr>
      <w:r>
        <w:rPr>
          <w:rFonts w:hint="eastAsia" w:ascii="宋体" w:hAnsi="宋体"/>
        </w:rPr>
        <w:t>1.唯物辩证法主张用</w:t>
      </w:r>
      <w:r>
        <w:rPr>
          <w:rFonts w:hint="eastAsia" w:ascii="楷体" w:hAnsi="楷体" w:eastAsia="楷体"/>
          <w:b/>
          <w:color w:val="FF0000"/>
          <w:u w:val="single"/>
        </w:rPr>
        <w:t>联系、发展、全面</w:t>
      </w:r>
      <w:r>
        <w:rPr>
          <w:rFonts w:hint="eastAsia" w:ascii="宋体" w:hAnsi="宋体"/>
        </w:rPr>
        <w:t>的观点看问题，形而上学用</w:t>
      </w:r>
      <w:r>
        <w:rPr>
          <w:rFonts w:hint="eastAsia" w:ascii="楷体" w:hAnsi="楷体" w:eastAsia="楷体"/>
          <w:b/>
          <w:color w:val="FF0000"/>
          <w:u w:val="single"/>
        </w:rPr>
        <w:t>孤立、静止、片面</w:t>
      </w:r>
      <w:r>
        <w:rPr>
          <w:rFonts w:hint="eastAsia" w:ascii="宋体" w:hAnsi="宋体"/>
        </w:rPr>
        <w:t>的观点看问题，两者对立的根本分歧在于是否承认</w:t>
      </w:r>
      <w:r>
        <w:rPr>
          <w:rFonts w:hint="eastAsia" w:ascii="楷体" w:hAnsi="楷体" w:eastAsia="楷体"/>
          <w:b/>
          <w:color w:val="FF0000"/>
          <w:u w:val="single"/>
        </w:rPr>
        <w:t>矛盾</w:t>
      </w:r>
      <w:r>
        <w:rPr>
          <w:rFonts w:hint="eastAsia" w:ascii="宋体" w:hAnsi="宋体"/>
        </w:rPr>
        <w:t>、</w:t>
      </w:r>
      <w:r>
        <w:rPr>
          <w:rFonts w:hint="eastAsia" w:ascii="楷体" w:hAnsi="楷体" w:eastAsia="楷体"/>
          <w:b/>
          <w:color w:val="FF0000"/>
          <w:u w:val="single"/>
        </w:rPr>
        <w:t>矛盾</w:t>
      </w:r>
      <w:r>
        <w:rPr>
          <w:rFonts w:hint="eastAsia" w:ascii="宋体" w:hAnsi="宋体"/>
        </w:rPr>
        <w:t>是</w:t>
      </w:r>
      <w:r>
        <w:rPr>
          <w:rFonts w:hint="eastAsia" w:ascii="宋体" w:hAnsi="宋体"/>
          <w:u w:val="double"/>
        </w:rPr>
        <w:t>事物发展的源泉和动力</w:t>
      </w:r>
      <w:r>
        <w:rPr>
          <w:rFonts w:hint="eastAsia" w:ascii="宋体" w:hAnsi="宋体"/>
        </w:rPr>
        <w:t>。</w:t>
      </w:r>
    </w:p>
    <w:p>
      <w:pPr>
        <w:tabs>
          <w:tab w:val="left" w:pos="420"/>
        </w:tabs>
        <w:spacing w:line="480" w:lineRule="auto"/>
        <w:jc w:val="left"/>
        <w:rPr>
          <w:rFonts w:ascii="宋体" w:hAnsi="宋体"/>
        </w:rPr>
      </w:pPr>
      <w:r>
        <w:rPr>
          <w:rFonts w:hint="eastAsia" w:ascii="宋体" w:hAnsi="宋体"/>
        </w:rPr>
        <w:t>2.联系分为</w:t>
      </w:r>
      <w:r>
        <w:rPr>
          <w:rFonts w:hint="eastAsia" w:ascii="宋体" w:hAnsi="宋体"/>
          <w:u w:val="double"/>
        </w:rPr>
        <w:t>自在事物的联系和人为事物的联系</w:t>
      </w:r>
      <w:r>
        <w:rPr>
          <w:rFonts w:hint="eastAsia" w:ascii="宋体" w:hAnsi="宋体"/>
        </w:rPr>
        <w:t>，这两种联系都具有</w:t>
      </w:r>
      <w:r>
        <w:rPr>
          <w:rFonts w:hint="eastAsia" w:ascii="楷体" w:hAnsi="楷体" w:eastAsia="楷体"/>
          <w:b/>
          <w:color w:val="FF0000"/>
          <w:u w:val="single"/>
        </w:rPr>
        <w:t>客观性</w:t>
      </w:r>
      <w:r>
        <w:rPr>
          <w:rFonts w:hint="eastAsia" w:ascii="宋体" w:hAnsi="宋体"/>
        </w:rPr>
        <w:t>。人们根据固有的联系建立的新的具体联系都是</w:t>
      </w:r>
      <w:r>
        <w:rPr>
          <w:rFonts w:hint="eastAsia" w:ascii="楷体" w:hAnsi="楷体" w:eastAsia="楷体"/>
          <w:b/>
          <w:color w:val="FF0000"/>
          <w:u w:val="single"/>
        </w:rPr>
        <w:t>人为</w:t>
      </w:r>
      <w:r>
        <w:rPr>
          <w:rFonts w:hint="eastAsia" w:ascii="宋体" w:hAnsi="宋体"/>
        </w:rPr>
        <w:t xml:space="preserve">事物的联系。     </w:t>
      </w:r>
    </w:p>
    <w:p>
      <w:pPr>
        <w:tabs>
          <w:tab w:val="left" w:pos="420"/>
        </w:tabs>
        <w:spacing w:line="480" w:lineRule="auto"/>
        <w:jc w:val="left"/>
        <w:rPr>
          <w:rFonts w:ascii="宋体" w:hAnsi="宋体"/>
        </w:rPr>
      </w:pPr>
      <w:r>
        <w:rPr>
          <w:rFonts w:hint="eastAsia" w:ascii="宋体" w:hAnsi="宋体"/>
        </w:rPr>
        <w:t>3.</w:t>
      </w:r>
      <w:r>
        <w:rPr>
          <w:rFonts w:hint="eastAsia" w:ascii="宋体" w:hAnsi="宋体"/>
          <w:u w:val="double"/>
        </w:rPr>
        <w:t>联系的多样性</w:t>
      </w:r>
      <w:r>
        <w:rPr>
          <w:rFonts w:hint="eastAsia" w:ascii="宋体" w:hAnsi="宋体"/>
        </w:rPr>
        <w:t>要求我们要一切以</w:t>
      </w:r>
      <w:r>
        <w:rPr>
          <w:rFonts w:hint="eastAsia" w:ascii="楷体" w:hAnsi="楷体" w:eastAsia="楷体"/>
          <w:b/>
          <w:color w:val="FF0000"/>
          <w:u w:val="single"/>
        </w:rPr>
        <w:t>时间、地点和条件</w:t>
      </w:r>
      <w:r>
        <w:rPr>
          <w:rFonts w:hint="eastAsia" w:ascii="宋体" w:hAnsi="宋体"/>
        </w:rPr>
        <w:t>为转移。要善于分析和把握事物存在和发展的各种条件。把握联系的多样性，对于我们</w:t>
      </w:r>
      <w:r>
        <w:rPr>
          <w:rFonts w:hint="eastAsia" w:ascii="楷体" w:hAnsi="楷体" w:eastAsia="楷体"/>
          <w:b/>
          <w:color w:val="FF0000"/>
          <w:u w:val="single"/>
        </w:rPr>
        <w:t>正确认识事物</w:t>
      </w:r>
      <w:r>
        <w:rPr>
          <w:rFonts w:hint="eastAsia" w:ascii="宋体" w:hAnsi="宋体"/>
        </w:rPr>
        <w:t>具有重要意义。</w:t>
      </w:r>
    </w:p>
    <w:p>
      <w:pPr>
        <w:spacing w:line="480" w:lineRule="auto"/>
        <w:jc w:val="left"/>
        <w:rPr>
          <w:rFonts w:ascii="宋体" w:hAnsi="宋体"/>
        </w:rPr>
      </w:pPr>
      <w:r>
        <w:rPr>
          <w:rFonts w:hint="eastAsia" w:ascii="宋体" w:hAnsi="宋体"/>
        </w:rPr>
        <w:t>4.系统的基本特征是</w:t>
      </w:r>
      <w:r>
        <w:rPr>
          <w:rFonts w:hint="eastAsia" w:ascii="楷体" w:hAnsi="楷体" w:eastAsia="楷体"/>
          <w:b/>
          <w:color w:val="FF0000"/>
          <w:u w:val="single"/>
        </w:rPr>
        <w:t>整体</w:t>
      </w:r>
      <w:r>
        <w:rPr>
          <w:rFonts w:hint="eastAsia" w:ascii="宋体" w:hAnsi="宋体"/>
        </w:rPr>
        <w:t>性、</w:t>
      </w:r>
      <w:r>
        <w:rPr>
          <w:rFonts w:hint="eastAsia" w:ascii="楷体" w:hAnsi="楷体" w:eastAsia="楷体"/>
          <w:b/>
          <w:color w:val="FF0000"/>
          <w:u w:val="single"/>
        </w:rPr>
        <w:t>有序</w:t>
      </w:r>
      <w:r>
        <w:rPr>
          <w:rFonts w:hint="eastAsia" w:ascii="宋体" w:hAnsi="宋体"/>
        </w:rPr>
        <w:t>性和</w:t>
      </w:r>
      <w:r>
        <w:rPr>
          <w:rFonts w:hint="eastAsia" w:ascii="楷体" w:hAnsi="楷体" w:eastAsia="楷体"/>
          <w:b/>
          <w:color w:val="FF0000"/>
          <w:u w:val="single"/>
        </w:rPr>
        <w:t>内部结构的优化趋向</w:t>
      </w:r>
      <w:r>
        <w:rPr>
          <w:rFonts w:hint="eastAsia" w:ascii="宋体" w:hAnsi="宋体"/>
        </w:rPr>
        <w:t>。</w:t>
      </w:r>
    </w:p>
    <w:p>
      <w:pPr>
        <w:spacing w:line="480" w:lineRule="auto"/>
        <w:jc w:val="left"/>
        <w:rPr>
          <w:rFonts w:ascii="宋体" w:hAnsi="宋体"/>
        </w:rPr>
      </w:pPr>
      <w:r>
        <w:rPr>
          <w:rFonts w:hint="eastAsia" w:ascii="宋体" w:hAnsi="宋体"/>
        </w:rPr>
        <w:t>5.基于</w:t>
      </w:r>
      <w:r>
        <w:rPr>
          <w:rFonts w:hint="eastAsia" w:ascii="宋体" w:hAnsi="宋体"/>
          <w:u w:val="double"/>
        </w:rPr>
        <w:t>整体</w:t>
      </w:r>
      <w:r>
        <w:rPr>
          <w:rFonts w:hint="eastAsia" w:ascii="宋体" w:hAnsi="宋体"/>
        </w:rPr>
        <w:t>的重要性，我们应当树立全局观念，掌握</w:t>
      </w:r>
      <w:r>
        <w:rPr>
          <w:rFonts w:hint="eastAsia" w:ascii="楷体" w:hAnsi="楷体" w:eastAsia="楷体"/>
          <w:b/>
          <w:color w:val="FF0000"/>
          <w:u w:val="single"/>
        </w:rPr>
        <w:t>系统优化</w:t>
      </w:r>
      <w:r>
        <w:rPr>
          <w:rFonts w:hint="eastAsia" w:ascii="宋体" w:hAnsi="宋体"/>
        </w:rPr>
        <w:t>的方法，用</w:t>
      </w:r>
      <w:r>
        <w:rPr>
          <w:rFonts w:hint="eastAsia" w:ascii="楷体" w:hAnsi="楷体" w:eastAsia="楷体"/>
          <w:b/>
          <w:color w:val="FF0000"/>
          <w:u w:val="single"/>
        </w:rPr>
        <w:t>综合的思维</w:t>
      </w:r>
      <w:r>
        <w:rPr>
          <w:rFonts w:hint="eastAsia" w:ascii="宋体" w:hAnsi="宋体"/>
        </w:rPr>
        <w:t>方法认识事物。要</w:t>
      </w:r>
      <w:r>
        <w:rPr>
          <w:rFonts w:hint="eastAsia" w:ascii="楷体" w:hAnsi="楷体" w:eastAsia="楷体"/>
          <w:b/>
          <w:color w:val="FF0000"/>
          <w:u w:val="single"/>
        </w:rPr>
        <w:t>立足</w:t>
      </w:r>
      <w:r>
        <w:rPr>
          <w:rFonts w:hint="eastAsia" w:ascii="宋体" w:hAnsi="宋体"/>
        </w:rPr>
        <w:t>整体，把各个部分各个要素联系起来考察、优化组合，选择最佳方案，实现整体的最优目标，从而达到</w:t>
      </w:r>
      <w:r>
        <w:rPr>
          <w:rFonts w:hint="eastAsia" w:ascii="楷体" w:hAnsi="楷体" w:eastAsia="楷体"/>
          <w:b/>
          <w:color w:val="FF0000"/>
          <w:u w:val="single"/>
        </w:rPr>
        <w:t>整体功能</w:t>
      </w:r>
      <w:r>
        <w:rPr>
          <w:rFonts w:hint="eastAsia" w:ascii="宋体" w:hAnsi="宋体"/>
        </w:rPr>
        <w:t>大于部分功能之和的理想效果。</w:t>
      </w:r>
    </w:p>
    <w:p>
      <w:pPr>
        <w:spacing w:line="480" w:lineRule="auto"/>
        <w:jc w:val="left"/>
        <w:rPr>
          <w:rFonts w:ascii="宋体" w:hAnsi="宋体"/>
        </w:rPr>
      </w:pPr>
      <w:r>
        <w:rPr>
          <w:rFonts w:hint="eastAsia" w:ascii="宋体" w:hAnsi="宋体"/>
        </w:rPr>
        <w:t>6.事物发展的两种不同</w:t>
      </w:r>
      <w:r>
        <w:rPr>
          <w:rFonts w:hint="eastAsia" w:ascii="宋体" w:hAnsi="宋体"/>
          <w:u w:val="double"/>
        </w:rPr>
        <w:t>形式/状态</w:t>
      </w:r>
      <w:r>
        <w:rPr>
          <w:rFonts w:hint="eastAsia" w:ascii="宋体" w:hAnsi="宋体"/>
        </w:rPr>
        <w:t>是</w:t>
      </w:r>
      <w:r>
        <w:rPr>
          <w:rFonts w:hint="eastAsia" w:ascii="楷体" w:hAnsi="楷体" w:eastAsia="楷体"/>
          <w:b/>
          <w:color w:val="FF0000"/>
          <w:u w:val="single"/>
        </w:rPr>
        <w:t>量变和质变</w:t>
      </w:r>
      <w:r>
        <w:rPr>
          <w:rFonts w:hint="eastAsia" w:ascii="宋体" w:hAnsi="宋体"/>
        </w:rPr>
        <w:t>，事物发展的</w:t>
      </w:r>
      <w:r>
        <w:rPr>
          <w:rFonts w:hint="eastAsia" w:ascii="宋体" w:hAnsi="宋体"/>
          <w:u w:val="double"/>
        </w:rPr>
        <w:t>途径</w:t>
      </w:r>
      <w:r>
        <w:rPr>
          <w:rFonts w:hint="eastAsia" w:ascii="宋体" w:hAnsi="宋体"/>
        </w:rPr>
        <w:t>是</w:t>
      </w:r>
      <w:r>
        <w:rPr>
          <w:rFonts w:hint="eastAsia" w:ascii="楷体" w:hAnsi="楷体" w:eastAsia="楷体"/>
          <w:b/>
          <w:color w:val="FF0000"/>
          <w:u w:val="single"/>
        </w:rPr>
        <w:t>前进性</w:t>
      </w:r>
      <w:r>
        <w:rPr>
          <w:rFonts w:hint="eastAsia" w:ascii="宋体" w:hAnsi="宋体"/>
        </w:rPr>
        <w:t>与</w:t>
      </w:r>
      <w:r>
        <w:rPr>
          <w:rFonts w:hint="eastAsia" w:ascii="楷体" w:hAnsi="楷体" w:eastAsia="楷体"/>
          <w:b/>
          <w:color w:val="FF0000"/>
          <w:u w:val="single"/>
        </w:rPr>
        <w:t>曲折性</w:t>
      </w:r>
      <w:r>
        <w:rPr>
          <w:rFonts w:hint="eastAsia" w:ascii="宋体" w:hAnsi="宋体"/>
        </w:rPr>
        <w:t>统一。事物发展的</w:t>
      </w:r>
      <w:r>
        <w:rPr>
          <w:rFonts w:hint="eastAsia" w:ascii="宋体" w:hAnsi="宋体"/>
          <w:u w:val="double"/>
        </w:rPr>
        <w:t>前途</w:t>
      </w:r>
      <w:r>
        <w:rPr>
          <w:rFonts w:hint="eastAsia" w:ascii="宋体" w:hAnsi="宋体"/>
        </w:rPr>
        <w:t>是</w:t>
      </w:r>
      <w:r>
        <w:rPr>
          <w:rFonts w:hint="eastAsia" w:ascii="楷体" w:hAnsi="楷体" w:eastAsia="楷体"/>
          <w:b/>
          <w:color w:val="FF0000"/>
          <w:u w:val="single"/>
        </w:rPr>
        <w:t>光明的</w:t>
      </w:r>
      <w:r>
        <w:rPr>
          <w:rFonts w:hint="eastAsia" w:ascii="宋体" w:hAnsi="宋体"/>
        </w:rPr>
        <w:t>，</w:t>
      </w:r>
      <w:r>
        <w:rPr>
          <w:rFonts w:hint="eastAsia" w:ascii="宋体" w:hAnsi="宋体"/>
          <w:u w:val="double"/>
        </w:rPr>
        <w:t>道路</w:t>
      </w:r>
      <w:r>
        <w:rPr>
          <w:rFonts w:hint="eastAsia" w:ascii="宋体" w:hAnsi="宋体"/>
        </w:rPr>
        <w:t>是</w:t>
      </w:r>
      <w:r>
        <w:rPr>
          <w:rFonts w:hint="eastAsia" w:ascii="楷体" w:hAnsi="楷体" w:eastAsia="楷体"/>
          <w:b/>
          <w:color w:val="FF0000"/>
          <w:u w:val="single"/>
        </w:rPr>
        <w:t>曲折的</w:t>
      </w:r>
      <w:r>
        <w:rPr>
          <w:rFonts w:hint="eastAsia" w:ascii="宋体" w:hAnsi="宋体"/>
        </w:rPr>
        <w:t>，</w:t>
      </w:r>
      <w:r>
        <w:rPr>
          <w:rFonts w:hint="eastAsia" w:ascii="宋体" w:hAnsi="宋体"/>
          <w:u w:val="double"/>
        </w:rPr>
        <w:t>总趋势</w:t>
      </w:r>
      <w:r>
        <w:rPr>
          <w:rFonts w:hint="eastAsia" w:ascii="宋体" w:hAnsi="宋体"/>
        </w:rPr>
        <w:t>是</w:t>
      </w:r>
      <w:r>
        <w:rPr>
          <w:rFonts w:hint="eastAsia" w:ascii="楷体" w:hAnsi="楷体" w:eastAsia="楷体"/>
          <w:b/>
          <w:color w:val="FF0000"/>
          <w:u w:val="single"/>
        </w:rPr>
        <w:t>前进的</w:t>
      </w:r>
      <w:r>
        <w:rPr>
          <w:rFonts w:hint="eastAsia" w:ascii="宋体" w:hAnsi="宋体"/>
        </w:rPr>
        <w:t>。</w:t>
      </w:r>
    </w:p>
    <w:p>
      <w:pPr>
        <w:spacing w:line="480" w:lineRule="auto"/>
        <w:jc w:val="left"/>
        <w:rPr>
          <w:rFonts w:ascii="宋体" w:hAnsi="宋体"/>
        </w:rPr>
      </w:pPr>
      <w:r>
        <w:rPr>
          <w:rFonts w:hint="eastAsia" w:ascii="宋体" w:hAnsi="宋体"/>
        </w:rPr>
        <w:t>7.量变是事物数量的</w:t>
      </w:r>
      <w:r>
        <w:rPr>
          <w:rFonts w:hint="eastAsia" w:ascii="楷体" w:hAnsi="楷体" w:eastAsia="楷体"/>
          <w:b/>
          <w:color w:val="FF0000"/>
          <w:u w:val="single"/>
        </w:rPr>
        <w:t>增减</w:t>
      </w:r>
      <w:r>
        <w:rPr>
          <w:rFonts w:hint="eastAsia" w:ascii="宋体" w:hAnsi="宋体"/>
        </w:rPr>
        <w:t>和</w:t>
      </w:r>
      <w:r>
        <w:rPr>
          <w:rFonts w:hint="eastAsia" w:ascii="楷体" w:hAnsi="楷体" w:eastAsia="楷体"/>
          <w:b/>
          <w:color w:val="FF0000"/>
          <w:u w:val="single"/>
        </w:rPr>
        <w:t>场所</w:t>
      </w:r>
      <w:r>
        <w:rPr>
          <w:rFonts w:hint="eastAsia" w:ascii="宋体" w:hAnsi="宋体"/>
        </w:rPr>
        <w:t>的变更，是一种</w:t>
      </w:r>
      <w:r>
        <w:rPr>
          <w:rFonts w:hint="eastAsia" w:ascii="楷体" w:hAnsi="楷体" w:eastAsia="楷体"/>
          <w:b/>
          <w:color w:val="FF0000"/>
          <w:u w:val="single"/>
        </w:rPr>
        <w:t>渐进</w:t>
      </w:r>
      <w:r>
        <w:rPr>
          <w:rFonts w:hint="eastAsia" w:ascii="宋体" w:hAnsi="宋体"/>
        </w:rPr>
        <w:t>的、</w:t>
      </w:r>
      <w:r>
        <w:rPr>
          <w:rFonts w:hint="eastAsia" w:ascii="楷体" w:hAnsi="楷体" w:eastAsia="楷体"/>
          <w:b/>
          <w:color w:val="FF0000"/>
          <w:u w:val="single"/>
        </w:rPr>
        <w:t>不显著</w:t>
      </w:r>
      <w:r>
        <w:rPr>
          <w:rFonts w:hint="eastAsia" w:ascii="宋体" w:hAnsi="宋体"/>
        </w:rPr>
        <w:t>的变化。</w:t>
      </w:r>
    </w:p>
    <w:p>
      <w:pPr>
        <w:spacing w:line="480" w:lineRule="auto"/>
        <w:jc w:val="left"/>
        <w:rPr>
          <w:rFonts w:ascii="宋体" w:hAnsi="宋体"/>
        </w:rPr>
      </w:pPr>
      <w:r>
        <w:rPr>
          <w:rFonts w:hint="eastAsia" w:ascii="宋体" w:hAnsi="宋体"/>
        </w:rPr>
        <w:t>8.质变是事物</w:t>
      </w:r>
      <w:r>
        <w:rPr>
          <w:rFonts w:hint="eastAsia" w:ascii="楷体" w:hAnsi="楷体" w:eastAsia="楷体"/>
          <w:b/>
          <w:color w:val="FF0000"/>
          <w:u w:val="single"/>
        </w:rPr>
        <w:t>根本性质</w:t>
      </w:r>
      <w:r>
        <w:rPr>
          <w:rFonts w:hint="eastAsia" w:ascii="宋体" w:hAnsi="宋体"/>
        </w:rPr>
        <w:t>的变化，是事物由一种质态向另一种质态的转变，是一种</w:t>
      </w:r>
      <w:r>
        <w:rPr>
          <w:rFonts w:hint="eastAsia" w:ascii="楷体" w:hAnsi="楷体" w:eastAsia="楷体"/>
          <w:b/>
          <w:color w:val="FF0000"/>
          <w:u w:val="single"/>
        </w:rPr>
        <w:t>根本的</w:t>
      </w:r>
      <w:r>
        <w:rPr>
          <w:rFonts w:hint="eastAsia" w:ascii="宋体" w:hAnsi="宋体"/>
        </w:rPr>
        <w:t>、</w:t>
      </w:r>
      <w:r>
        <w:rPr>
          <w:rFonts w:hint="eastAsia" w:ascii="楷体" w:hAnsi="楷体" w:eastAsia="楷体"/>
          <w:b/>
          <w:color w:val="FF0000"/>
          <w:u w:val="single"/>
        </w:rPr>
        <w:t>显著</w:t>
      </w:r>
      <w:r>
        <w:rPr>
          <w:rFonts w:hint="eastAsia" w:ascii="宋体" w:hAnsi="宋体"/>
        </w:rPr>
        <w:t>的变化。</w:t>
      </w:r>
    </w:p>
    <w:p>
      <w:pPr>
        <w:spacing w:line="480" w:lineRule="auto"/>
        <w:jc w:val="left"/>
        <w:rPr>
          <w:rFonts w:ascii="宋体" w:hAnsi="宋体"/>
        </w:rPr>
      </w:pPr>
    </w:p>
    <w:p>
      <w:pPr>
        <w:widowControl/>
        <w:shd w:val="clear" w:color="auto" w:fill="FFFFFF"/>
        <w:spacing w:line="480" w:lineRule="auto"/>
        <w:jc w:val="left"/>
        <w:rPr>
          <w:rFonts w:ascii="黑体" w:hAnsi="黑体" w:eastAsia="黑体" w:cs="黑体"/>
          <w:b/>
          <w:bCs/>
          <w:kern w:val="0"/>
          <w:szCs w:val="21"/>
        </w:rPr>
      </w:pPr>
      <w:r>
        <w:rPr>
          <w:rFonts w:hint="eastAsia" w:ascii="黑体" w:hAnsi="黑体" w:eastAsia="黑体" w:cs="黑体"/>
          <w:b/>
          <w:bCs/>
          <w:kern w:val="0"/>
          <w:szCs w:val="21"/>
        </w:rPr>
        <w:t>基础知识检查4（矛盾观）</w:t>
      </w:r>
    </w:p>
    <w:p>
      <w:pPr>
        <w:spacing w:line="480" w:lineRule="auto"/>
        <w:jc w:val="left"/>
        <w:rPr>
          <w:rFonts w:ascii="宋体" w:hAnsi="宋体"/>
        </w:rPr>
      </w:pPr>
      <w:r>
        <w:rPr>
          <w:rFonts w:hint="eastAsia" w:ascii="宋体" w:hAnsi="宋体"/>
        </w:rPr>
        <w:t>1.唯物</w:t>
      </w:r>
      <w:r>
        <w:rPr>
          <w:rFonts w:hint="eastAsia" w:ascii="宋体" w:hAnsi="宋体"/>
          <w:u w:val="double"/>
        </w:rPr>
        <w:t>辩证法的根本观点、实质与核心</w:t>
      </w:r>
      <w:r>
        <w:rPr>
          <w:rFonts w:hint="eastAsia" w:ascii="宋体" w:hAnsi="宋体"/>
        </w:rPr>
        <w:t>是</w:t>
      </w:r>
      <w:r>
        <w:rPr>
          <w:rFonts w:hint="eastAsia" w:ascii="楷体" w:hAnsi="楷体" w:eastAsia="楷体"/>
          <w:b/>
          <w:color w:val="FF0000"/>
          <w:u w:val="single"/>
        </w:rPr>
        <w:t>矛盾</w:t>
      </w:r>
      <w:r>
        <w:rPr>
          <w:rFonts w:hint="eastAsia" w:ascii="宋体" w:hAnsi="宋体"/>
        </w:rPr>
        <w:t>的观点。</w:t>
      </w:r>
    </w:p>
    <w:p>
      <w:pPr>
        <w:tabs>
          <w:tab w:val="left" w:pos="420"/>
        </w:tabs>
        <w:spacing w:line="480" w:lineRule="auto"/>
        <w:jc w:val="left"/>
        <w:rPr>
          <w:rFonts w:ascii="宋体" w:hAnsi="宋体"/>
        </w:rPr>
      </w:pPr>
      <w:r>
        <w:rPr>
          <w:rFonts w:hint="eastAsia" w:ascii="宋体" w:hAnsi="宋体"/>
        </w:rPr>
        <w:t>2.</w:t>
      </w:r>
      <w:r>
        <w:rPr>
          <w:rFonts w:hint="eastAsia" w:ascii="楷体" w:hAnsi="楷体" w:eastAsia="楷体"/>
          <w:b/>
          <w:color w:val="FF0000"/>
          <w:u w:val="single"/>
        </w:rPr>
        <w:t>矛盾分析法</w:t>
      </w:r>
      <w:r>
        <w:rPr>
          <w:rFonts w:hint="eastAsia" w:ascii="宋体" w:hAnsi="宋体"/>
        </w:rPr>
        <w:t>是我们认识和改造世界的</w:t>
      </w:r>
      <w:r>
        <w:rPr>
          <w:rFonts w:hint="eastAsia" w:ascii="宋体" w:hAnsi="宋体"/>
          <w:u w:val="double"/>
        </w:rPr>
        <w:t>根本方法</w:t>
      </w:r>
      <w:r>
        <w:rPr>
          <w:rFonts w:hint="eastAsia" w:ascii="宋体" w:hAnsi="宋体"/>
        </w:rPr>
        <w:t>。</w:t>
      </w:r>
    </w:p>
    <w:p>
      <w:pPr>
        <w:tabs>
          <w:tab w:val="left" w:pos="420"/>
        </w:tabs>
        <w:spacing w:line="480" w:lineRule="auto"/>
        <w:jc w:val="left"/>
        <w:rPr>
          <w:rFonts w:ascii="宋体" w:hAnsi="宋体"/>
        </w:rPr>
      </w:pPr>
      <w:r>
        <w:rPr>
          <w:rFonts w:hint="eastAsia" w:ascii="宋体" w:hAnsi="宋体"/>
        </w:rPr>
        <w:t>3.承认矛盾的</w:t>
      </w:r>
      <w:r>
        <w:rPr>
          <w:rFonts w:hint="eastAsia" w:ascii="楷体" w:hAnsi="楷体" w:eastAsia="楷体"/>
          <w:b/>
          <w:color w:val="FF0000"/>
          <w:u w:val="single"/>
        </w:rPr>
        <w:t>普遍性</w:t>
      </w:r>
      <w:r>
        <w:rPr>
          <w:rFonts w:hint="eastAsia" w:ascii="宋体" w:hAnsi="宋体"/>
        </w:rPr>
        <w:t>是坚持</w:t>
      </w:r>
      <w:r>
        <w:rPr>
          <w:rFonts w:hint="eastAsia" w:ascii="宋体" w:hAnsi="宋体"/>
          <w:u w:val="double"/>
        </w:rPr>
        <w:t>唯物辩证法的前提</w:t>
      </w:r>
      <w:r>
        <w:rPr>
          <w:rFonts w:hint="eastAsia" w:ascii="宋体" w:hAnsi="宋体"/>
        </w:rPr>
        <w:t>。</w:t>
      </w:r>
    </w:p>
    <w:p>
      <w:pPr>
        <w:tabs>
          <w:tab w:val="left" w:pos="420"/>
        </w:tabs>
        <w:spacing w:line="480" w:lineRule="auto"/>
        <w:jc w:val="left"/>
        <w:rPr>
          <w:rFonts w:ascii="宋体" w:hAnsi="宋体"/>
        </w:rPr>
      </w:pPr>
      <w:r>
        <w:rPr>
          <w:rFonts w:hint="eastAsia" w:ascii="宋体" w:hAnsi="宋体"/>
        </w:rPr>
        <w:t>4.矛盾的</w:t>
      </w:r>
      <w:r>
        <w:rPr>
          <w:rFonts w:hint="eastAsia" w:ascii="楷体" w:hAnsi="楷体" w:eastAsia="楷体"/>
          <w:b/>
          <w:color w:val="FF0000"/>
          <w:u w:val="single"/>
        </w:rPr>
        <w:t>普遍性和特殊性辩证关系原理</w:t>
      </w:r>
      <w:r>
        <w:rPr>
          <w:rFonts w:hint="eastAsia" w:ascii="宋体" w:hAnsi="宋体"/>
        </w:rPr>
        <w:t>，是关于事物</w:t>
      </w:r>
      <w:r>
        <w:rPr>
          <w:rFonts w:hint="eastAsia" w:ascii="宋体" w:hAnsi="宋体"/>
          <w:u w:val="double"/>
        </w:rPr>
        <w:t>矛盾问题的精髓</w:t>
      </w:r>
      <w:r>
        <w:rPr>
          <w:rFonts w:hint="eastAsia" w:ascii="宋体" w:hAnsi="宋体"/>
        </w:rPr>
        <w:t>，是马克思主义基本原理和中国具体实际相结合的哲学基础。</w:t>
      </w:r>
    </w:p>
    <w:p>
      <w:pPr>
        <w:tabs>
          <w:tab w:val="left" w:pos="420"/>
        </w:tabs>
        <w:spacing w:line="480" w:lineRule="auto"/>
        <w:jc w:val="left"/>
        <w:rPr>
          <w:rFonts w:ascii="宋体" w:hAnsi="宋体"/>
        </w:rPr>
      </w:pPr>
      <w:r>
        <w:rPr>
          <w:rFonts w:hint="eastAsia" w:ascii="宋体" w:hAnsi="宋体"/>
        </w:rPr>
        <w:t>5.事物的性质主要是由</w:t>
      </w:r>
      <w:r>
        <w:rPr>
          <w:rFonts w:hint="eastAsia" w:ascii="楷体" w:hAnsi="楷体" w:eastAsia="楷体"/>
          <w:b/>
          <w:color w:val="FF0000"/>
          <w:u w:val="single"/>
        </w:rPr>
        <w:t>主要矛盾的主要方面</w:t>
      </w:r>
      <w:r>
        <w:rPr>
          <w:rFonts w:hint="eastAsia" w:ascii="宋体" w:hAnsi="宋体"/>
        </w:rPr>
        <w:t>决定的。</w:t>
      </w:r>
    </w:p>
    <w:p>
      <w:pPr>
        <w:tabs>
          <w:tab w:val="left" w:pos="420"/>
        </w:tabs>
        <w:spacing w:line="480" w:lineRule="auto"/>
        <w:jc w:val="left"/>
        <w:rPr>
          <w:rFonts w:ascii="宋体" w:hAnsi="宋体"/>
        </w:rPr>
      </w:pPr>
      <w:r>
        <w:rPr>
          <w:rFonts w:hint="eastAsia" w:ascii="宋体" w:hAnsi="宋体"/>
        </w:rPr>
        <w:t>6.</w:t>
      </w:r>
      <w:r>
        <w:rPr>
          <w:rFonts w:hint="eastAsia" w:ascii="楷体" w:hAnsi="楷体" w:eastAsia="楷体"/>
          <w:b/>
          <w:color w:val="FF0000"/>
          <w:u w:val="single"/>
        </w:rPr>
        <w:t>具体问题具体分析</w:t>
      </w:r>
      <w:r>
        <w:rPr>
          <w:rFonts w:hint="eastAsia" w:ascii="宋体" w:hAnsi="宋体"/>
        </w:rPr>
        <w:t>是马克思主义的一个</w:t>
      </w:r>
      <w:r>
        <w:rPr>
          <w:rFonts w:hint="eastAsia" w:ascii="宋体" w:hAnsi="宋体"/>
          <w:u w:val="double"/>
        </w:rPr>
        <w:t>重要原则</w:t>
      </w:r>
      <w:r>
        <w:rPr>
          <w:rFonts w:hint="eastAsia" w:ascii="宋体" w:hAnsi="宋体"/>
        </w:rPr>
        <w:t>，是马克思主义的</w:t>
      </w:r>
      <w:r>
        <w:rPr>
          <w:rFonts w:hint="eastAsia" w:ascii="宋体" w:hAnsi="宋体"/>
          <w:u w:val="double"/>
        </w:rPr>
        <w:t>活的灵魂</w:t>
      </w:r>
      <w:r>
        <w:rPr>
          <w:rFonts w:hint="eastAsia" w:ascii="宋体" w:hAnsi="宋体"/>
        </w:rPr>
        <w:t>。</w:t>
      </w:r>
    </w:p>
    <w:p>
      <w:pPr>
        <w:tabs>
          <w:tab w:val="left" w:pos="420"/>
        </w:tabs>
        <w:spacing w:line="480" w:lineRule="auto"/>
        <w:jc w:val="left"/>
        <w:rPr>
          <w:rFonts w:ascii="宋体" w:hAnsi="宋体"/>
        </w:rPr>
      </w:pPr>
      <w:r>
        <w:rPr>
          <w:rFonts w:hint="eastAsia" w:ascii="宋体" w:hAnsi="宋体"/>
        </w:rPr>
        <w:t>7.</w:t>
      </w:r>
      <w:r>
        <w:rPr>
          <w:rFonts w:hint="eastAsia" w:ascii="宋体" w:hAnsi="宋体"/>
          <w:u w:val="double"/>
        </w:rPr>
        <w:t>具体问题具体分析</w:t>
      </w:r>
      <w:r>
        <w:rPr>
          <w:rFonts w:hint="eastAsia" w:ascii="宋体" w:hAnsi="宋体"/>
        </w:rPr>
        <w:t>是正确</w:t>
      </w:r>
      <w:r>
        <w:rPr>
          <w:rFonts w:hint="eastAsia" w:ascii="楷体" w:hAnsi="楷体" w:eastAsia="楷体"/>
          <w:b/>
          <w:color w:val="FF0000"/>
          <w:u w:val="single"/>
        </w:rPr>
        <w:t>认识事物</w:t>
      </w:r>
      <w:r>
        <w:rPr>
          <w:rFonts w:hint="eastAsia" w:ascii="宋体" w:hAnsi="宋体"/>
        </w:rPr>
        <w:t>的基础，是正确</w:t>
      </w:r>
      <w:r>
        <w:rPr>
          <w:rFonts w:hint="eastAsia" w:ascii="楷体" w:hAnsi="楷体" w:eastAsia="楷体"/>
          <w:b/>
          <w:color w:val="FF0000"/>
          <w:u w:val="single"/>
        </w:rPr>
        <w:t>解决矛盾</w:t>
      </w:r>
      <w:r>
        <w:rPr>
          <w:rFonts w:hint="eastAsia" w:ascii="宋体" w:hAnsi="宋体"/>
        </w:rPr>
        <w:t>的关键。</w:t>
      </w:r>
    </w:p>
    <w:p>
      <w:pPr>
        <w:tabs>
          <w:tab w:val="left" w:pos="420"/>
        </w:tabs>
        <w:spacing w:line="480" w:lineRule="auto"/>
        <w:jc w:val="left"/>
        <w:rPr>
          <w:rFonts w:ascii="宋体" w:hAnsi="宋体"/>
        </w:rPr>
      </w:pPr>
      <w:r>
        <w:rPr>
          <w:rFonts w:hint="eastAsia" w:ascii="宋体" w:hAnsi="宋体"/>
          <w:szCs w:val="21"/>
        </w:rPr>
        <w:t>8.矛盾双方</w:t>
      </w:r>
      <w:r>
        <w:rPr>
          <w:rFonts w:hint="eastAsia" w:ascii="宋体" w:hAnsi="宋体"/>
        </w:rPr>
        <w:t>既</w:t>
      </w:r>
      <w:r>
        <w:rPr>
          <w:rFonts w:hint="eastAsia" w:ascii="楷体" w:hAnsi="楷体" w:eastAsia="楷体"/>
          <w:b/>
          <w:color w:val="FF0000"/>
          <w:u w:val="single"/>
        </w:rPr>
        <w:t>对立</w:t>
      </w:r>
      <w:r>
        <w:rPr>
          <w:rFonts w:hint="eastAsia" w:ascii="宋体" w:hAnsi="宋体"/>
        </w:rPr>
        <w:t>又</w:t>
      </w:r>
      <w:r>
        <w:rPr>
          <w:rFonts w:hint="eastAsia" w:ascii="楷体" w:hAnsi="楷体" w:eastAsia="楷体"/>
          <w:b/>
          <w:color w:val="FF0000"/>
          <w:u w:val="single"/>
        </w:rPr>
        <w:t>统一</w:t>
      </w:r>
      <w:r>
        <w:rPr>
          <w:rFonts w:hint="eastAsia" w:ascii="宋体" w:hAnsi="宋体"/>
          <w:szCs w:val="21"/>
        </w:rPr>
        <w:t>，由此推动事物的运动、变化和发展。</w:t>
      </w:r>
    </w:p>
    <w:p>
      <w:pPr>
        <w:tabs>
          <w:tab w:val="left" w:pos="420"/>
        </w:tabs>
        <w:spacing w:line="480" w:lineRule="auto"/>
        <w:jc w:val="left"/>
        <w:rPr>
          <w:rFonts w:ascii="宋体" w:hAnsi="宋体"/>
        </w:rPr>
      </w:pPr>
      <w:r>
        <w:rPr>
          <w:rFonts w:hint="eastAsia" w:ascii="宋体" w:hAnsi="宋体"/>
          <w:szCs w:val="21"/>
        </w:rPr>
        <w:t>9.矛盾中的两个寓于：</w:t>
      </w:r>
      <w:r>
        <w:rPr>
          <w:rFonts w:hint="eastAsia" w:ascii="楷体" w:hAnsi="楷体" w:eastAsia="楷体"/>
          <w:b/>
          <w:color w:val="FF0000"/>
          <w:u w:val="single"/>
        </w:rPr>
        <w:t>普遍性</w:t>
      </w:r>
      <w:r>
        <w:rPr>
          <w:rFonts w:hint="eastAsia" w:ascii="宋体" w:hAnsi="宋体" w:cs="宋体"/>
          <w:szCs w:val="21"/>
        </w:rPr>
        <w:t>寓于</w:t>
      </w:r>
      <w:r>
        <w:rPr>
          <w:rFonts w:hint="eastAsia" w:ascii="楷体" w:hAnsi="楷体" w:eastAsia="楷体"/>
          <w:b/>
          <w:color w:val="FF0000"/>
          <w:u w:val="single"/>
        </w:rPr>
        <w:t>特殊性</w:t>
      </w:r>
      <w:r>
        <w:rPr>
          <w:rFonts w:hint="eastAsia" w:ascii="宋体" w:hAnsi="宋体"/>
        </w:rPr>
        <w:t>，并通过</w:t>
      </w:r>
      <w:r>
        <w:rPr>
          <w:rFonts w:hint="eastAsia" w:ascii="楷体" w:hAnsi="楷体" w:eastAsia="楷体"/>
          <w:b/>
          <w:color w:val="FF0000"/>
          <w:u w:val="single"/>
        </w:rPr>
        <w:t>特殊性</w:t>
      </w:r>
      <w:r>
        <w:rPr>
          <w:rFonts w:hint="eastAsia" w:ascii="宋体" w:hAnsi="宋体"/>
        </w:rPr>
        <w:t>表现出来</w:t>
      </w:r>
      <w:r>
        <w:rPr>
          <w:rFonts w:hint="eastAsia" w:ascii="宋体" w:hAnsi="宋体" w:cs="宋体"/>
          <w:szCs w:val="21"/>
        </w:rPr>
        <w:t>。</w:t>
      </w:r>
      <w:r>
        <w:rPr>
          <w:rFonts w:hint="eastAsia" w:ascii="楷体" w:hAnsi="楷体" w:eastAsia="楷体"/>
          <w:b/>
          <w:color w:val="FF0000"/>
          <w:u w:val="single"/>
        </w:rPr>
        <w:t>斗争性</w:t>
      </w:r>
      <w:r>
        <w:rPr>
          <w:rFonts w:hint="eastAsia" w:ascii="宋体" w:hAnsi="宋体" w:cs="宋体"/>
          <w:szCs w:val="21"/>
        </w:rPr>
        <w:t>寓于</w:t>
      </w:r>
      <w:r>
        <w:rPr>
          <w:rFonts w:hint="eastAsia" w:ascii="楷体" w:hAnsi="楷体" w:eastAsia="楷体"/>
          <w:b/>
          <w:color w:val="FF0000"/>
          <w:u w:val="single"/>
        </w:rPr>
        <w:t>同一性</w:t>
      </w:r>
      <w:r>
        <w:rPr>
          <w:rFonts w:hint="eastAsia" w:ascii="宋体" w:hAnsi="宋体"/>
        </w:rPr>
        <w:t>，并为</w:t>
      </w:r>
      <w:r>
        <w:rPr>
          <w:rFonts w:hint="eastAsia" w:ascii="楷体" w:hAnsi="楷体" w:eastAsia="楷体"/>
          <w:b/>
          <w:color w:val="FF0000"/>
          <w:u w:val="single"/>
        </w:rPr>
        <w:t>同一性</w:t>
      </w:r>
      <w:r>
        <w:rPr>
          <w:rFonts w:hint="eastAsia" w:ascii="宋体" w:hAnsi="宋体"/>
        </w:rPr>
        <w:t>所制约。</w:t>
      </w:r>
    </w:p>
    <w:p>
      <w:pPr>
        <w:spacing w:line="480" w:lineRule="auto"/>
        <w:jc w:val="left"/>
        <w:rPr>
          <w:rFonts w:ascii="宋体" w:hAnsi="宋体"/>
        </w:rPr>
      </w:pPr>
      <w:r>
        <w:rPr>
          <w:rFonts w:hint="eastAsia" w:ascii="宋体" w:hAnsi="宋体" w:cs="宋体"/>
          <w:szCs w:val="21"/>
        </w:rPr>
        <w:t>10.矛盾的基本属性：</w:t>
      </w:r>
      <w:r>
        <w:rPr>
          <w:rFonts w:hint="eastAsia" w:ascii="楷体" w:hAnsi="楷体" w:eastAsia="楷体"/>
          <w:b/>
          <w:color w:val="FF0000"/>
          <w:u w:val="single"/>
        </w:rPr>
        <w:t>同一性和斗争性</w:t>
      </w:r>
      <w:r>
        <w:rPr>
          <w:rFonts w:hint="eastAsia" w:ascii="楷体" w:hAnsi="楷体" w:eastAsia="楷体"/>
        </w:rPr>
        <w:t>。</w:t>
      </w:r>
      <w:r>
        <w:rPr>
          <w:rFonts w:hint="eastAsia" w:ascii="宋体" w:hAnsi="宋体" w:cs="宋体"/>
          <w:szCs w:val="21"/>
        </w:rPr>
        <w:t>矛盾的特点：</w:t>
      </w:r>
      <w:r>
        <w:rPr>
          <w:rFonts w:hint="eastAsia" w:ascii="楷体" w:hAnsi="楷体" w:eastAsia="楷体"/>
          <w:b/>
          <w:color w:val="FF0000"/>
          <w:u w:val="single"/>
        </w:rPr>
        <w:t>普遍性和特殊性</w:t>
      </w:r>
      <w:r>
        <w:rPr>
          <w:rFonts w:hint="eastAsia" w:ascii="宋体" w:hAnsi="宋体"/>
          <w:bCs/>
          <w:szCs w:val="21"/>
        </w:rPr>
        <w:t>。</w:t>
      </w:r>
    </w:p>
    <w:p>
      <w:pPr>
        <w:spacing w:line="480" w:lineRule="auto"/>
        <w:jc w:val="left"/>
        <w:rPr>
          <w:rFonts w:ascii="宋体" w:hAnsi="宋体"/>
        </w:rPr>
      </w:pPr>
      <w:r>
        <w:rPr>
          <w:rFonts w:hint="eastAsia" w:ascii="宋体" w:hAnsi="宋体"/>
        </w:rPr>
        <w:t>11.矛盾同一性包括矛盾</w:t>
      </w:r>
      <w:r>
        <w:rPr>
          <w:rFonts w:hint="eastAsia" w:ascii="楷体" w:hAnsi="楷体" w:eastAsia="楷体"/>
          <w:b/>
          <w:color w:val="FF0000"/>
          <w:u w:val="single"/>
        </w:rPr>
        <w:t>双方</w:t>
      </w:r>
      <w:r>
        <w:rPr>
          <w:rFonts w:hint="eastAsia" w:ascii="宋体" w:hAnsi="宋体"/>
        </w:rPr>
        <w:t>在一定条件下相互转化。</w:t>
      </w:r>
    </w:p>
    <w:p>
      <w:pPr>
        <w:spacing w:line="480" w:lineRule="auto"/>
        <w:jc w:val="left"/>
        <w:rPr>
          <w:rFonts w:ascii="宋体" w:hAnsi="宋体"/>
        </w:rPr>
      </w:pPr>
      <w:r>
        <w:rPr>
          <w:rFonts w:hint="eastAsia" w:ascii="宋体" w:hAnsi="宋体"/>
        </w:rPr>
        <w:t>12.主次矛盾和矛盾的主次方面都要求要坚持</w:t>
      </w:r>
      <w:r>
        <w:rPr>
          <w:rFonts w:hint="eastAsia" w:ascii="楷体" w:hAnsi="楷体" w:eastAsia="楷体"/>
          <w:b/>
          <w:color w:val="FF0000"/>
          <w:u w:val="single"/>
        </w:rPr>
        <w:t>两点论</w:t>
      </w:r>
      <w:r>
        <w:rPr>
          <w:rFonts w:hint="eastAsia" w:ascii="宋体" w:hAnsi="宋体"/>
        </w:rPr>
        <w:t>和</w:t>
      </w:r>
      <w:r>
        <w:rPr>
          <w:rFonts w:hint="eastAsia" w:ascii="楷体" w:hAnsi="楷体" w:eastAsia="楷体"/>
          <w:b/>
          <w:color w:val="FF0000"/>
          <w:u w:val="single"/>
        </w:rPr>
        <w:t>重点论</w:t>
      </w:r>
      <w:r>
        <w:rPr>
          <w:rFonts w:hint="eastAsia" w:ascii="宋体" w:hAnsi="宋体"/>
        </w:rPr>
        <w:t>的统一。</w:t>
      </w:r>
    </w:p>
    <w:p>
      <w:pPr>
        <w:spacing w:line="480" w:lineRule="auto"/>
        <w:jc w:val="left"/>
        <w:rPr>
          <w:rFonts w:ascii="宋体" w:hAnsi="宋体"/>
        </w:rPr>
      </w:pPr>
      <w:r>
        <w:rPr>
          <w:rFonts w:hint="eastAsia" w:ascii="宋体" w:hAnsi="宋体"/>
        </w:rPr>
        <w:t>13.辩证否定观的</w:t>
      </w:r>
      <w:r>
        <w:rPr>
          <w:rFonts w:hint="eastAsia" w:ascii="宋体" w:hAnsi="宋体"/>
          <w:u w:val="double"/>
        </w:rPr>
        <w:t>实质</w:t>
      </w:r>
      <w:r>
        <w:rPr>
          <w:rFonts w:hint="eastAsia" w:ascii="宋体" w:hAnsi="宋体"/>
        </w:rPr>
        <w:t>是</w:t>
      </w:r>
      <w:r>
        <w:rPr>
          <w:rFonts w:hint="eastAsia" w:ascii="楷体" w:hAnsi="楷体" w:eastAsia="楷体"/>
          <w:b/>
          <w:color w:val="FF0000"/>
          <w:u w:val="single"/>
        </w:rPr>
        <w:t>扬弃</w:t>
      </w:r>
      <w:r>
        <w:rPr>
          <w:rFonts w:hint="eastAsia" w:ascii="宋体" w:hAnsi="宋体"/>
        </w:rPr>
        <w:t>。辩证否定观的方法论要求我们树立</w:t>
      </w:r>
      <w:r>
        <w:rPr>
          <w:rFonts w:hint="eastAsia" w:ascii="楷体" w:hAnsi="楷体" w:eastAsia="楷体"/>
          <w:b/>
          <w:color w:val="FF0000"/>
          <w:u w:val="single"/>
        </w:rPr>
        <w:t>创新</w:t>
      </w:r>
      <w:r>
        <w:rPr>
          <w:rFonts w:hint="eastAsia" w:ascii="宋体" w:hAnsi="宋体"/>
        </w:rPr>
        <w:t>意识。</w:t>
      </w:r>
    </w:p>
    <w:p>
      <w:pPr>
        <w:spacing w:line="360" w:lineRule="auto"/>
        <w:jc w:val="left"/>
        <w:rPr>
          <w:rFonts w:ascii="宋体" w:hAnsi="宋体"/>
        </w:rPr>
      </w:pPr>
    </w:p>
    <w:p>
      <w:pPr>
        <w:widowControl/>
        <w:shd w:val="clear" w:color="auto" w:fill="FFFFFF"/>
        <w:spacing w:line="360" w:lineRule="auto"/>
        <w:jc w:val="left"/>
        <w:rPr>
          <w:rFonts w:ascii="黑体" w:hAnsi="黑体" w:eastAsia="黑体" w:cs="黑体"/>
          <w:b/>
          <w:bCs/>
          <w:szCs w:val="21"/>
        </w:rPr>
      </w:pPr>
      <w:r>
        <w:rPr>
          <w:rFonts w:hint="eastAsia" w:ascii="黑体" w:hAnsi="黑体" w:eastAsia="黑体" w:cs="黑体"/>
          <w:b/>
          <w:bCs/>
          <w:szCs w:val="21"/>
        </w:rPr>
        <w:t>二、情境材料分析</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5"/>
        <w:gridCol w:w="4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90" w:type="dxa"/>
            <w:gridSpan w:val="2"/>
          </w:tcPr>
          <w:p>
            <w:pPr>
              <w:spacing w:line="360" w:lineRule="auto"/>
              <w:jc w:val="left"/>
              <w:rPr>
                <w:rFonts w:ascii="黑体" w:hAnsi="黑体" w:eastAsia="黑体"/>
              </w:rPr>
            </w:pPr>
            <w:r>
              <w:rPr>
                <w:rFonts w:hint="eastAsia" w:ascii="黑体" w:hAnsi="黑体" w:eastAsia="黑体"/>
              </w:rPr>
              <w:t>1</w:t>
            </w:r>
            <w:r>
              <w:rPr>
                <w:rFonts w:ascii="黑体" w:hAnsi="黑体" w:eastAsia="黑体"/>
              </w:rPr>
              <w:t>.</w:t>
            </w:r>
            <w:r>
              <w:rPr>
                <w:rFonts w:hint="eastAsia" w:ascii="黑体" w:hAnsi="黑体" w:eastAsia="黑体"/>
              </w:rPr>
              <w:t>结合材料，运用辩证唯物论的知识，谈谈家长怎样才能减少教育焦虑。（9分）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6095" w:type="dxa"/>
            <w:vMerge w:val="restart"/>
          </w:tcPr>
          <w:p>
            <w:pPr>
              <w:spacing w:line="480" w:lineRule="auto"/>
              <w:ind w:firstLine="420" w:firstLineChars="200"/>
              <w:jc w:val="left"/>
              <w:rPr>
                <w:rFonts w:hint="eastAsia" w:ascii="楷体" w:hAnsi="楷体" w:eastAsia="楷体" w:cs="楷体"/>
              </w:rPr>
            </w:pPr>
            <w:r>
              <w:rPr>
                <w:rFonts w:hint="eastAsia" w:ascii="楷体" w:hAnsi="楷体" w:eastAsia="楷体" w:cs="楷体"/>
              </w:rPr>
              <w:t>教育史上里程碑文献之一的《科尔曼报告》早已发现：影响孩子学习成绩的最主要因素不是学校，而是家庭；建立和发展自信、自尊等良好的人格，是孩子成长的最关键部分。</w:t>
            </w:r>
          </w:p>
          <w:p>
            <w:pPr>
              <w:spacing w:line="480" w:lineRule="auto"/>
              <w:ind w:firstLine="420" w:firstLineChars="200"/>
              <w:jc w:val="left"/>
              <w:rPr>
                <w:rFonts w:ascii="宋体" w:hAnsi="宋体"/>
              </w:rPr>
            </w:pPr>
            <w:r>
              <w:rPr>
                <w:rFonts w:hint="eastAsia" w:ascii="楷体" w:hAnsi="楷体" w:eastAsia="楷体" w:cs="楷体"/>
              </w:rPr>
              <w:t>“中国的父母亲重视教育，却也最容易在教育上犯错。”家长们一方面都希望孩子身心健康，有个幸福的童年；另一方面也唯恐孩子输在分数竞争的起跑线上。“起跑线”焦虑、择校焦虑、作业焦虑、升学焦虑……教育焦虑属于社会性问题。在社会调查中显示，家长们的教育焦虑来自多方面，如：家长能力很难辅导好孩子的焦虑；课外培训产业化，资本营销了太多“不补就落伍”的焦虑；收入所限，怕给不了孩子最好的教育资源的焦虑；义务教育阶段抢跑，不得不被裹挟着往前跑的焦虑……</w:t>
            </w:r>
          </w:p>
        </w:tc>
        <w:tc>
          <w:tcPr>
            <w:tcW w:w="4195" w:type="dxa"/>
          </w:tcPr>
          <w:p>
            <w:pPr>
              <w:spacing w:line="360" w:lineRule="auto"/>
              <w:jc w:val="left"/>
              <w:rPr>
                <w:rFonts w:ascii="宋体" w:hAnsi="宋体"/>
              </w:rPr>
            </w:pPr>
            <w:r>
              <w:rPr>
                <w:rFonts w:hint="eastAsia" w:ascii="宋体" w:hAnsi="宋体"/>
              </w:rPr>
              <w:t>①</w:t>
            </w:r>
            <w:r>
              <w:rPr>
                <w:rFonts w:hint="eastAsia" w:ascii="宋体" w:hAnsi="宋体"/>
                <w:u w:val="thick"/>
              </w:rPr>
              <w:t>物质决定意识，一切从实际出发，实事求是。</w:t>
            </w:r>
            <w:r>
              <w:rPr>
                <w:rFonts w:hint="eastAsia" w:ascii="宋体" w:hAnsi="宋体"/>
              </w:rPr>
              <w:t>从家庭和孩子的实际出发，给予孩子“适合的教育”，注重培养孩子健全的人格。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6095" w:type="dxa"/>
            <w:vMerge w:val="continue"/>
          </w:tcPr>
          <w:p>
            <w:pPr>
              <w:spacing w:line="360" w:lineRule="auto"/>
              <w:jc w:val="left"/>
              <w:rPr>
                <w:rFonts w:ascii="宋体" w:hAnsi="宋体"/>
              </w:rPr>
            </w:pPr>
          </w:p>
        </w:tc>
        <w:tc>
          <w:tcPr>
            <w:tcW w:w="4195" w:type="dxa"/>
          </w:tcPr>
          <w:p>
            <w:pPr>
              <w:spacing w:line="360" w:lineRule="auto"/>
              <w:jc w:val="left"/>
              <w:rPr>
                <w:rFonts w:ascii="宋体" w:hAnsi="宋体"/>
              </w:rPr>
            </w:pPr>
            <w:r>
              <w:rPr>
                <w:rFonts w:hint="eastAsia" w:ascii="宋体" w:hAnsi="宋体"/>
              </w:rPr>
              <w:t>②</w:t>
            </w:r>
            <w:r>
              <w:rPr>
                <w:rFonts w:hint="eastAsia" w:ascii="宋体" w:hAnsi="宋体"/>
                <w:u w:val="thick"/>
              </w:rPr>
              <w:t>意识具有能动作用，人能够能动的认识世界和改造世界。意识活动具有目的性、自觉选择性和能动创造性。正确的意识对客观事物的发展起推动作用，要自觉树立正确的思想意识。</w:t>
            </w:r>
            <w:r>
              <w:rPr>
                <w:rFonts w:hint="eastAsia" w:ascii="宋体" w:hAnsi="宋体"/>
              </w:rPr>
              <w:t>正确充分发挥主观能动性，树立正确教育理念，提升自我修养，提高教育素养。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jc w:val="center"/>
        </w:trPr>
        <w:tc>
          <w:tcPr>
            <w:tcW w:w="6095" w:type="dxa"/>
            <w:vMerge w:val="continue"/>
          </w:tcPr>
          <w:p>
            <w:pPr>
              <w:spacing w:line="360" w:lineRule="auto"/>
              <w:jc w:val="left"/>
              <w:rPr>
                <w:rFonts w:ascii="宋体" w:hAnsi="宋体"/>
              </w:rPr>
            </w:pPr>
          </w:p>
        </w:tc>
        <w:tc>
          <w:tcPr>
            <w:tcW w:w="4195" w:type="dxa"/>
          </w:tcPr>
          <w:p>
            <w:pPr>
              <w:spacing w:line="360" w:lineRule="auto"/>
              <w:jc w:val="left"/>
              <w:rPr>
                <w:rFonts w:ascii="宋体" w:hAnsi="宋体"/>
              </w:rPr>
            </w:pPr>
            <w:r>
              <w:rPr>
                <w:rFonts w:hint="eastAsia" w:ascii="宋体" w:hAnsi="宋体"/>
              </w:rPr>
              <w:t>③</w:t>
            </w:r>
            <w:r>
              <w:rPr>
                <w:rFonts w:hint="eastAsia" w:ascii="宋体" w:hAnsi="宋体"/>
                <w:u w:val="thick"/>
              </w:rPr>
              <w:t>规律具有客观性和普遍性，做事情要尊重客观规律，尊重客观规律是正确发挥主观能动性的前提条件。把尊重客观规律和发挥主观能动性相结合。</w:t>
            </w:r>
            <w:r>
              <w:rPr>
                <w:rFonts w:hint="eastAsia" w:ascii="宋体" w:hAnsi="宋体"/>
              </w:rPr>
              <w:t>尊重教育规律、学生成长规律，促进孩子全面发展。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90" w:type="dxa"/>
            <w:gridSpan w:val="2"/>
          </w:tcPr>
          <w:p>
            <w:pPr>
              <w:spacing w:line="360" w:lineRule="auto"/>
              <w:jc w:val="left"/>
              <w:rPr>
                <w:rFonts w:ascii="黑体" w:hAnsi="黑体" w:eastAsia="黑体"/>
              </w:rPr>
            </w:pPr>
            <w:r>
              <w:rPr>
                <w:rFonts w:hint="eastAsia" w:ascii="黑体" w:hAnsi="黑体" w:eastAsia="黑体"/>
              </w:rPr>
              <w:t>2</w:t>
            </w:r>
            <w:r>
              <w:rPr>
                <w:rFonts w:ascii="黑体" w:hAnsi="黑体" w:eastAsia="黑体"/>
              </w:rPr>
              <w:t>.结合材料，说明推动黄河流域生态保护和高质量发展是如何体现唯物辩证法的联系的观点的。</w:t>
            </w:r>
            <w:r>
              <w:rPr>
                <w:rFonts w:hint="eastAsia" w:ascii="黑体" w:hAnsi="黑体" w:eastAsia="黑体"/>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6095" w:type="dxa"/>
            <w:vMerge w:val="restart"/>
          </w:tcPr>
          <w:p>
            <w:pPr>
              <w:spacing w:line="576" w:lineRule="auto"/>
              <w:ind w:firstLine="420" w:firstLineChars="200"/>
              <w:jc w:val="left"/>
              <w:rPr>
                <w:rFonts w:ascii="宋体" w:hAnsi="宋体"/>
              </w:rPr>
            </w:pPr>
            <w:r>
              <w:rPr>
                <w:rFonts w:hint="eastAsia" w:ascii="楷体" w:hAnsi="楷体" w:eastAsia="楷体" w:cs="楷体"/>
              </w:rPr>
              <w:t>【</w:t>
            </w:r>
            <w:r>
              <w:rPr>
                <w:rFonts w:hint="eastAsia" w:ascii="宋体" w:hAnsi="宋体"/>
              </w:rPr>
              <w:t>①</w:t>
            </w:r>
            <w:r>
              <w:rPr>
                <w:rFonts w:hint="eastAsia" w:ascii="楷体" w:hAnsi="楷体" w:eastAsia="楷体" w:cs="楷体"/>
              </w:rPr>
              <w:t>】</w:t>
            </w:r>
            <w:r>
              <w:rPr>
                <w:rFonts w:ascii="楷体" w:hAnsi="楷体" w:eastAsia="楷体" w:cs="楷体"/>
                <w:u w:val="double"/>
              </w:rPr>
              <w:t>党中央把黄河流域生态保护和高质量发展上升为国家战略</w:t>
            </w:r>
            <w:r>
              <w:rPr>
                <w:rFonts w:ascii="楷体" w:hAnsi="楷体" w:eastAsia="楷体" w:cs="楷体"/>
              </w:rPr>
              <w:t>以来，</w:t>
            </w:r>
            <w:r>
              <w:rPr>
                <w:rFonts w:hint="eastAsia" w:ascii="楷体" w:hAnsi="楷体" w:eastAsia="楷体" w:cs="楷体"/>
              </w:rPr>
              <w:t>【</w:t>
            </w:r>
            <w:r>
              <w:rPr>
                <w:rFonts w:hint="eastAsia" w:ascii="宋体" w:hAnsi="宋体"/>
              </w:rPr>
              <w:t>②</w:t>
            </w:r>
            <w:r>
              <w:rPr>
                <w:rFonts w:hint="eastAsia" w:ascii="楷体" w:hAnsi="楷体" w:eastAsia="楷体" w:cs="楷体"/>
              </w:rPr>
              <w:t>】</w:t>
            </w:r>
            <w:r>
              <w:rPr>
                <w:rFonts w:ascii="楷体" w:hAnsi="楷体" w:eastAsia="楷体" w:cs="楷体"/>
                <w:u w:val="double"/>
              </w:rPr>
              <w:t>围绕解决黄河流域存在的矛盾和问题，</w:t>
            </w:r>
            <w:r>
              <w:rPr>
                <w:rFonts w:ascii="楷体" w:hAnsi="楷体" w:eastAsia="楷体" w:cs="楷体"/>
                <w:u w:val="double"/>
                <w:shd w:val="pct10" w:color="auto" w:fill="FFFFFF"/>
              </w:rPr>
              <w:t>开展了大量工作</w:t>
            </w:r>
            <w:r>
              <w:rPr>
                <w:rFonts w:ascii="楷体" w:hAnsi="楷体" w:eastAsia="楷体" w:cs="楷体"/>
                <w:u w:val="double"/>
              </w:rPr>
              <w:t>，搭建黄河保护治理“四梁八柱”，整治生态环境问题，推进生态保护修复，完善治理体系，高质量发展取得新进步。</w:t>
            </w:r>
            <w:r>
              <w:rPr>
                <w:rFonts w:hint="eastAsia" w:ascii="楷体" w:hAnsi="楷体" w:eastAsia="楷体" w:cs="楷体"/>
              </w:rPr>
              <w:t>【</w:t>
            </w:r>
            <w:r>
              <w:rPr>
                <w:rFonts w:hint="eastAsia" w:ascii="宋体" w:hAnsi="宋体"/>
              </w:rPr>
              <w:t>③</w:t>
            </w:r>
            <w:r>
              <w:rPr>
                <w:rFonts w:hint="eastAsia" w:ascii="楷体" w:hAnsi="楷体" w:eastAsia="楷体" w:cs="楷体"/>
              </w:rPr>
              <w:t>】</w:t>
            </w:r>
            <w:r>
              <w:rPr>
                <w:rFonts w:ascii="楷体" w:hAnsi="楷体" w:eastAsia="楷体" w:cs="楷体"/>
                <w:u w:val="double"/>
              </w:rPr>
              <w:t>要坚持正确政绩观，准确把握保护和发展关系。把大保护作为关键任务，通过打好环境问题整治，深度节水控水、生态保护修复攻坚战，明显改善流域生态面貌。</w:t>
            </w:r>
            <w:r>
              <w:rPr>
                <w:rFonts w:ascii="楷体" w:hAnsi="楷体" w:eastAsia="楷体" w:cs="楷体"/>
              </w:rPr>
              <w:t>沿黄河开发建设必须守住生态保护这条红线，必须严守资源特别是水资源开发利用上限，用强有力的约束提高发展质量效益，</w:t>
            </w:r>
            <w:r>
              <w:rPr>
                <w:rFonts w:hint="eastAsia" w:ascii="楷体" w:hAnsi="楷体" w:eastAsia="楷体" w:cs="楷体"/>
              </w:rPr>
              <w:t>【</w:t>
            </w:r>
            <w:r>
              <w:rPr>
                <w:rFonts w:hint="eastAsia" w:ascii="宋体" w:hAnsi="宋体"/>
              </w:rPr>
              <w:t>④</w:t>
            </w:r>
            <w:r>
              <w:rPr>
                <w:rFonts w:hint="eastAsia" w:ascii="楷体" w:hAnsi="楷体" w:eastAsia="楷体" w:cs="楷体"/>
              </w:rPr>
              <w:t>】</w:t>
            </w:r>
            <w:r>
              <w:rPr>
                <w:rFonts w:ascii="楷体" w:hAnsi="楷体" w:eastAsia="楷体" w:cs="楷体"/>
              </w:rPr>
              <w:t>要</w:t>
            </w:r>
            <w:r>
              <w:rPr>
                <w:rFonts w:ascii="楷体" w:hAnsi="楷体" w:eastAsia="楷体" w:cs="楷体"/>
                <w:u w:val="double"/>
              </w:rPr>
              <w:t>提高战略思维能力，把系统观念贯穿到生态保护和高质量发展全过程。把握好全局和局部关系，增强一盘棋意识，在重大问题上以全局利益为重</w:t>
            </w:r>
            <w:r>
              <w:rPr>
                <w:rFonts w:ascii="楷体" w:hAnsi="楷体" w:eastAsia="楷体" w:cs="楷体"/>
              </w:rPr>
              <w:t>。</w:t>
            </w:r>
          </w:p>
        </w:tc>
        <w:tc>
          <w:tcPr>
            <w:tcW w:w="4195" w:type="dxa"/>
          </w:tcPr>
          <w:p>
            <w:pPr>
              <w:spacing w:line="312" w:lineRule="auto"/>
              <w:jc w:val="left"/>
              <w:rPr>
                <w:rFonts w:ascii="宋体" w:hAnsi="宋体"/>
              </w:rPr>
            </w:pPr>
            <w:r>
              <w:rPr>
                <w:rFonts w:hint="eastAsia" w:ascii="宋体" w:hAnsi="宋体"/>
              </w:rPr>
              <w:t>①</w:t>
            </w:r>
            <w:r>
              <w:rPr>
                <w:rFonts w:hint="eastAsia" w:ascii="宋体" w:hAnsi="宋体"/>
                <w:u w:val="thick"/>
              </w:rPr>
              <w:t>联系具有普遍性，要用联系的观点看问题。</w:t>
            </w:r>
            <w:r>
              <w:rPr>
                <w:rFonts w:hint="eastAsia" w:ascii="宋体" w:hAnsi="宋体"/>
              </w:rPr>
              <w:t>保护黄河流域对国家生态安全，对黄河流域高质量发展具有十分重要的战略意义。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095" w:type="dxa"/>
            <w:vMerge w:val="continue"/>
          </w:tcPr>
          <w:p>
            <w:pPr>
              <w:spacing w:line="360" w:lineRule="auto"/>
              <w:jc w:val="left"/>
              <w:rPr>
                <w:rFonts w:ascii="宋体" w:hAnsi="宋体"/>
              </w:rPr>
            </w:pPr>
          </w:p>
        </w:tc>
        <w:tc>
          <w:tcPr>
            <w:tcW w:w="4195" w:type="dxa"/>
          </w:tcPr>
          <w:p>
            <w:pPr>
              <w:spacing w:line="312" w:lineRule="auto"/>
              <w:jc w:val="left"/>
              <w:rPr>
                <w:rFonts w:ascii="宋体" w:hAnsi="宋体"/>
              </w:rPr>
            </w:pPr>
            <w:r>
              <w:rPr>
                <w:rFonts w:hint="eastAsia" w:ascii="宋体" w:hAnsi="宋体"/>
              </w:rPr>
              <w:t>②</w:t>
            </w:r>
            <w:r>
              <w:rPr>
                <w:rFonts w:hint="eastAsia" w:ascii="宋体" w:hAnsi="宋体"/>
                <w:u w:val="thick"/>
              </w:rPr>
              <w:t>联系具有客观性，人们可以根据事物固有的联系，改变事物的状态，建立新的联系</w:t>
            </w:r>
            <w:r>
              <w:rPr>
                <w:rFonts w:hint="eastAsia" w:ascii="宋体" w:hAnsi="宋体"/>
              </w:rPr>
              <w:t>。党中央把黄河流域生态保护和高质量发展上升为国家战略，搭建黄河保护治理“四梁八柱”，整治生态环境问题，推进生态保护修复，完善治理体系，推进黄河流域高质量发展。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6095" w:type="dxa"/>
            <w:vMerge w:val="continue"/>
          </w:tcPr>
          <w:p>
            <w:pPr>
              <w:spacing w:line="360" w:lineRule="auto"/>
              <w:jc w:val="left"/>
              <w:rPr>
                <w:rFonts w:ascii="宋体" w:hAnsi="宋体"/>
              </w:rPr>
            </w:pPr>
          </w:p>
        </w:tc>
        <w:tc>
          <w:tcPr>
            <w:tcW w:w="4195" w:type="dxa"/>
          </w:tcPr>
          <w:p>
            <w:pPr>
              <w:spacing w:line="312" w:lineRule="auto"/>
              <w:jc w:val="left"/>
              <w:rPr>
                <w:rFonts w:ascii="宋体" w:hAnsi="宋体"/>
              </w:rPr>
            </w:pPr>
            <w:r>
              <w:rPr>
                <w:rFonts w:hint="eastAsia" w:ascii="宋体" w:hAnsi="宋体"/>
              </w:rPr>
              <w:t>③</w:t>
            </w:r>
            <w:r>
              <w:rPr>
                <w:rFonts w:hint="eastAsia" w:ascii="宋体" w:hAnsi="宋体"/>
                <w:u w:val="thick"/>
              </w:rPr>
              <w:t>联系具有多样性，要善于分析和把握事物存在和发展的各种条件。</w:t>
            </w:r>
            <w:r>
              <w:rPr>
                <w:rFonts w:hint="eastAsia" w:ascii="宋体" w:hAnsi="宋体"/>
              </w:rPr>
              <w:t>加强黄河流域生态环境保护，有利于正确处理保护和发展的关系，共同抓好大保护，协同推进大治理，推动黄河流域高质量发展。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5" w:type="dxa"/>
            <w:vMerge w:val="continue"/>
          </w:tcPr>
          <w:p>
            <w:pPr>
              <w:spacing w:line="360" w:lineRule="auto"/>
              <w:jc w:val="left"/>
              <w:rPr>
                <w:rFonts w:ascii="宋体" w:hAnsi="宋体"/>
              </w:rPr>
            </w:pPr>
          </w:p>
        </w:tc>
        <w:tc>
          <w:tcPr>
            <w:tcW w:w="4195" w:type="dxa"/>
          </w:tcPr>
          <w:p>
            <w:pPr>
              <w:spacing w:line="312" w:lineRule="auto"/>
              <w:jc w:val="left"/>
              <w:rPr>
                <w:rFonts w:ascii="宋体" w:hAnsi="宋体"/>
              </w:rPr>
            </w:pPr>
            <w:r>
              <w:rPr>
                <w:rFonts w:hint="eastAsia" w:ascii="宋体" w:hAnsi="宋体"/>
              </w:rPr>
              <w:t>④</w:t>
            </w:r>
            <w:r>
              <w:rPr>
                <w:rFonts w:hint="eastAsia" w:ascii="宋体" w:hAnsi="宋体"/>
                <w:u w:val="thick"/>
              </w:rPr>
              <w:t>整体居于主导地位，统率着部分，要树立全局观念，从整体着眼，寻求最优目标。</w:t>
            </w:r>
            <w:r>
              <w:rPr>
                <w:rFonts w:hint="eastAsia" w:ascii="宋体" w:hAnsi="宋体"/>
              </w:rPr>
              <w:t>黄河流域生态保护要增强一盘棋意识，在重大问题上树立全局观念，以全局利益为重，把系统观念贯穿到生态保护和高质量发展全过程。</w:t>
            </w:r>
          </w:p>
        </w:tc>
      </w:tr>
    </w:tbl>
    <w:p>
      <w:pPr>
        <w:spacing w:line="360" w:lineRule="auto"/>
        <w:jc w:val="left"/>
        <w:rPr>
          <w:rFonts w:ascii="宋体" w:hAnsi="宋体"/>
        </w:rPr>
      </w:pPr>
    </w:p>
    <w:p>
      <w:pPr>
        <w:spacing w:line="360" w:lineRule="auto"/>
        <w:ind w:firstLine="420"/>
        <w:jc w:val="left"/>
        <w:rPr>
          <w:rFonts w:ascii="黑体" w:hAnsi="黑体" w:eastAsia="黑体" w:cs="楷体"/>
        </w:rPr>
      </w:pPr>
      <w:r>
        <w:rPr>
          <w:rFonts w:hint="eastAsia" w:ascii="黑体" w:hAnsi="黑体" w:eastAsia="黑体" w:cs="楷体"/>
        </w:rPr>
        <w:t>3</w:t>
      </w:r>
      <w:r>
        <w:rPr>
          <w:rFonts w:ascii="黑体" w:hAnsi="黑体" w:eastAsia="黑体" w:cs="楷体"/>
        </w:rPr>
        <w:t>.作为城市的文化名片，实体书店是城市文化软实力的重要标志。当前，以下两种不同类型的实体书店得到了人们的关注。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5170"/>
        <w:gridCol w:w="5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jc w:val="center"/>
              <w:rPr>
                <w:rFonts w:ascii="黑体" w:hAnsi="黑体" w:eastAsia="黑体" w:cs="楷体"/>
              </w:rPr>
            </w:pPr>
            <w:r>
              <w:rPr>
                <w:rFonts w:ascii="黑体" w:hAnsi="黑体" w:eastAsia="黑体" w:cs="楷体"/>
              </w:rPr>
              <w:t>消费人气型书店“言几又”</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jc w:val="center"/>
              <w:rPr>
                <w:rFonts w:ascii="黑体" w:hAnsi="黑体" w:eastAsia="黑体" w:cs="楷体"/>
              </w:rPr>
            </w:pPr>
            <w:r>
              <w:rPr>
                <w:rFonts w:ascii="黑体" w:hAnsi="黑体" w:eastAsia="黑体" w:cs="楷体"/>
              </w:rPr>
              <w:t>阅读文气型书店——“人文考古”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jc w:val="left"/>
              <w:rPr>
                <w:rFonts w:ascii="楷体" w:hAnsi="楷体" w:eastAsia="楷体" w:cs="楷体"/>
              </w:rPr>
            </w:pPr>
            <w:r>
              <w:rPr>
                <w:rFonts w:ascii="楷体" w:hAnsi="楷体" w:eastAsia="楷体" w:cs="楷体"/>
              </w:rPr>
              <w:t>“言几又”书店凭借靓丽的颜值、精致的文创、时尚的餐饮吸引了很多年轻人的关注，它一改过去实体书店面貌陈旧、功能单一的状况，成为了书店领域内的新宠。城市商圈也看中了消费人气型书店的引流能力，纷纷推出减免房租等优惠措施，邀请它们入驻。</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jc w:val="left"/>
              <w:rPr>
                <w:rFonts w:ascii="楷体" w:hAnsi="楷体" w:eastAsia="楷体" w:cs="楷体"/>
              </w:rPr>
            </w:pPr>
            <w:r>
              <w:rPr>
                <w:rFonts w:ascii="楷体" w:hAnsi="楷体" w:eastAsia="楷体" w:cs="楷体"/>
              </w:rPr>
              <w:t>“人文考古”书店是全国唯一一家以考古文博为主题的独立书店，店里没有咖啡，没有点心，也没有音乐，里里外外透着“出土文物”般的安静与淳朴。这家实体消费者不多、注重阅读文气的书店在微博、微信公众号等平台收获了百万粉丝，甚至它还利用网络平台把书卖到了国外。</w:t>
            </w:r>
          </w:p>
        </w:tc>
      </w:tr>
    </w:tbl>
    <w:p>
      <w:pPr>
        <w:spacing w:line="360" w:lineRule="auto"/>
        <w:ind w:firstLine="420"/>
        <w:jc w:val="left"/>
        <w:rPr>
          <w:rFonts w:ascii="楷体" w:hAnsi="楷体" w:eastAsia="楷体" w:cs="楷体"/>
        </w:rPr>
      </w:pPr>
      <w:r>
        <w:rPr>
          <w:rFonts w:ascii="楷体" w:hAnsi="楷体" w:eastAsia="楷体" w:cs="楷体"/>
        </w:rPr>
        <w:t>针对上述两种不同类型的书店，网友对实体书店“</w:t>
      </w:r>
      <w:r>
        <w:rPr>
          <w:rFonts w:ascii="楷体" w:hAnsi="楷体" w:eastAsia="楷体" w:cs="楷体"/>
          <w:u w:val="double"/>
        </w:rPr>
        <w:t>应更侧重用消费手段带动人气从而引领阅读文气，还是坚守文化情怀提升阅读文气来增加消费人气</w:t>
      </w:r>
      <w:r>
        <w:rPr>
          <w:rFonts w:ascii="楷体" w:hAnsi="楷体" w:eastAsia="楷体" w:cs="楷体"/>
        </w:rPr>
        <w:t>”产生了议论。</w:t>
      </w:r>
    </w:p>
    <w:p>
      <w:pPr>
        <w:spacing w:line="360" w:lineRule="auto"/>
        <w:jc w:val="left"/>
        <w:rPr>
          <w:b/>
          <w:bCs/>
        </w:rPr>
      </w:pPr>
      <w:r>
        <w:rPr>
          <w:b/>
          <w:bCs/>
        </w:rPr>
        <w:t>运用矛盾基本属性的知识，谈谈你对实体书店</w:t>
      </w:r>
      <w:r>
        <w:rPr>
          <w:b/>
          <w:bCs/>
          <w:u w:val="double"/>
        </w:rPr>
        <w:t>消费人气</w:t>
      </w:r>
      <w:r>
        <w:rPr>
          <w:b/>
          <w:bCs/>
        </w:rPr>
        <w:t>和</w:t>
      </w:r>
      <w:r>
        <w:rPr>
          <w:b/>
          <w:bCs/>
          <w:u w:val="double"/>
        </w:rPr>
        <w:t>阅读文气</w:t>
      </w:r>
      <w:r>
        <w:rPr>
          <w:b/>
          <w:bCs/>
        </w:rPr>
        <w:t>关系的理解。</w:t>
      </w:r>
      <w:r>
        <w:rPr>
          <w:rFonts w:hint="eastAsia"/>
          <w:b/>
          <w:bCs/>
        </w:rPr>
        <w:t>（6分）</w:t>
      </w:r>
    </w:p>
    <w:p>
      <w:pPr>
        <w:spacing w:line="360" w:lineRule="auto"/>
        <w:jc w:val="left"/>
        <w:rPr>
          <w:rFonts w:ascii="宋体" w:hAnsi="宋体"/>
        </w:rPr>
      </w:pPr>
      <w:r>
        <w:rPr>
          <w:rFonts w:hint="eastAsia" w:ascii="宋体" w:hAnsi="宋体"/>
        </w:rPr>
        <w:t>【答案】①</w:t>
      </w:r>
      <w:r>
        <w:rPr>
          <w:rFonts w:hint="eastAsia" w:ascii="宋体" w:hAnsi="宋体"/>
          <w:u w:val="thick"/>
        </w:rPr>
        <w:t>矛盾双方是对立统一的，斗争性和同一性是矛盾的两个基本属性，</w:t>
      </w:r>
      <w:r>
        <w:rPr>
          <w:rFonts w:hint="eastAsia" w:ascii="宋体" w:hAnsi="宋体"/>
        </w:rPr>
        <w:t>由此推动事物的运动、变化和发展。</w:t>
      </w:r>
      <w:r>
        <w:rPr>
          <w:rFonts w:hint="eastAsia"/>
        </w:rPr>
        <w:t>②实体书店的消费人气和阅读文气具有同一性，实体书店的消费人气</w:t>
      </w:r>
      <w:r>
        <w:rPr>
          <w:rFonts w:hint="eastAsia"/>
          <w:u w:val="thick"/>
        </w:rPr>
        <w:t>能吸引消费者，有利于书店的发展和阅读文气的</w:t>
      </w:r>
      <w:r>
        <w:rPr>
          <w:rFonts w:hint="eastAsia" w:ascii="宋体" w:hAnsi="宋体"/>
          <w:u w:val="thick"/>
        </w:rPr>
        <w:t>实现</w:t>
      </w:r>
      <w:r>
        <w:rPr>
          <w:rFonts w:hint="eastAsia" w:ascii="宋体" w:hAnsi="宋体"/>
        </w:rPr>
        <w:t>；增强书店的阅读文气，</w:t>
      </w:r>
      <w:r>
        <w:rPr>
          <w:rFonts w:hint="eastAsia" w:ascii="宋体" w:hAnsi="宋体"/>
          <w:u w:val="thick"/>
        </w:rPr>
        <w:t>发挥其文化属性能更好地满足人民的文化需求，给书店带来更多的消费群体，促进其持续性发展</w:t>
      </w:r>
      <w:r>
        <w:rPr>
          <w:rFonts w:hint="eastAsia" w:ascii="宋体" w:hAnsi="宋体"/>
        </w:rPr>
        <w:t>。</w:t>
      </w:r>
    </w:p>
    <w:p>
      <w:pPr>
        <w:spacing w:line="360" w:lineRule="auto"/>
        <w:jc w:val="left"/>
        <w:rPr>
          <w:rFonts w:ascii="宋体" w:hAnsi="宋体"/>
        </w:rPr>
      </w:pPr>
      <w:r>
        <w:rPr>
          <w:rFonts w:hint="eastAsia" w:ascii="宋体" w:hAnsi="宋体"/>
        </w:rPr>
        <w:t>③实体书店的消费人气和阅读文气具有斗争性，</w:t>
      </w:r>
      <w:r>
        <w:rPr>
          <w:rFonts w:hint="eastAsia" w:ascii="宋体" w:hAnsi="宋体"/>
          <w:u w:val="thick"/>
        </w:rPr>
        <w:t>过分注重实体书店的“颜值”，不注重消费者的阅读体验，会弱化实体书店文化功能的发挥</w:t>
      </w:r>
      <w:r>
        <w:rPr>
          <w:rFonts w:hint="eastAsia" w:ascii="宋体" w:hAnsi="宋体"/>
        </w:rPr>
        <w:t>。</w:t>
      </w:r>
    </w:p>
    <w:p>
      <w:pPr>
        <w:spacing w:line="360" w:lineRule="auto"/>
        <w:jc w:val="left"/>
        <w:rPr>
          <w:rFonts w:hint="eastAsia"/>
        </w:rPr>
      </w:pPr>
    </w:p>
    <w:p>
      <w:pPr>
        <w:spacing w:line="360" w:lineRule="auto"/>
        <w:jc w:val="left"/>
        <w:rPr>
          <w:rFonts w:ascii="黑体" w:hAnsi="黑体" w:eastAsia="黑体" w:cs="黑体"/>
          <w:b/>
          <w:bCs/>
          <w:szCs w:val="21"/>
        </w:rPr>
      </w:pPr>
      <w:r>
        <w:rPr>
          <w:rFonts w:hint="eastAsia" w:ascii="黑体" w:hAnsi="黑体" w:eastAsia="黑体" w:cs="黑体"/>
          <w:b/>
          <w:bCs/>
          <w:szCs w:val="21"/>
        </w:rPr>
        <w:t>三、典型例题速递</w:t>
      </w:r>
    </w:p>
    <w:p>
      <w:pPr>
        <w:spacing w:line="360" w:lineRule="auto"/>
        <w:jc w:val="left"/>
        <w:rPr>
          <w:rFonts w:ascii="宋体" w:hAnsi="宋体"/>
        </w:rPr>
      </w:pPr>
      <w:r>
        <w:pict>
          <v:shape id="图片 100008" o:spid="_x0000_s1029" o:spt="75" type="#_x0000_t75" style="position:absolute;left:0pt;margin-left:371.8pt;margin-top:22.3pt;height:93.6pt;width:117.75pt;mso-wrap-distance-left:9pt;mso-wrap-distance-right:9pt;z-index:-251654144;mso-width-relative:margin;mso-height-relative:margin;" filled="f" o:preferrelative="t" stroked="f" coordsize="21600,21600" wrapcoords="-142 0 -142 21464 21600 21464 21600 0 -142 0">
            <v:path/>
            <v:fill on="f" focussize="0,0"/>
            <v:stroke on="f" joinstyle="miter"/>
            <v:imagedata r:id="rId4" cropleft="7334f" croptop="8649f" cropright="9074f" cropbottom="16841f" o:title=""/>
            <o:lock v:ext="edit" aspectratio="t"/>
            <w10:wrap type="tight"/>
          </v:shape>
        </w:pict>
      </w:r>
      <w:r>
        <w:rPr>
          <w:rFonts w:ascii="宋体" w:hAnsi="宋体"/>
        </w:rPr>
        <w:t>1.漫画《生活不是单行线，一条路走不通，你可以转弯》蕴含的哲学道理是（</w:t>
      </w:r>
      <w:r>
        <w:rPr>
          <w:rFonts w:ascii="宋体" w:hAnsi="宋体"/>
          <w:kern w:val="0"/>
          <w:sz w:val="24"/>
          <w:szCs w:val="24"/>
        </w:rPr>
        <w:t> </w:t>
      </w:r>
      <w:r>
        <w:rPr>
          <w:rFonts w:ascii="宋体" w:hAnsi="宋体"/>
        </w:rPr>
        <w:t>C</w:t>
      </w:r>
      <w:r>
        <w:rPr>
          <w:rFonts w:ascii="宋体" w:hAnsi="宋体"/>
          <w:kern w:val="0"/>
          <w:sz w:val="24"/>
          <w:szCs w:val="24"/>
        </w:rPr>
        <w:t> </w:t>
      </w:r>
      <w:r>
        <w:rPr>
          <w:rFonts w:ascii="宋体" w:hAnsi="宋体"/>
        </w:rPr>
        <w:t>）</w:t>
      </w:r>
    </w:p>
    <w:p>
      <w:pPr>
        <w:spacing w:line="360" w:lineRule="auto"/>
        <w:jc w:val="left"/>
        <w:rPr>
          <w:rFonts w:ascii="宋体" w:hAnsi="宋体"/>
        </w:rPr>
      </w:pPr>
      <w:r>
        <w:rPr>
          <w:rFonts w:ascii="宋体" w:hAnsi="宋体"/>
        </w:rPr>
        <w:t>①正确发挥主观能动性就能摆脱客观条件的制约</w:t>
      </w:r>
    </w:p>
    <w:p>
      <w:pPr>
        <w:spacing w:line="360" w:lineRule="auto"/>
        <w:jc w:val="left"/>
        <w:rPr>
          <w:rFonts w:ascii="宋体" w:hAnsi="宋体"/>
        </w:rPr>
      </w:pPr>
      <w:r>
        <w:rPr>
          <w:rFonts w:ascii="宋体" w:hAnsi="宋体"/>
        </w:rPr>
        <w:t>②意识的自觉选择性影响人们对人生道路的选择</w:t>
      </w:r>
    </w:p>
    <w:p>
      <w:pPr>
        <w:spacing w:line="360" w:lineRule="auto"/>
        <w:jc w:val="left"/>
        <w:rPr>
          <w:rFonts w:ascii="宋体" w:hAnsi="宋体"/>
        </w:rPr>
      </w:pPr>
      <w:r>
        <w:rPr>
          <w:rFonts w:ascii="宋体" w:hAnsi="宋体"/>
        </w:rPr>
        <w:t>③人生道路的选择与自己所处环境的优劣没有关系</w:t>
      </w:r>
    </w:p>
    <w:p>
      <w:pPr>
        <w:spacing w:line="360" w:lineRule="auto"/>
        <w:jc w:val="left"/>
        <w:rPr>
          <w:rFonts w:ascii="宋体" w:hAnsi="宋体"/>
        </w:rPr>
      </w:pPr>
      <w:r>
        <w:rPr>
          <w:rFonts w:ascii="宋体" w:hAnsi="宋体"/>
        </w:rPr>
        <w:t>④以辩证的态度对待自己的处境有利于促进实践成功</w:t>
      </w:r>
    </w:p>
    <w:p>
      <w:pPr>
        <w:tabs>
          <w:tab w:val="left" w:pos="2078"/>
          <w:tab w:val="left" w:pos="4156"/>
          <w:tab w:val="left" w:pos="6234"/>
        </w:tabs>
        <w:spacing w:line="360" w:lineRule="auto"/>
        <w:jc w:val="left"/>
        <w:rPr>
          <w:rFonts w:ascii="宋体" w:hAnsi="宋体"/>
        </w:rPr>
      </w:pPr>
      <w:r>
        <w:rPr>
          <w:rFonts w:ascii="宋体" w:hAnsi="宋体"/>
        </w:rPr>
        <w:t>A</w:t>
      </w:r>
      <w:r>
        <w:rPr>
          <w:rFonts w:hint="eastAsia" w:ascii="宋体" w:hAnsi="宋体"/>
        </w:rPr>
        <w:t>.</w:t>
      </w:r>
      <w:r>
        <w:rPr>
          <w:rFonts w:ascii="宋体" w:hAnsi="宋体"/>
        </w:rPr>
        <w:t>①②    B</w:t>
      </w:r>
      <w:r>
        <w:rPr>
          <w:rFonts w:hint="eastAsia" w:ascii="宋体" w:hAnsi="宋体"/>
        </w:rPr>
        <w:t>.</w:t>
      </w:r>
      <w:r>
        <w:rPr>
          <w:rFonts w:ascii="宋体" w:hAnsi="宋体"/>
        </w:rPr>
        <w:t>①③</w:t>
      </w:r>
      <w:r>
        <w:rPr>
          <w:rFonts w:ascii="宋体" w:hAnsi="宋体"/>
        </w:rPr>
        <w:tab/>
      </w:r>
      <w:r>
        <w:rPr>
          <w:rFonts w:ascii="宋体" w:hAnsi="宋体"/>
        </w:rPr>
        <w:t>C</w:t>
      </w:r>
      <w:r>
        <w:rPr>
          <w:rFonts w:hint="eastAsia" w:ascii="宋体" w:hAnsi="宋体"/>
        </w:rPr>
        <w:t>.</w:t>
      </w:r>
      <w:r>
        <w:rPr>
          <w:rFonts w:ascii="宋体" w:hAnsi="宋体"/>
        </w:rPr>
        <w:t>②④    D</w:t>
      </w:r>
      <w:r>
        <w:rPr>
          <w:rFonts w:hint="eastAsia" w:ascii="宋体" w:hAnsi="宋体"/>
        </w:rPr>
        <w:t>.</w:t>
      </w:r>
      <w:r>
        <w:rPr>
          <w:rFonts w:ascii="宋体" w:hAnsi="宋体"/>
        </w:rPr>
        <w:t>③④</w:t>
      </w:r>
    </w:p>
    <w:p>
      <w:pPr>
        <w:tabs>
          <w:tab w:val="left" w:pos="2078"/>
          <w:tab w:val="left" w:pos="4156"/>
          <w:tab w:val="left" w:pos="6234"/>
        </w:tabs>
        <w:spacing w:line="360" w:lineRule="auto"/>
        <w:jc w:val="left"/>
        <w:rPr>
          <w:rFonts w:hint="eastAsia" w:ascii="宋体" w:hAnsi="宋体"/>
        </w:rPr>
      </w:pPr>
      <w:r>
        <w:rPr>
          <w:rFonts w:hint="eastAsia" w:ascii="宋体" w:hAnsi="宋体"/>
        </w:rPr>
        <w:t>【详解】正确发挥主观能动性要以尊重客观规律和客观条件为前提，客观规律和客观条件始终影响着主观能动性的发挥，①错误；</w:t>
      </w:r>
    </w:p>
    <w:p>
      <w:pPr>
        <w:tabs>
          <w:tab w:val="left" w:pos="2078"/>
          <w:tab w:val="left" w:pos="4156"/>
          <w:tab w:val="left" w:pos="6234"/>
        </w:tabs>
        <w:spacing w:line="360" w:lineRule="auto"/>
        <w:jc w:val="left"/>
      </w:pPr>
      <w:r>
        <w:rPr>
          <w:rFonts w:hint="eastAsia"/>
        </w:rPr>
        <w:t>人所处的环境对人生道路的选择具有重要影响，并不是完全没有关系，③错误；</w:t>
      </w:r>
    </w:p>
    <w:p>
      <w:pPr>
        <w:spacing w:line="360" w:lineRule="auto"/>
        <w:jc w:val="left"/>
        <w:rPr>
          <w:rFonts w:ascii="宋体" w:hAnsi="宋体"/>
        </w:rPr>
      </w:pPr>
      <w:r>
        <w:rPr>
          <w:rFonts w:ascii="宋体" w:hAnsi="宋体"/>
        </w:rPr>
        <w:t>2.党的二十大报告指出，党的百年奋斗成功道路是党领导人民独立自主探索开辟出来的，马克思主义的中国篇章，是中国共产党人依靠自身力量实践出来的，贯穿其中的一个基本点，就是中国的问题必须从中国基本国情出发，由中国人民自己来解决。这给我们的方法论启示有（</w:t>
      </w:r>
      <w:r>
        <w:rPr>
          <w:rFonts w:ascii="宋体" w:hAnsi="宋体"/>
          <w:kern w:val="0"/>
          <w:sz w:val="24"/>
          <w:szCs w:val="24"/>
        </w:rPr>
        <w:t> </w:t>
      </w:r>
      <w:r>
        <w:rPr>
          <w:rFonts w:ascii="宋体" w:hAnsi="宋体"/>
        </w:rPr>
        <w:t>C</w:t>
      </w:r>
      <w:r>
        <w:rPr>
          <w:rFonts w:ascii="宋体" w:hAnsi="宋体"/>
          <w:kern w:val="0"/>
          <w:sz w:val="24"/>
          <w:szCs w:val="24"/>
        </w:rPr>
        <w:t> </w:t>
      </w:r>
      <w:bookmarkStart w:id="0" w:name="_GoBack"/>
      <w:bookmarkEnd w:id="0"/>
      <w:r>
        <w:rPr>
          <w:rFonts w:ascii="宋体" w:hAnsi="宋体"/>
        </w:rPr>
        <w:t>）</w:t>
      </w:r>
    </w:p>
    <w:p>
      <w:pPr>
        <w:spacing w:line="360" w:lineRule="auto"/>
        <w:jc w:val="left"/>
        <w:rPr>
          <w:rFonts w:ascii="宋体" w:hAnsi="宋体"/>
        </w:rPr>
      </w:pPr>
      <w:r>
        <w:rPr>
          <w:rFonts w:ascii="宋体" w:hAnsi="宋体"/>
        </w:rPr>
        <w:t>①实践具有直接现实性，能把观念的存在变为现实的存在</w:t>
      </w:r>
      <w:r>
        <w:rPr>
          <w:rFonts w:hint="eastAsia" w:ascii="宋体" w:hAnsi="宋体"/>
        </w:rPr>
        <w:t xml:space="preserve"> </w:t>
      </w:r>
      <w:r>
        <w:rPr>
          <w:rFonts w:ascii="宋体" w:hAnsi="宋体"/>
        </w:rPr>
        <w:t xml:space="preserve">    A</w:t>
      </w:r>
      <w:r>
        <w:rPr>
          <w:rFonts w:hint="eastAsia" w:ascii="宋体" w:hAnsi="宋体"/>
        </w:rPr>
        <w:t>.</w:t>
      </w:r>
      <w:r>
        <w:rPr>
          <w:rFonts w:ascii="宋体" w:hAnsi="宋体"/>
        </w:rPr>
        <w:t>①②</w:t>
      </w:r>
    </w:p>
    <w:p>
      <w:pPr>
        <w:spacing w:line="360" w:lineRule="auto"/>
        <w:jc w:val="left"/>
        <w:rPr>
          <w:rFonts w:ascii="宋体" w:hAnsi="宋体"/>
        </w:rPr>
      </w:pPr>
      <w:r>
        <w:rPr>
          <w:rFonts w:ascii="宋体" w:hAnsi="宋体"/>
        </w:rPr>
        <w:t>②坚持群众观点和群众路线，发挥人民的主体作用</w:t>
      </w:r>
      <w:r>
        <w:rPr>
          <w:rFonts w:hint="eastAsia" w:ascii="宋体" w:hAnsi="宋体"/>
        </w:rPr>
        <w:t xml:space="preserve"> </w:t>
      </w:r>
      <w:r>
        <w:rPr>
          <w:rFonts w:ascii="宋体" w:hAnsi="宋体"/>
        </w:rPr>
        <w:t xml:space="preserve">          B</w:t>
      </w:r>
      <w:r>
        <w:rPr>
          <w:rFonts w:hint="eastAsia" w:ascii="宋体" w:hAnsi="宋体"/>
        </w:rPr>
        <w:t>.</w:t>
      </w:r>
      <w:r>
        <w:rPr>
          <w:rFonts w:ascii="宋体" w:hAnsi="宋体"/>
        </w:rPr>
        <w:t>①③</w:t>
      </w:r>
    </w:p>
    <w:p>
      <w:pPr>
        <w:spacing w:line="360" w:lineRule="auto"/>
        <w:jc w:val="left"/>
        <w:rPr>
          <w:rFonts w:ascii="宋体" w:hAnsi="宋体"/>
        </w:rPr>
      </w:pPr>
      <w:r>
        <w:rPr>
          <w:rFonts w:ascii="宋体" w:hAnsi="宋体"/>
        </w:rPr>
        <w:t>③一切以时间、地点、条件为转移</w:t>
      </w:r>
      <w:r>
        <w:rPr>
          <w:rFonts w:hint="eastAsia" w:ascii="宋体" w:hAnsi="宋体"/>
        </w:rPr>
        <w:t xml:space="preserve"> </w:t>
      </w:r>
      <w:r>
        <w:rPr>
          <w:rFonts w:ascii="宋体" w:hAnsi="宋体"/>
        </w:rPr>
        <w:t xml:space="preserve">                        C</w:t>
      </w:r>
      <w:r>
        <w:rPr>
          <w:rFonts w:hint="eastAsia" w:ascii="宋体" w:hAnsi="宋体"/>
        </w:rPr>
        <w:t>.</w:t>
      </w:r>
      <w:r>
        <w:rPr>
          <w:rFonts w:ascii="宋体" w:hAnsi="宋体"/>
        </w:rPr>
        <w:t>②③</w:t>
      </w:r>
    </w:p>
    <w:p>
      <w:pPr>
        <w:spacing w:line="360" w:lineRule="auto"/>
        <w:jc w:val="left"/>
        <w:rPr>
          <w:rFonts w:ascii="宋体" w:hAnsi="宋体"/>
        </w:rPr>
      </w:pPr>
      <w:r>
        <w:rPr>
          <w:rFonts w:ascii="宋体" w:hAnsi="宋体"/>
        </w:rPr>
        <w:t>④一切从实际出发，达到客观与主观的具体的历史的统一</w:t>
      </w:r>
      <w:r>
        <w:rPr>
          <w:rFonts w:hint="eastAsia" w:ascii="宋体" w:hAnsi="宋体"/>
        </w:rPr>
        <w:t xml:space="preserve"> </w:t>
      </w:r>
      <w:r>
        <w:rPr>
          <w:rFonts w:ascii="宋体" w:hAnsi="宋体"/>
        </w:rPr>
        <w:t xml:space="preserve">    D</w:t>
      </w:r>
      <w:r>
        <w:rPr>
          <w:rFonts w:hint="eastAsia" w:ascii="宋体" w:hAnsi="宋体"/>
        </w:rPr>
        <w:t>.</w:t>
      </w:r>
      <w:r>
        <w:rPr>
          <w:rFonts w:ascii="宋体" w:hAnsi="宋体"/>
        </w:rPr>
        <w:t>③④</w:t>
      </w:r>
    </w:p>
    <w:p>
      <w:pPr>
        <w:tabs>
          <w:tab w:val="left" w:pos="2078"/>
          <w:tab w:val="left" w:pos="4156"/>
          <w:tab w:val="left" w:pos="6234"/>
        </w:tabs>
        <w:spacing w:line="360" w:lineRule="auto"/>
        <w:jc w:val="left"/>
        <w:rPr>
          <w:rFonts w:hint="eastAsia" w:ascii="宋体" w:hAnsi="宋体"/>
        </w:rPr>
      </w:pPr>
      <w:r>
        <w:rPr>
          <w:rFonts w:hint="eastAsia" w:ascii="宋体" w:hAnsi="宋体"/>
        </w:rPr>
        <w:t>【详解】①说法正确，但不属于方法论启示。④错误，要达到主观与客观的具体的历史的统一。</w:t>
      </w:r>
    </w:p>
    <w:p>
      <w:pPr>
        <w:spacing w:line="360" w:lineRule="auto"/>
        <w:jc w:val="left"/>
        <w:rPr>
          <w:rFonts w:ascii="宋体" w:hAnsi="宋体"/>
        </w:rPr>
      </w:pPr>
      <w:r>
        <w:rPr>
          <w:rFonts w:ascii="宋体" w:hAnsi="宋体"/>
        </w:rPr>
        <w:t>3.大自然给人类的启发是多种多样的。人类根据蜻蜓翅膀飞行模式发明了飞机，根据蝙蝠的嘴和耳朵及其运行轨迹发明了雷达，根据青蛙的眼睛发明了“电子蛙眼”等。自然之美留给人类的许多创造创新的灵感可折射出的哲学之思是（</w:t>
      </w:r>
      <w:r>
        <w:rPr>
          <w:rFonts w:ascii="宋体" w:hAnsi="宋体"/>
          <w:kern w:val="0"/>
          <w:sz w:val="24"/>
          <w:szCs w:val="24"/>
        </w:rPr>
        <w:t> </w:t>
      </w:r>
      <w:r>
        <w:rPr>
          <w:rFonts w:ascii="宋体" w:hAnsi="宋体"/>
        </w:rPr>
        <w:t>A</w:t>
      </w:r>
      <w:r>
        <w:rPr>
          <w:rFonts w:ascii="宋体" w:hAnsi="宋体"/>
          <w:kern w:val="0"/>
          <w:sz w:val="24"/>
          <w:szCs w:val="24"/>
        </w:rPr>
        <w:t> </w:t>
      </w:r>
      <w:r>
        <w:rPr>
          <w:rFonts w:ascii="宋体" w:hAnsi="宋体"/>
        </w:rPr>
        <w:t>）</w:t>
      </w:r>
    </w:p>
    <w:p>
      <w:pPr>
        <w:spacing w:line="360" w:lineRule="auto"/>
        <w:jc w:val="left"/>
        <w:rPr>
          <w:rFonts w:ascii="宋体" w:hAnsi="宋体"/>
        </w:rPr>
      </w:pPr>
      <w:r>
        <w:rPr>
          <w:rFonts w:ascii="宋体" w:hAnsi="宋体"/>
        </w:rPr>
        <w:t>A.尊重自在事物的联系是实践成功的基础</w:t>
      </w:r>
      <w:r>
        <w:rPr>
          <w:rFonts w:hint="eastAsia" w:ascii="宋体" w:hAnsi="宋体"/>
        </w:rPr>
        <w:t xml:space="preserve"> </w:t>
      </w:r>
      <w:r>
        <w:rPr>
          <w:rFonts w:ascii="宋体" w:hAnsi="宋体"/>
        </w:rPr>
        <w:t xml:space="preserve">   B</w:t>
      </w:r>
      <w:r>
        <w:rPr>
          <w:rFonts w:hint="eastAsia" w:ascii="宋体" w:hAnsi="宋体"/>
        </w:rPr>
        <w:t>.</w:t>
      </w:r>
      <w:r>
        <w:rPr>
          <w:rFonts w:ascii="宋体" w:hAnsi="宋体"/>
        </w:rPr>
        <w:t>事物的发展要坚持前进性和曲折性的统一</w:t>
      </w:r>
    </w:p>
    <w:p>
      <w:pPr>
        <w:spacing w:line="360" w:lineRule="auto"/>
        <w:jc w:val="left"/>
        <w:rPr>
          <w:rFonts w:ascii="宋体" w:hAnsi="宋体"/>
        </w:rPr>
      </w:pPr>
      <w:r>
        <w:rPr>
          <w:rFonts w:ascii="宋体" w:hAnsi="宋体"/>
        </w:rPr>
        <w:t>C.世界的真正统一性在于它的物质性</w:t>
      </w:r>
      <w:r>
        <w:rPr>
          <w:rFonts w:hint="eastAsia" w:ascii="宋体" w:hAnsi="宋体"/>
        </w:rPr>
        <w:t xml:space="preserve"> </w:t>
      </w:r>
      <w:r>
        <w:rPr>
          <w:rFonts w:ascii="宋体" w:hAnsi="宋体"/>
        </w:rPr>
        <w:t xml:space="preserve">       D.实践水平提高取决于认识水平提高</w:t>
      </w:r>
    </w:p>
    <w:p>
      <w:pPr>
        <w:spacing w:line="360" w:lineRule="auto"/>
        <w:jc w:val="left"/>
        <w:rPr>
          <w:rFonts w:ascii="宋体" w:hAnsi="宋体"/>
        </w:rPr>
      </w:pPr>
      <w:r>
        <w:rPr>
          <w:rFonts w:hint="eastAsia" w:ascii="宋体" w:hAnsi="宋体"/>
        </w:rPr>
        <w:t>【详解】人类根据蜻蜓翅膀飞行模式、蝙蝠的嘴和耳朵及其运行轨迹、青蛙的眼睛发明分别发明了飞机、雷达、“电子蛙眼”，这表明尊重自在事物的联系是实践成功的基础，A符合题意。</w:t>
      </w:r>
    </w:p>
    <w:p>
      <w:pPr>
        <w:spacing w:line="360" w:lineRule="auto"/>
        <w:jc w:val="left"/>
        <w:rPr>
          <w:rFonts w:ascii="宋体" w:hAnsi="宋体"/>
        </w:rPr>
      </w:pPr>
      <w:r>
        <w:rPr>
          <w:rFonts w:ascii="宋体" w:hAnsi="宋体"/>
        </w:rPr>
        <w:t>4</w:t>
      </w:r>
      <w:r>
        <w:rPr>
          <w:rFonts w:hint="eastAsia" w:ascii="宋体" w:hAnsi="宋体"/>
        </w:rPr>
        <w:t>.</w:t>
      </w:r>
      <w:r>
        <w:rPr>
          <w:rFonts w:ascii="宋体" w:hAnsi="宋体"/>
        </w:rPr>
        <w:t>在二〇二二年新年贺词中，习近平总书记为我们干事创业指明了方法路径，要求我们“致广大而尽精微”；“干事业做工作……要做到谋划时统揽大局、操作中细致精当。”这告诉我们干事创业（</w:t>
      </w:r>
      <w:r>
        <w:rPr>
          <w:rFonts w:ascii="宋体" w:hAnsi="宋体"/>
          <w:kern w:val="0"/>
          <w:sz w:val="24"/>
          <w:szCs w:val="24"/>
        </w:rPr>
        <w:t> </w:t>
      </w:r>
      <w:r>
        <w:rPr>
          <w:rFonts w:ascii="宋体" w:hAnsi="宋体"/>
        </w:rPr>
        <w:t>B</w:t>
      </w:r>
      <w:r>
        <w:rPr>
          <w:rFonts w:ascii="宋体" w:hAnsi="宋体"/>
          <w:kern w:val="0"/>
          <w:sz w:val="24"/>
          <w:szCs w:val="24"/>
        </w:rPr>
        <w:t> </w:t>
      </w:r>
      <w:r>
        <w:rPr>
          <w:rFonts w:ascii="宋体" w:hAnsi="宋体"/>
        </w:rPr>
        <w:t>）</w:t>
      </w:r>
    </w:p>
    <w:p>
      <w:pPr>
        <w:spacing w:line="360" w:lineRule="auto"/>
        <w:jc w:val="left"/>
        <w:rPr>
          <w:rFonts w:ascii="宋体" w:hAnsi="宋体"/>
        </w:rPr>
      </w:pPr>
      <w:r>
        <w:rPr>
          <w:rFonts w:ascii="宋体" w:hAnsi="宋体"/>
        </w:rPr>
        <w:t>①要“致广大”，整体性地思考问题，制定远大的目标规划</w:t>
      </w:r>
      <w:r>
        <w:rPr>
          <w:rFonts w:hint="eastAsia" w:ascii="宋体" w:hAnsi="宋体"/>
        </w:rPr>
        <w:t xml:space="preserve"> </w:t>
      </w:r>
      <w:r>
        <w:rPr>
          <w:rFonts w:ascii="宋体" w:hAnsi="宋体"/>
        </w:rPr>
        <w:t xml:space="preserve">     A</w:t>
      </w:r>
      <w:r>
        <w:rPr>
          <w:rFonts w:hint="eastAsia" w:ascii="宋体" w:hAnsi="宋体"/>
        </w:rPr>
        <w:t>.</w:t>
      </w:r>
      <w:r>
        <w:rPr>
          <w:rFonts w:ascii="宋体" w:hAnsi="宋体"/>
        </w:rPr>
        <w:t>①②</w:t>
      </w:r>
    </w:p>
    <w:p>
      <w:pPr>
        <w:spacing w:line="360" w:lineRule="auto"/>
        <w:jc w:val="left"/>
        <w:rPr>
          <w:rFonts w:ascii="宋体" w:hAnsi="宋体"/>
        </w:rPr>
      </w:pPr>
      <w:r>
        <w:rPr>
          <w:rFonts w:ascii="宋体" w:hAnsi="宋体"/>
        </w:rPr>
        <w:t>②要“尽精微”，立足关键部分，把远大目标规划落实落细</w:t>
      </w:r>
      <w:r>
        <w:rPr>
          <w:rFonts w:hint="eastAsia" w:ascii="宋体" w:hAnsi="宋体"/>
        </w:rPr>
        <w:t xml:space="preserve"> </w:t>
      </w:r>
      <w:r>
        <w:rPr>
          <w:rFonts w:ascii="宋体" w:hAnsi="宋体"/>
        </w:rPr>
        <w:t xml:space="preserve">     B</w:t>
      </w:r>
      <w:r>
        <w:rPr>
          <w:rFonts w:hint="eastAsia" w:ascii="宋体" w:hAnsi="宋体"/>
        </w:rPr>
        <w:t>.</w:t>
      </w:r>
      <w:r>
        <w:rPr>
          <w:rFonts w:ascii="宋体" w:hAnsi="宋体"/>
        </w:rPr>
        <w:t>①③</w:t>
      </w:r>
    </w:p>
    <w:p>
      <w:pPr>
        <w:spacing w:line="360" w:lineRule="auto"/>
        <w:jc w:val="left"/>
        <w:rPr>
          <w:rFonts w:ascii="宋体" w:hAnsi="宋体"/>
        </w:rPr>
      </w:pPr>
      <w:r>
        <w:rPr>
          <w:rFonts w:ascii="宋体" w:hAnsi="宋体"/>
        </w:rPr>
        <w:t>③要统筹兼顾“致广大”和“尽精微”，坚持分析与综合的方法</w:t>
      </w:r>
      <w:r>
        <w:rPr>
          <w:rFonts w:hint="eastAsia" w:ascii="宋体" w:hAnsi="宋体"/>
        </w:rPr>
        <w:t xml:space="preserve"> </w:t>
      </w:r>
      <w:r>
        <w:rPr>
          <w:rFonts w:ascii="宋体" w:hAnsi="宋体"/>
        </w:rPr>
        <w:t xml:space="preserve"> C</w:t>
      </w:r>
      <w:r>
        <w:rPr>
          <w:rFonts w:hint="eastAsia" w:ascii="宋体" w:hAnsi="宋体"/>
        </w:rPr>
        <w:t>.</w:t>
      </w:r>
      <w:r>
        <w:rPr>
          <w:rFonts w:ascii="宋体" w:hAnsi="宋体"/>
        </w:rPr>
        <w:t>②④</w:t>
      </w:r>
    </w:p>
    <w:p>
      <w:pPr>
        <w:spacing w:line="360" w:lineRule="auto"/>
        <w:jc w:val="left"/>
        <w:rPr>
          <w:rFonts w:ascii="宋体" w:hAnsi="宋体"/>
        </w:rPr>
      </w:pPr>
      <w:r>
        <w:rPr>
          <w:rFonts w:ascii="宋体" w:hAnsi="宋体"/>
        </w:rPr>
        <w:t>④要遵循质量互变规律，“尽精微”，积微成著，防止过犹不及</w:t>
      </w:r>
      <w:r>
        <w:rPr>
          <w:rFonts w:hint="eastAsia" w:ascii="宋体" w:hAnsi="宋体"/>
        </w:rPr>
        <w:t xml:space="preserve"> </w:t>
      </w:r>
      <w:r>
        <w:rPr>
          <w:rFonts w:ascii="宋体" w:hAnsi="宋体"/>
        </w:rPr>
        <w:t xml:space="preserve"> D</w:t>
      </w:r>
      <w:r>
        <w:rPr>
          <w:rFonts w:hint="eastAsia" w:ascii="宋体" w:hAnsi="宋体"/>
        </w:rPr>
        <w:t>.</w:t>
      </w:r>
      <w:r>
        <w:rPr>
          <w:rFonts w:ascii="宋体" w:hAnsi="宋体"/>
        </w:rPr>
        <w:t>③④</w:t>
      </w:r>
    </w:p>
    <w:p>
      <w:pPr>
        <w:tabs>
          <w:tab w:val="left" w:pos="2078"/>
          <w:tab w:val="left" w:pos="4156"/>
          <w:tab w:val="left" w:pos="6234"/>
        </w:tabs>
        <w:spacing w:line="360" w:lineRule="auto"/>
        <w:jc w:val="left"/>
        <w:rPr>
          <w:rFonts w:ascii="宋体" w:hAnsi="宋体"/>
        </w:rPr>
      </w:pPr>
      <w:r>
        <w:rPr>
          <w:rFonts w:hint="eastAsia" w:ascii="宋体" w:hAnsi="宋体"/>
        </w:rPr>
        <w:t>【详解】要立足整体，部分影响整体，又要重视部分，要“尽精微”，把远大目标规划落实落细，②排除。要遵循质量互变规律，“尽精微”，积微成著，强调的是要重视量的积累，而不是防止过犹不及，④排除。</w:t>
      </w:r>
    </w:p>
    <w:p>
      <w:pPr>
        <w:spacing w:line="360" w:lineRule="auto"/>
        <w:jc w:val="left"/>
        <w:rPr>
          <w:rFonts w:ascii="宋体" w:hAnsi="宋体"/>
        </w:rPr>
      </w:pPr>
      <w:r>
        <w:rPr>
          <w:rFonts w:ascii="宋体" w:hAnsi="宋体"/>
        </w:rPr>
        <w:t>5</w:t>
      </w:r>
      <w:r>
        <w:rPr>
          <w:rFonts w:hint="eastAsia" w:ascii="宋体" w:hAnsi="宋体"/>
        </w:rPr>
        <w:t>.</w:t>
      </w:r>
      <w:r>
        <w:rPr>
          <w:rFonts w:ascii="宋体" w:hAnsi="宋体"/>
        </w:rPr>
        <w:t>习近平总书记指出：“对新时代中国青年来说，热爱祖国是立身之本、成才之基。”只有把人生理想融入国家和民族的事业中，才能最终成就一番事业。上述观点表明（</w:t>
      </w:r>
      <w:r>
        <w:rPr>
          <w:rFonts w:ascii="宋体" w:hAnsi="宋体"/>
          <w:kern w:val="0"/>
          <w:sz w:val="24"/>
          <w:szCs w:val="24"/>
        </w:rPr>
        <w:t> </w:t>
      </w:r>
      <w:r>
        <w:rPr>
          <w:rFonts w:ascii="宋体" w:hAnsi="宋体"/>
        </w:rPr>
        <w:t>B</w:t>
      </w:r>
      <w:r>
        <w:rPr>
          <w:rFonts w:ascii="宋体" w:hAnsi="宋体"/>
          <w:kern w:val="0"/>
          <w:sz w:val="24"/>
          <w:szCs w:val="24"/>
        </w:rPr>
        <w:t> </w:t>
      </w:r>
      <w:r>
        <w:rPr>
          <w:rFonts w:ascii="宋体" w:hAnsi="宋体"/>
        </w:rPr>
        <w:t>）</w:t>
      </w:r>
    </w:p>
    <w:p>
      <w:pPr>
        <w:spacing w:line="360" w:lineRule="auto"/>
        <w:jc w:val="left"/>
        <w:rPr>
          <w:rFonts w:ascii="宋体" w:hAnsi="宋体"/>
        </w:rPr>
      </w:pPr>
      <w:r>
        <w:rPr>
          <w:rFonts w:ascii="宋体" w:hAnsi="宋体"/>
        </w:rPr>
        <w:t>①整体制约部分，整体的发展决定部分的发展</w:t>
      </w:r>
      <w:r>
        <w:rPr>
          <w:rFonts w:hint="eastAsia" w:ascii="宋体" w:hAnsi="宋体"/>
        </w:rPr>
        <w:t xml:space="preserve"> </w:t>
      </w:r>
      <w:r>
        <w:rPr>
          <w:rFonts w:ascii="宋体" w:hAnsi="宋体"/>
        </w:rPr>
        <w:t xml:space="preserve">   ②部分影响整体，部分的状态决定整体的状态A</w:t>
      </w:r>
      <w:r>
        <w:rPr>
          <w:rFonts w:hint="eastAsia" w:ascii="宋体" w:hAnsi="宋体"/>
        </w:rPr>
        <w:t>.</w:t>
      </w:r>
      <w:r>
        <w:rPr>
          <w:rFonts w:ascii="宋体" w:hAnsi="宋体"/>
        </w:rPr>
        <w:t>①②</w:t>
      </w:r>
      <w:r>
        <w:rPr>
          <w:rFonts w:ascii="宋体" w:hAnsi="宋体"/>
        </w:rPr>
        <w:tab/>
      </w:r>
      <w:r>
        <w:rPr>
          <w:rFonts w:ascii="宋体" w:hAnsi="宋体"/>
        </w:rPr>
        <w:t>B</w:t>
      </w:r>
      <w:r>
        <w:rPr>
          <w:rFonts w:hint="eastAsia" w:ascii="宋体" w:hAnsi="宋体"/>
        </w:rPr>
        <w:t>.</w:t>
      </w:r>
      <w:r>
        <w:rPr>
          <w:rFonts w:ascii="宋体" w:hAnsi="宋体"/>
        </w:rPr>
        <w:t>①④</w:t>
      </w:r>
    </w:p>
    <w:p>
      <w:pPr>
        <w:spacing w:line="360" w:lineRule="auto"/>
        <w:jc w:val="left"/>
        <w:rPr>
          <w:rFonts w:ascii="宋体" w:hAnsi="宋体"/>
        </w:rPr>
      </w:pPr>
      <w:r>
        <w:rPr>
          <w:rFonts w:ascii="宋体" w:hAnsi="宋体"/>
        </w:rPr>
        <w:t>③树立人生理想是实现人生价值的关键环节</w:t>
      </w:r>
      <w:r>
        <w:rPr>
          <w:rFonts w:hint="eastAsia" w:ascii="宋体" w:hAnsi="宋体"/>
        </w:rPr>
        <w:t xml:space="preserve"> </w:t>
      </w:r>
      <w:r>
        <w:rPr>
          <w:rFonts w:ascii="宋体" w:hAnsi="宋体"/>
        </w:rPr>
        <w:t xml:space="preserve">     ④个人只有在奉献社会中才能实现自己的价值C</w:t>
      </w:r>
      <w:r>
        <w:rPr>
          <w:rFonts w:hint="eastAsia" w:ascii="宋体" w:hAnsi="宋体"/>
        </w:rPr>
        <w:t>.</w:t>
      </w:r>
      <w:r>
        <w:rPr>
          <w:rFonts w:ascii="宋体" w:hAnsi="宋体"/>
        </w:rPr>
        <w:t>②③</w:t>
      </w:r>
      <w:r>
        <w:rPr>
          <w:rFonts w:ascii="宋体" w:hAnsi="宋体"/>
        </w:rPr>
        <w:tab/>
      </w:r>
      <w:r>
        <w:rPr>
          <w:rFonts w:ascii="宋体" w:hAnsi="宋体"/>
        </w:rPr>
        <w:t>D</w:t>
      </w:r>
      <w:r>
        <w:rPr>
          <w:rFonts w:hint="eastAsia" w:ascii="宋体" w:hAnsi="宋体"/>
        </w:rPr>
        <w:t>.</w:t>
      </w:r>
      <w:r>
        <w:rPr>
          <w:rFonts w:ascii="宋体" w:hAnsi="宋体"/>
        </w:rPr>
        <w:t>③④</w:t>
      </w:r>
    </w:p>
    <w:p>
      <w:pPr>
        <w:tabs>
          <w:tab w:val="left" w:pos="2078"/>
          <w:tab w:val="left" w:pos="4156"/>
          <w:tab w:val="left" w:pos="6234"/>
        </w:tabs>
        <w:spacing w:line="360" w:lineRule="auto"/>
        <w:jc w:val="left"/>
        <w:rPr>
          <w:rFonts w:hint="eastAsia" w:ascii="宋体" w:hAnsi="宋体"/>
        </w:rPr>
      </w:pPr>
      <w:r>
        <w:rPr>
          <w:rFonts w:hint="eastAsia" w:ascii="宋体" w:hAnsi="宋体"/>
        </w:rPr>
        <w:t>【详解】国家发展是个人发展的基础，体现的是整体对部分的决定作用，①正确。</w:t>
      </w:r>
    </w:p>
    <w:p>
      <w:pPr>
        <w:tabs>
          <w:tab w:val="left" w:pos="2078"/>
          <w:tab w:val="left" w:pos="4156"/>
          <w:tab w:val="left" w:pos="6234"/>
        </w:tabs>
        <w:spacing w:line="360" w:lineRule="auto"/>
        <w:jc w:val="left"/>
        <w:rPr>
          <w:rFonts w:ascii="宋体" w:hAnsi="宋体"/>
        </w:rPr>
      </w:pPr>
      <w:r>
        <w:rPr>
          <w:rFonts w:hint="eastAsia" w:ascii="宋体" w:hAnsi="宋体"/>
        </w:rPr>
        <w:t>把人生理想融入国家和民族的事业中，才能最终成就一番事业，说明个人只有在奉献社会中才能实现自己的价值，④正确。</w:t>
      </w:r>
    </w:p>
    <w:p>
      <w:pPr>
        <w:spacing w:line="360" w:lineRule="auto"/>
        <w:jc w:val="left"/>
        <w:rPr>
          <w:rFonts w:ascii="宋体" w:hAnsi="宋体"/>
        </w:rPr>
      </w:pPr>
      <w:r>
        <w:rPr>
          <w:rFonts w:ascii="宋体" w:hAnsi="宋体"/>
        </w:rPr>
        <w:t>6</w:t>
      </w:r>
      <w:r>
        <w:rPr>
          <w:rFonts w:hint="eastAsia" w:ascii="宋体" w:hAnsi="宋体"/>
        </w:rPr>
        <w:t>.</w:t>
      </w:r>
      <w:r>
        <w:rPr>
          <w:rFonts w:ascii="宋体" w:hAnsi="宋体"/>
        </w:rPr>
        <w:t>英国《自然》杂志2021年11月11日发表的一项免疫学研究指出，过去对其他冠状病毒的暴露或许能提高身体清除新冠病毒的速度，因为免疫系统有“记忆”，能记住在不同冠状病毒中都高度保守的病毒复制蛋白。研究结果表明，这种高度保守的蛋白可作为今后针对地方性流行病和新发冠状病毒疫苗的靶点。此项发现说明（</w:t>
      </w:r>
      <w:r>
        <w:rPr>
          <w:rFonts w:ascii="宋体" w:hAnsi="宋体"/>
          <w:kern w:val="0"/>
          <w:sz w:val="24"/>
          <w:szCs w:val="24"/>
        </w:rPr>
        <w:t> </w:t>
      </w:r>
      <w:r>
        <w:rPr>
          <w:rFonts w:ascii="宋体" w:hAnsi="宋体"/>
        </w:rPr>
        <w:t>D</w:t>
      </w:r>
      <w:r>
        <w:rPr>
          <w:rFonts w:ascii="宋体" w:hAnsi="宋体"/>
          <w:kern w:val="0"/>
          <w:sz w:val="24"/>
          <w:szCs w:val="24"/>
        </w:rPr>
        <w:t> </w:t>
      </w:r>
      <w:r>
        <w:rPr>
          <w:rFonts w:ascii="宋体" w:hAnsi="宋体"/>
        </w:rPr>
        <w:t>）</w:t>
      </w:r>
    </w:p>
    <w:p>
      <w:pPr>
        <w:spacing w:line="360" w:lineRule="auto"/>
        <w:jc w:val="left"/>
        <w:rPr>
          <w:rFonts w:ascii="宋体" w:hAnsi="宋体"/>
        </w:rPr>
      </w:pPr>
      <w:r>
        <w:rPr>
          <w:rFonts w:ascii="宋体" w:hAnsi="宋体"/>
        </w:rPr>
        <w:t>①免疫系统的“记忆”能推动防疫工作斗争性与同一性相互转化</w:t>
      </w:r>
      <w:r>
        <w:rPr>
          <w:rFonts w:hint="eastAsia" w:ascii="宋体" w:hAnsi="宋体"/>
        </w:rPr>
        <w:t xml:space="preserve"> </w:t>
      </w:r>
      <w:r>
        <w:rPr>
          <w:rFonts w:ascii="宋体" w:hAnsi="宋体"/>
        </w:rPr>
        <w:t xml:space="preserve">  A</w:t>
      </w:r>
      <w:r>
        <w:rPr>
          <w:rFonts w:hint="eastAsia" w:ascii="宋体" w:hAnsi="宋体"/>
        </w:rPr>
        <w:t>.</w:t>
      </w:r>
      <w:r>
        <w:rPr>
          <w:rFonts w:ascii="宋体" w:hAnsi="宋体"/>
        </w:rPr>
        <w:t>①②</w:t>
      </w:r>
    </w:p>
    <w:p>
      <w:pPr>
        <w:spacing w:line="360" w:lineRule="auto"/>
        <w:jc w:val="left"/>
        <w:rPr>
          <w:rFonts w:ascii="宋体" w:hAnsi="宋体"/>
        </w:rPr>
      </w:pPr>
      <w:r>
        <w:rPr>
          <w:rFonts w:ascii="宋体" w:hAnsi="宋体"/>
        </w:rPr>
        <w:t>②感染与免疫双方具有绝对不相容的相互排斥、相互对立的特点</w:t>
      </w:r>
      <w:r>
        <w:rPr>
          <w:rFonts w:hint="eastAsia" w:ascii="宋体" w:hAnsi="宋体"/>
        </w:rPr>
        <w:t xml:space="preserve"> </w:t>
      </w:r>
      <w:r>
        <w:rPr>
          <w:rFonts w:ascii="宋体" w:hAnsi="宋体"/>
        </w:rPr>
        <w:t xml:space="preserve">  B</w:t>
      </w:r>
      <w:r>
        <w:rPr>
          <w:rFonts w:hint="eastAsia" w:ascii="宋体" w:hAnsi="宋体"/>
        </w:rPr>
        <w:t>.</w:t>
      </w:r>
      <w:r>
        <w:rPr>
          <w:rFonts w:ascii="宋体" w:hAnsi="宋体"/>
        </w:rPr>
        <w:t>①③</w:t>
      </w:r>
    </w:p>
    <w:p>
      <w:pPr>
        <w:spacing w:line="360" w:lineRule="auto"/>
        <w:jc w:val="left"/>
        <w:rPr>
          <w:rFonts w:ascii="宋体" w:hAnsi="宋体"/>
        </w:rPr>
      </w:pPr>
      <w:r>
        <w:rPr>
          <w:rFonts w:ascii="宋体" w:hAnsi="宋体"/>
        </w:rPr>
        <w:t>③感染与免疫双方相互贯通、相互渗透，在一定条件下相互转化</w:t>
      </w:r>
      <w:r>
        <w:rPr>
          <w:rFonts w:hint="eastAsia" w:ascii="宋体" w:hAnsi="宋体"/>
        </w:rPr>
        <w:t xml:space="preserve"> </w:t>
      </w:r>
      <w:r>
        <w:rPr>
          <w:rFonts w:ascii="宋体" w:hAnsi="宋体"/>
        </w:rPr>
        <w:t xml:space="preserve">  C</w:t>
      </w:r>
      <w:r>
        <w:rPr>
          <w:rFonts w:hint="eastAsia" w:ascii="宋体" w:hAnsi="宋体"/>
        </w:rPr>
        <w:t>.</w:t>
      </w:r>
      <w:r>
        <w:rPr>
          <w:rFonts w:ascii="宋体" w:hAnsi="宋体"/>
        </w:rPr>
        <w:t>②④</w:t>
      </w:r>
    </w:p>
    <w:p>
      <w:pPr>
        <w:spacing w:line="360" w:lineRule="auto"/>
        <w:jc w:val="left"/>
        <w:rPr>
          <w:rFonts w:ascii="宋体" w:hAnsi="宋体"/>
        </w:rPr>
      </w:pPr>
      <w:r>
        <w:rPr>
          <w:rFonts w:ascii="宋体" w:hAnsi="宋体"/>
        </w:rPr>
        <w:t>④感染与免疫的斗争性寓于二者的同一性之中并为同一性所制约</w:t>
      </w:r>
      <w:r>
        <w:rPr>
          <w:rFonts w:hint="eastAsia" w:ascii="宋体" w:hAnsi="宋体"/>
        </w:rPr>
        <w:t xml:space="preserve"> </w:t>
      </w:r>
      <w:r>
        <w:rPr>
          <w:rFonts w:ascii="宋体" w:hAnsi="宋体"/>
        </w:rPr>
        <w:t xml:space="preserve">  D</w:t>
      </w:r>
      <w:r>
        <w:rPr>
          <w:rFonts w:hint="eastAsia" w:ascii="宋体" w:hAnsi="宋体"/>
        </w:rPr>
        <w:t>.</w:t>
      </w:r>
      <w:r>
        <w:rPr>
          <w:rFonts w:ascii="宋体" w:hAnsi="宋体"/>
        </w:rPr>
        <w:t>③④</w:t>
      </w:r>
    </w:p>
    <w:p>
      <w:pPr>
        <w:tabs>
          <w:tab w:val="left" w:pos="2078"/>
          <w:tab w:val="left" w:pos="4156"/>
          <w:tab w:val="left" w:pos="6234"/>
        </w:tabs>
        <w:spacing w:line="360" w:lineRule="auto"/>
        <w:jc w:val="left"/>
        <w:rPr>
          <w:rFonts w:hint="eastAsia" w:ascii="宋体" w:hAnsi="宋体"/>
        </w:rPr>
      </w:pPr>
      <w:r>
        <w:rPr>
          <w:rFonts w:hint="eastAsia" w:ascii="宋体" w:hAnsi="宋体"/>
        </w:rPr>
        <w:t>【详解】矛盾双方在一定的条件下相互转化，不是作斗争性与同一性相互转化，①排除。</w:t>
      </w:r>
    </w:p>
    <w:p>
      <w:pPr>
        <w:tabs>
          <w:tab w:val="left" w:pos="2078"/>
          <w:tab w:val="left" w:pos="4156"/>
          <w:tab w:val="left" w:pos="6234"/>
        </w:tabs>
        <w:spacing w:line="360" w:lineRule="auto"/>
        <w:jc w:val="left"/>
        <w:rPr>
          <w:rFonts w:hint="eastAsia" w:ascii="宋体" w:hAnsi="宋体"/>
        </w:rPr>
      </w:pPr>
      <w:r>
        <w:pict>
          <v:shape id="图片 100001" o:spid="_x0000_s1026" o:spt="75" type="#_x0000_t75" style="position:absolute;left:0pt;margin-left:387.5pt;margin-top:8.6pt;height:112.65pt;width:121.8pt;mso-wrap-distance-left:9pt;mso-wrap-distance-right:9pt;z-index:-251657216;mso-width-relative:margin;mso-height-relative:margin;" filled="f" o:preferrelative="t" stroked="f" coordsize="21600,21600" wrapcoords="-133 0 -133 21456 21600 21456 21600 0 -133 0">
            <v:path/>
            <v:fill on="f" focussize="0,0"/>
            <v:stroke on="f" joinstyle="miter"/>
            <v:imagedata r:id="rId5" o:title=""/>
            <o:lock v:ext="edit" aspectratio="t"/>
            <w10:wrap type="tight"/>
          </v:shape>
        </w:pict>
      </w:r>
      <w:r>
        <w:rPr>
          <w:rFonts w:hint="eastAsia" w:ascii="宋体" w:hAnsi="宋体"/>
        </w:rPr>
        <w:t>感染与免疫双方是既对立又统一的，材料强调矛盾的同一性，不是斗争性，②排除。</w:t>
      </w:r>
    </w:p>
    <w:p>
      <w:pPr>
        <w:spacing w:line="360" w:lineRule="auto"/>
        <w:jc w:val="left"/>
        <w:rPr>
          <w:rFonts w:ascii="宋体" w:hAnsi="宋体"/>
        </w:rPr>
      </w:pPr>
      <w:r>
        <w:rPr>
          <w:rFonts w:ascii="宋体" w:hAnsi="宋体"/>
        </w:rPr>
        <w:t>7.漫画启示我们（</w:t>
      </w:r>
      <w:r>
        <w:rPr>
          <w:rFonts w:ascii="宋体" w:hAnsi="宋体"/>
          <w:kern w:val="0"/>
          <w:sz w:val="24"/>
          <w:szCs w:val="24"/>
        </w:rPr>
        <w:t> </w:t>
      </w:r>
      <w:r>
        <w:rPr>
          <w:rFonts w:ascii="宋体" w:hAnsi="宋体"/>
        </w:rPr>
        <w:t>B</w:t>
      </w:r>
      <w:r>
        <w:rPr>
          <w:rFonts w:ascii="宋体" w:hAnsi="宋体"/>
          <w:kern w:val="0"/>
          <w:sz w:val="24"/>
          <w:szCs w:val="24"/>
        </w:rPr>
        <w:t> </w:t>
      </w:r>
      <w:r>
        <w:rPr>
          <w:rFonts w:ascii="宋体" w:hAnsi="宋体"/>
        </w:rPr>
        <w:t>）</w:t>
      </w:r>
    </w:p>
    <w:p>
      <w:pPr>
        <w:spacing w:line="360" w:lineRule="auto"/>
        <w:jc w:val="left"/>
        <w:rPr>
          <w:rFonts w:ascii="宋体" w:hAnsi="宋体"/>
        </w:rPr>
      </w:pPr>
      <w:r>
        <w:rPr>
          <w:rFonts w:ascii="宋体" w:hAnsi="宋体"/>
        </w:rPr>
        <w:t>A.要坚持两点论反对均衡论</w:t>
      </w:r>
    </w:p>
    <w:p>
      <w:pPr>
        <w:spacing w:line="360" w:lineRule="auto"/>
        <w:jc w:val="left"/>
        <w:rPr>
          <w:rFonts w:ascii="宋体" w:hAnsi="宋体"/>
        </w:rPr>
      </w:pPr>
      <w:r>
        <w:rPr>
          <w:rFonts w:ascii="宋体" w:hAnsi="宋体"/>
        </w:rPr>
        <w:t>B.要坚持重点是两点中的重点</w:t>
      </w:r>
    </w:p>
    <w:p>
      <w:pPr>
        <w:spacing w:line="360" w:lineRule="auto"/>
        <w:jc w:val="left"/>
        <w:rPr>
          <w:rFonts w:ascii="宋体" w:hAnsi="宋体"/>
        </w:rPr>
      </w:pPr>
      <w:r>
        <w:rPr>
          <w:rFonts w:ascii="宋体" w:hAnsi="宋体"/>
        </w:rPr>
        <w:t>C.要看到两点是有重点的两点</w:t>
      </w:r>
    </w:p>
    <w:p>
      <w:pPr>
        <w:spacing w:line="360" w:lineRule="auto"/>
        <w:jc w:val="left"/>
        <w:rPr>
          <w:rFonts w:ascii="宋体" w:hAnsi="宋体"/>
        </w:rPr>
      </w:pPr>
      <w:r>
        <w:rPr>
          <w:rFonts w:ascii="宋体" w:hAnsi="宋体"/>
        </w:rPr>
        <w:t>D</w:t>
      </w:r>
      <w:r>
        <w:rPr>
          <w:rFonts w:hint="eastAsia" w:ascii="宋体" w:hAnsi="宋体"/>
        </w:rPr>
        <w:t>.</w:t>
      </w:r>
      <w:r>
        <w:rPr>
          <w:rFonts w:ascii="宋体" w:hAnsi="宋体"/>
        </w:rPr>
        <w:t>要抓住事物的性质及其主流</w:t>
      </w:r>
    </w:p>
    <w:p>
      <w:pPr>
        <w:spacing w:line="360" w:lineRule="auto"/>
        <w:jc w:val="left"/>
        <w:rPr>
          <w:rFonts w:ascii="宋体" w:hAnsi="宋体"/>
        </w:rPr>
      </w:pPr>
      <w:r>
        <w:rPr>
          <w:rFonts w:hint="eastAsia" w:ascii="宋体" w:hAnsi="宋体"/>
        </w:rPr>
        <w:t>【详解】漫画中大人的认为学生的全部任务就是学习，这是只抓重点而忽视两点的“一点论”，启示我们要坚持重点是两点中的重点，在抓主要矛盾的同时，做到统筹兼顾。</w:t>
      </w:r>
    </w:p>
    <w:p>
      <w:pPr>
        <w:spacing w:line="360" w:lineRule="auto"/>
        <w:jc w:val="left"/>
        <w:rPr>
          <w:rFonts w:ascii="宋体" w:hAnsi="宋体"/>
        </w:rPr>
      </w:pPr>
      <w:r>
        <w:rPr>
          <w:rFonts w:ascii="宋体" w:hAnsi="宋体"/>
        </w:rPr>
        <w:t>8</w:t>
      </w:r>
      <w:r>
        <w:rPr>
          <w:rFonts w:hint="eastAsia" w:ascii="宋体" w:hAnsi="宋体"/>
        </w:rPr>
        <w:t>.</w:t>
      </w:r>
      <w:r>
        <w:rPr>
          <w:rFonts w:ascii="宋体" w:hAnsi="宋体"/>
        </w:rPr>
        <w:t>粮稳国安，我国粮食供给保障体系依靠“以我为主、立足国内”的做法，有效维护了国家粮食安全。同时，我们也应看到我国粮食安全还存在着隐患和风险。为此，我们要坚定走好中国特色粮食安全之路，继续坚持最严格的耕地保护制度，提高粮食质量安全水平，调动种粮农民的积极性。其中蕴含哲学道理正确的是（</w:t>
      </w:r>
      <w:r>
        <w:rPr>
          <w:rFonts w:ascii="宋体" w:hAnsi="宋体"/>
          <w:kern w:val="0"/>
          <w:sz w:val="24"/>
          <w:szCs w:val="24"/>
        </w:rPr>
        <w:t> </w:t>
      </w:r>
      <w:r>
        <w:rPr>
          <w:rFonts w:ascii="宋体" w:hAnsi="宋体"/>
        </w:rPr>
        <w:t>C</w:t>
      </w:r>
      <w:r>
        <w:rPr>
          <w:rFonts w:ascii="宋体" w:hAnsi="宋体"/>
          <w:kern w:val="0"/>
          <w:sz w:val="24"/>
          <w:szCs w:val="24"/>
        </w:rPr>
        <w:t> </w:t>
      </w:r>
      <w:r>
        <w:rPr>
          <w:rFonts w:ascii="宋体" w:hAnsi="宋体"/>
        </w:rPr>
        <w:t>）</w:t>
      </w:r>
    </w:p>
    <w:p>
      <w:pPr>
        <w:spacing w:line="360" w:lineRule="auto"/>
        <w:jc w:val="left"/>
        <w:rPr>
          <w:rFonts w:ascii="宋体" w:hAnsi="宋体"/>
        </w:rPr>
      </w:pPr>
      <w:r>
        <w:rPr>
          <w:rFonts w:ascii="宋体" w:hAnsi="宋体"/>
        </w:rPr>
        <w:t>①立足制度建设，建立维护粮食安全的长效机制</w:t>
      </w:r>
      <w:r>
        <w:rPr>
          <w:rFonts w:hint="eastAsia" w:ascii="宋体" w:hAnsi="宋体"/>
        </w:rPr>
        <w:t xml:space="preserve"> </w:t>
      </w:r>
      <w:r>
        <w:rPr>
          <w:rFonts w:ascii="宋体" w:hAnsi="宋体"/>
        </w:rPr>
        <w:t xml:space="preserve">    A</w:t>
      </w:r>
      <w:r>
        <w:rPr>
          <w:rFonts w:hint="eastAsia" w:ascii="宋体" w:hAnsi="宋体"/>
        </w:rPr>
        <w:t>.</w:t>
      </w:r>
      <w:r>
        <w:rPr>
          <w:rFonts w:ascii="宋体" w:hAnsi="宋体"/>
        </w:rPr>
        <w:t>①③</w:t>
      </w:r>
    </w:p>
    <w:p>
      <w:pPr>
        <w:spacing w:line="360" w:lineRule="auto"/>
        <w:jc w:val="left"/>
        <w:rPr>
          <w:rFonts w:ascii="宋体" w:hAnsi="宋体"/>
        </w:rPr>
      </w:pPr>
      <w:r>
        <w:rPr>
          <w:rFonts w:ascii="宋体" w:hAnsi="宋体"/>
        </w:rPr>
        <w:t>②分析粮食安全问题既要把握主流，又要看到支流</w:t>
      </w:r>
      <w:r>
        <w:rPr>
          <w:rFonts w:hint="eastAsia" w:ascii="宋体" w:hAnsi="宋体"/>
        </w:rPr>
        <w:t xml:space="preserve"> </w:t>
      </w:r>
      <w:r>
        <w:rPr>
          <w:rFonts w:ascii="宋体" w:hAnsi="宋体"/>
        </w:rPr>
        <w:t xml:space="preserve">  B</w:t>
      </w:r>
      <w:r>
        <w:rPr>
          <w:rFonts w:hint="eastAsia" w:ascii="宋体" w:hAnsi="宋体"/>
        </w:rPr>
        <w:t>.</w:t>
      </w:r>
      <w:r>
        <w:rPr>
          <w:rFonts w:ascii="宋体" w:hAnsi="宋体"/>
        </w:rPr>
        <w:t>②③</w:t>
      </w:r>
    </w:p>
    <w:p>
      <w:pPr>
        <w:spacing w:line="360" w:lineRule="auto"/>
        <w:jc w:val="left"/>
        <w:rPr>
          <w:rFonts w:ascii="宋体" w:hAnsi="宋体"/>
        </w:rPr>
      </w:pPr>
      <w:r>
        <w:rPr>
          <w:rFonts w:ascii="宋体" w:hAnsi="宋体"/>
        </w:rPr>
        <w:t>③具有能动创造性的意识推动粮食安全问题的解决</w:t>
      </w:r>
      <w:r>
        <w:rPr>
          <w:rFonts w:hint="eastAsia" w:ascii="宋体" w:hAnsi="宋体"/>
        </w:rPr>
        <w:t xml:space="preserve"> </w:t>
      </w:r>
      <w:r>
        <w:rPr>
          <w:rFonts w:ascii="宋体" w:hAnsi="宋体"/>
        </w:rPr>
        <w:t xml:space="preserve">  C</w:t>
      </w:r>
      <w:r>
        <w:rPr>
          <w:rFonts w:hint="eastAsia" w:ascii="宋体" w:hAnsi="宋体"/>
        </w:rPr>
        <w:t>.</w:t>
      </w:r>
      <w:r>
        <w:rPr>
          <w:rFonts w:ascii="宋体" w:hAnsi="宋体"/>
        </w:rPr>
        <w:t>②④</w:t>
      </w:r>
    </w:p>
    <w:p>
      <w:pPr>
        <w:spacing w:line="360" w:lineRule="auto"/>
        <w:jc w:val="left"/>
        <w:rPr>
          <w:rFonts w:ascii="宋体" w:hAnsi="宋体"/>
        </w:rPr>
      </w:pPr>
      <w:r>
        <w:rPr>
          <w:rFonts w:ascii="宋体" w:hAnsi="宋体"/>
        </w:rPr>
        <w:t>④人民群众是物质生产的承担者和生产力的体现者</w:t>
      </w:r>
      <w:r>
        <w:rPr>
          <w:rFonts w:hint="eastAsia" w:ascii="宋体" w:hAnsi="宋体"/>
        </w:rPr>
        <w:t xml:space="preserve"> </w:t>
      </w:r>
      <w:r>
        <w:rPr>
          <w:rFonts w:ascii="宋体" w:hAnsi="宋体"/>
        </w:rPr>
        <w:t xml:space="preserve">  D</w:t>
      </w:r>
      <w:r>
        <w:rPr>
          <w:rFonts w:hint="eastAsia" w:ascii="宋体" w:hAnsi="宋体"/>
        </w:rPr>
        <w:t>.</w:t>
      </w:r>
      <w:r>
        <w:rPr>
          <w:rFonts w:ascii="宋体" w:hAnsi="宋体"/>
        </w:rPr>
        <w:t>①④</w:t>
      </w:r>
    </w:p>
    <w:p>
      <w:pPr>
        <w:tabs>
          <w:tab w:val="left" w:pos="2078"/>
          <w:tab w:val="left" w:pos="4156"/>
          <w:tab w:val="left" w:pos="6234"/>
        </w:tabs>
        <w:spacing w:line="360" w:lineRule="auto"/>
        <w:jc w:val="left"/>
        <w:rPr>
          <w:rFonts w:hint="eastAsia" w:ascii="宋体" w:hAnsi="宋体"/>
        </w:rPr>
      </w:pPr>
      <w:r>
        <w:rPr>
          <w:rFonts w:hint="eastAsia" w:ascii="宋体" w:hAnsi="宋体"/>
        </w:rPr>
        <w:t>【详解】应该是立足实际情况，而不是立足制度建设，①排除。具有能动创造性的意识，不一定是正确的意识，不一定能推动粮食安全问题的解决，③错误。</w:t>
      </w:r>
    </w:p>
    <w:p>
      <w:pPr>
        <w:spacing w:line="360" w:lineRule="auto"/>
        <w:jc w:val="left"/>
        <w:rPr>
          <w:rFonts w:ascii="宋体" w:hAnsi="宋体"/>
        </w:rPr>
      </w:pPr>
      <w:r>
        <w:rPr>
          <w:rFonts w:ascii="宋体" w:hAnsi="宋体"/>
        </w:rPr>
        <w:t>9</w:t>
      </w:r>
      <w:r>
        <w:rPr>
          <w:rFonts w:hint="eastAsia" w:ascii="宋体" w:hAnsi="宋体"/>
        </w:rPr>
        <w:t>.</w:t>
      </w:r>
      <w:r>
        <w:rPr>
          <w:rFonts w:ascii="宋体" w:hAnsi="宋体"/>
        </w:rPr>
        <w:t>专精定律是指一个人对某一个领域专注研究，达到精通的境界。专精定律告诉我们无论做任何的行业和事情，都要将自己的精力集中于一个领域，并将这个领域内的最顶尖作为自己的目标。只有当你能够专精的时候，你所做的事物和领域才会有成绩和突破。这主要体现了（</w:t>
      </w:r>
      <w:r>
        <w:rPr>
          <w:rFonts w:ascii="宋体" w:hAnsi="宋体"/>
          <w:kern w:val="0"/>
          <w:sz w:val="24"/>
          <w:szCs w:val="24"/>
        </w:rPr>
        <w:t> </w:t>
      </w:r>
      <w:r>
        <w:rPr>
          <w:rFonts w:ascii="宋体" w:hAnsi="宋体"/>
        </w:rPr>
        <w:t>B</w:t>
      </w:r>
      <w:r>
        <w:rPr>
          <w:rFonts w:ascii="宋体" w:hAnsi="宋体"/>
          <w:kern w:val="0"/>
          <w:sz w:val="24"/>
          <w:szCs w:val="24"/>
        </w:rPr>
        <w:t> </w:t>
      </w:r>
      <w:r>
        <w:rPr>
          <w:rFonts w:ascii="宋体" w:hAnsi="宋体"/>
        </w:rPr>
        <w:t>）</w:t>
      </w:r>
    </w:p>
    <w:p>
      <w:pPr>
        <w:spacing w:line="360" w:lineRule="auto"/>
        <w:jc w:val="left"/>
        <w:rPr>
          <w:rFonts w:ascii="宋体" w:hAnsi="宋体"/>
        </w:rPr>
      </w:pPr>
      <w:r>
        <w:rPr>
          <w:rFonts w:ascii="宋体" w:hAnsi="宋体"/>
        </w:rPr>
        <w:t>A</w:t>
      </w:r>
      <w:r>
        <w:rPr>
          <w:rFonts w:hint="eastAsia" w:ascii="宋体" w:hAnsi="宋体"/>
        </w:rPr>
        <w:t>.</w:t>
      </w:r>
      <w:r>
        <w:rPr>
          <w:rFonts w:ascii="宋体" w:hAnsi="宋体"/>
        </w:rPr>
        <w:t>量变是质变的必要前提，要重视量的积累</w:t>
      </w:r>
      <w:r>
        <w:rPr>
          <w:rFonts w:hint="eastAsia" w:ascii="宋体" w:hAnsi="宋体"/>
        </w:rPr>
        <w:t xml:space="preserve"> </w:t>
      </w:r>
      <w:r>
        <w:rPr>
          <w:rFonts w:ascii="宋体" w:hAnsi="宋体"/>
        </w:rPr>
        <w:t xml:space="preserve">       B</w:t>
      </w:r>
      <w:r>
        <w:rPr>
          <w:rFonts w:hint="eastAsia" w:ascii="宋体" w:hAnsi="宋体"/>
        </w:rPr>
        <w:t>.</w:t>
      </w:r>
      <w:r>
        <w:rPr>
          <w:rFonts w:ascii="宋体" w:hAnsi="宋体"/>
        </w:rPr>
        <w:t>想问题办事情要集中主要力量抓主要矛盾</w:t>
      </w:r>
    </w:p>
    <w:p>
      <w:pPr>
        <w:spacing w:line="360" w:lineRule="auto"/>
        <w:jc w:val="left"/>
        <w:rPr>
          <w:rFonts w:ascii="宋体" w:hAnsi="宋体"/>
        </w:rPr>
      </w:pPr>
      <w:r>
        <w:rPr>
          <w:rFonts w:ascii="宋体" w:hAnsi="宋体"/>
        </w:rPr>
        <w:t>C</w:t>
      </w:r>
      <w:r>
        <w:rPr>
          <w:rFonts w:hint="eastAsia" w:ascii="宋体" w:hAnsi="宋体"/>
        </w:rPr>
        <w:t>.</w:t>
      </w:r>
      <w:r>
        <w:rPr>
          <w:rFonts w:ascii="宋体" w:hAnsi="宋体"/>
        </w:rPr>
        <w:t>要把发挥主观能动性和尊重客观规律结合起来</w:t>
      </w:r>
      <w:r>
        <w:rPr>
          <w:rFonts w:hint="eastAsia" w:ascii="宋体" w:hAnsi="宋体"/>
        </w:rPr>
        <w:t xml:space="preserve"> </w:t>
      </w:r>
      <w:r>
        <w:rPr>
          <w:rFonts w:ascii="宋体" w:hAnsi="宋体"/>
        </w:rPr>
        <w:t xml:space="preserve">   D</w:t>
      </w:r>
      <w:r>
        <w:rPr>
          <w:rFonts w:hint="eastAsia" w:ascii="宋体" w:hAnsi="宋体"/>
        </w:rPr>
        <w:t>.</w:t>
      </w:r>
      <w:r>
        <w:rPr>
          <w:rFonts w:ascii="宋体" w:hAnsi="宋体"/>
        </w:rPr>
        <w:t>事物的性质主要由主要矛盾的主要方面决定的</w:t>
      </w:r>
    </w:p>
    <w:p>
      <w:pPr>
        <w:spacing w:line="360" w:lineRule="auto"/>
        <w:jc w:val="left"/>
        <w:rPr>
          <w:rFonts w:hint="eastAsia" w:ascii="宋体" w:hAnsi="宋体"/>
        </w:rPr>
      </w:pPr>
      <w:r>
        <w:rPr>
          <w:rFonts w:hint="eastAsia" w:ascii="宋体" w:hAnsi="宋体"/>
        </w:rPr>
        <w:t>【详解】专精定律就是将自己的精力集中于一个领域，并将这个领域内的最顶尖作为自己的目标。只有当你能够专精的时候，你所做的事物和领域才会有成绩和突破。这主要体现了想问题办事情要集中主要力量抓主要矛盾的道理，B符合题意。</w:t>
      </w:r>
    </w:p>
    <w:p>
      <w:pPr>
        <w:spacing w:line="360" w:lineRule="auto"/>
        <w:jc w:val="left"/>
        <w:rPr>
          <w:rFonts w:ascii="宋体" w:hAnsi="宋体"/>
        </w:rPr>
      </w:pPr>
      <w:r>
        <w:rPr>
          <w:rFonts w:ascii="宋体" w:hAnsi="宋体"/>
        </w:rPr>
        <w:t>10</w:t>
      </w:r>
      <w:r>
        <w:rPr>
          <w:rFonts w:hint="eastAsia" w:ascii="宋体" w:hAnsi="宋体"/>
        </w:rPr>
        <w:t>.</w:t>
      </w:r>
      <w:r>
        <w:rPr>
          <w:rFonts w:ascii="宋体" w:hAnsi="宋体"/>
        </w:rPr>
        <w:t>当前黄河流域仍存在一些突出困难和问题，这些问题，表象在黄河，根子在流域。探本溯源，源头治理，才能治标治本。这一认识体现的哲理是（</w:t>
      </w:r>
      <w:r>
        <w:rPr>
          <w:rFonts w:ascii="宋体" w:hAnsi="宋体"/>
          <w:kern w:val="0"/>
          <w:sz w:val="24"/>
          <w:szCs w:val="24"/>
        </w:rPr>
        <w:t> </w:t>
      </w:r>
      <w:r>
        <w:rPr>
          <w:rFonts w:ascii="宋体" w:hAnsi="宋体"/>
        </w:rPr>
        <w:t>C</w:t>
      </w:r>
      <w:r>
        <w:rPr>
          <w:rFonts w:ascii="宋体" w:hAnsi="宋体"/>
          <w:kern w:val="0"/>
          <w:sz w:val="24"/>
          <w:szCs w:val="24"/>
        </w:rPr>
        <w:t> </w:t>
      </w:r>
      <w:r>
        <w:rPr>
          <w:rFonts w:ascii="宋体" w:hAnsi="宋体"/>
        </w:rPr>
        <w:t>）</w:t>
      </w:r>
    </w:p>
    <w:p>
      <w:pPr>
        <w:spacing w:line="360" w:lineRule="auto"/>
        <w:jc w:val="left"/>
        <w:rPr>
          <w:rFonts w:ascii="宋体" w:hAnsi="宋体"/>
        </w:rPr>
      </w:pPr>
      <w:r>
        <w:rPr>
          <w:rFonts w:ascii="宋体" w:hAnsi="宋体"/>
        </w:rPr>
        <w:t>①事物的性质主要由主要矛盾的主要方面决定</w:t>
      </w:r>
      <w:r>
        <w:rPr>
          <w:rFonts w:hint="eastAsia" w:ascii="宋体" w:hAnsi="宋体"/>
        </w:rPr>
        <w:t xml:space="preserve"> </w:t>
      </w:r>
      <w:r>
        <w:rPr>
          <w:rFonts w:ascii="宋体" w:hAnsi="宋体"/>
        </w:rPr>
        <w:t xml:space="preserve">         ②坚持两点论和重点论相统一</w:t>
      </w:r>
    </w:p>
    <w:p>
      <w:pPr>
        <w:spacing w:line="360" w:lineRule="auto"/>
        <w:jc w:val="left"/>
        <w:rPr>
          <w:rFonts w:ascii="宋体" w:hAnsi="宋体"/>
        </w:rPr>
      </w:pPr>
      <w:r>
        <w:rPr>
          <w:rFonts w:ascii="宋体" w:hAnsi="宋体"/>
        </w:rPr>
        <w:t>③想问题办事情要善于抓重点，集中力量解决主要矛盾</w:t>
      </w:r>
      <w:r>
        <w:rPr>
          <w:rFonts w:hint="eastAsia" w:ascii="宋体" w:hAnsi="宋体"/>
        </w:rPr>
        <w:t xml:space="preserve"> </w:t>
      </w:r>
      <w:r>
        <w:rPr>
          <w:rFonts w:ascii="宋体" w:hAnsi="宋体"/>
        </w:rPr>
        <w:t xml:space="preserve"> ④次要矛盾会影响主要矛盾，不能忽视次要矛盾的解决</w:t>
      </w:r>
    </w:p>
    <w:p>
      <w:pPr>
        <w:tabs>
          <w:tab w:val="left" w:pos="2078"/>
          <w:tab w:val="left" w:pos="4156"/>
          <w:tab w:val="left" w:pos="6234"/>
        </w:tabs>
        <w:spacing w:line="360" w:lineRule="auto"/>
        <w:jc w:val="left"/>
        <w:rPr>
          <w:rFonts w:ascii="宋体" w:hAnsi="宋体"/>
        </w:rPr>
      </w:pPr>
      <w:r>
        <w:rPr>
          <w:rFonts w:ascii="宋体" w:hAnsi="宋体"/>
        </w:rPr>
        <w:t>A</w:t>
      </w:r>
      <w:r>
        <w:rPr>
          <w:rFonts w:hint="eastAsia" w:ascii="宋体" w:hAnsi="宋体"/>
        </w:rPr>
        <w:t>.</w:t>
      </w:r>
      <w:r>
        <w:rPr>
          <w:rFonts w:ascii="宋体" w:hAnsi="宋体"/>
        </w:rPr>
        <w:t>①②</w:t>
      </w:r>
      <w:r>
        <w:rPr>
          <w:rFonts w:ascii="宋体" w:hAnsi="宋体"/>
        </w:rPr>
        <w:tab/>
      </w:r>
      <w:r>
        <w:rPr>
          <w:rFonts w:ascii="宋体" w:hAnsi="宋体"/>
        </w:rPr>
        <w:t>B</w:t>
      </w:r>
      <w:r>
        <w:rPr>
          <w:rFonts w:hint="eastAsia" w:ascii="宋体" w:hAnsi="宋体"/>
        </w:rPr>
        <w:t>.</w:t>
      </w:r>
      <w:r>
        <w:rPr>
          <w:rFonts w:ascii="宋体" w:hAnsi="宋体"/>
        </w:rPr>
        <w:t>①③</w:t>
      </w:r>
      <w:r>
        <w:rPr>
          <w:rFonts w:ascii="宋体" w:hAnsi="宋体"/>
        </w:rPr>
        <w:tab/>
      </w:r>
      <w:r>
        <w:rPr>
          <w:rFonts w:ascii="宋体" w:hAnsi="宋体"/>
        </w:rPr>
        <w:t>C</w:t>
      </w:r>
      <w:r>
        <w:rPr>
          <w:rFonts w:hint="eastAsia" w:ascii="宋体" w:hAnsi="宋体"/>
        </w:rPr>
        <w:t>.</w:t>
      </w:r>
      <w:r>
        <w:rPr>
          <w:rFonts w:ascii="宋体" w:hAnsi="宋体"/>
        </w:rPr>
        <w:t>②③</w:t>
      </w:r>
      <w:r>
        <w:rPr>
          <w:rFonts w:ascii="宋体" w:hAnsi="宋体"/>
        </w:rPr>
        <w:tab/>
      </w:r>
      <w:r>
        <w:rPr>
          <w:rFonts w:ascii="宋体" w:hAnsi="宋体"/>
        </w:rPr>
        <w:t>D</w:t>
      </w:r>
      <w:r>
        <w:rPr>
          <w:rFonts w:hint="eastAsia" w:ascii="宋体" w:hAnsi="宋体"/>
        </w:rPr>
        <w:t>.</w:t>
      </w:r>
      <w:r>
        <w:rPr>
          <w:rFonts w:ascii="宋体" w:hAnsi="宋体"/>
        </w:rPr>
        <w:t>③④</w:t>
      </w:r>
    </w:p>
    <w:p>
      <w:pPr>
        <w:tabs>
          <w:tab w:val="left" w:pos="2078"/>
          <w:tab w:val="left" w:pos="4156"/>
          <w:tab w:val="left" w:pos="6234"/>
        </w:tabs>
        <w:spacing w:line="360" w:lineRule="auto"/>
        <w:jc w:val="left"/>
        <w:rPr>
          <w:rFonts w:hint="eastAsia" w:ascii="宋体" w:hAnsi="宋体"/>
        </w:rPr>
      </w:pPr>
      <w:r>
        <w:rPr>
          <w:rFonts w:hint="eastAsia" w:ascii="宋体" w:hAnsi="宋体"/>
        </w:rPr>
        <w:t>【详解】“治标治本”体现了坚持两点论和重点论相统一，②符合题意。</w:t>
      </w:r>
    </w:p>
    <w:p>
      <w:pPr>
        <w:tabs>
          <w:tab w:val="left" w:pos="2078"/>
          <w:tab w:val="left" w:pos="4156"/>
          <w:tab w:val="left" w:pos="6234"/>
        </w:tabs>
        <w:spacing w:line="360" w:lineRule="auto"/>
        <w:jc w:val="left"/>
        <w:rPr>
          <w:rFonts w:ascii="宋体" w:hAnsi="宋体"/>
        </w:rPr>
      </w:pPr>
      <w:r>
        <w:rPr>
          <w:rFonts w:hint="eastAsia" w:ascii="宋体" w:hAnsi="宋体"/>
        </w:rPr>
        <w:t xml:space="preserve"> “根子在流域。探本溯源，源头治理”强调了集中力量解决主要矛盾，③符合题意。</w:t>
      </w:r>
    </w:p>
    <w:p>
      <w:pPr>
        <w:tabs>
          <w:tab w:val="left" w:pos="2078"/>
          <w:tab w:val="left" w:pos="4156"/>
          <w:tab w:val="left" w:pos="6234"/>
        </w:tabs>
        <w:spacing w:line="360" w:lineRule="auto"/>
        <w:jc w:val="left"/>
        <w:rPr>
          <w:rFonts w:ascii="宋体" w:hAnsi="宋体"/>
        </w:rPr>
      </w:pPr>
      <w:r>
        <w:rPr>
          <w:rFonts w:ascii="宋体" w:hAnsi="宋体"/>
        </w:rPr>
        <w:t>11</w:t>
      </w:r>
      <w:r>
        <w:rPr>
          <w:rFonts w:hint="eastAsia" w:ascii="宋体" w:hAnsi="宋体"/>
        </w:rPr>
        <w:t>.</w:t>
      </w:r>
      <w:r>
        <w:rPr>
          <w:rFonts w:ascii="宋体" w:hAnsi="宋体"/>
        </w:rPr>
        <w:t>习近平总书记在庆祝中国共产党成立100周年大会上的重要讲话中指出：“走自己的路，是党的全部理论和实践立足点，更是党百年奋斗得出的历史结论。”“走自己的路”是基于(　D　)</w:t>
      </w:r>
    </w:p>
    <w:p>
      <w:pPr>
        <w:tabs>
          <w:tab w:val="left" w:pos="2078"/>
          <w:tab w:val="left" w:pos="4156"/>
          <w:tab w:val="left" w:pos="6234"/>
        </w:tabs>
        <w:spacing w:line="360" w:lineRule="auto"/>
        <w:jc w:val="left"/>
        <w:rPr>
          <w:rFonts w:ascii="宋体" w:hAnsi="宋体"/>
        </w:rPr>
      </w:pPr>
      <w:r>
        <w:rPr>
          <w:rFonts w:ascii="宋体" w:hAnsi="宋体"/>
        </w:rPr>
        <w:t>A</w:t>
      </w:r>
      <w:r>
        <w:rPr>
          <w:rFonts w:hint="eastAsia" w:ascii="宋体" w:hAnsi="宋体"/>
        </w:rPr>
        <w:t>.</w:t>
      </w:r>
      <w:r>
        <w:rPr>
          <w:rFonts w:ascii="宋体" w:hAnsi="宋体"/>
        </w:rPr>
        <w:t>承认矛盾的特殊性是坚持唯物辩证法的前提</w:t>
      </w:r>
      <w:r>
        <w:rPr>
          <w:rFonts w:hint="eastAsia" w:ascii="宋体" w:hAnsi="宋体"/>
        </w:rPr>
        <w:t xml:space="preserve"> </w:t>
      </w:r>
      <w:r>
        <w:rPr>
          <w:rFonts w:ascii="宋体" w:hAnsi="宋体"/>
        </w:rPr>
        <w:t xml:space="preserve">   B</w:t>
      </w:r>
      <w:r>
        <w:rPr>
          <w:rFonts w:hint="eastAsia" w:ascii="宋体" w:hAnsi="宋体"/>
        </w:rPr>
        <w:t>.</w:t>
      </w:r>
      <w:r>
        <w:rPr>
          <w:rFonts w:ascii="宋体" w:hAnsi="宋体"/>
        </w:rPr>
        <w:t>我们可以根据自己的需要建立新的具体联系</w:t>
      </w:r>
    </w:p>
    <w:p>
      <w:pPr>
        <w:tabs>
          <w:tab w:val="left" w:pos="2078"/>
          <w:tab w:val="left" w:pos="4156"/>
          <w:tab w:val="left" w:pos="6234"/>
        </w:tabs>
        <w:spacing w:line="360" w:lineRule="auto"/>
        <w:jc w:val="left"/>
        <w:rPr>
          <w:rFonts w:ascii="宋体" w:hAnsi="宋体"/>
        </w:rPr>
      </w:pPr>
      <w:r>
        <w:rPr>
          <w:rFonts w:ascii="宋体" w:hAnsi="宋体"/>
        </w:rPr>
        <w:t>C</w:t>
      </w:r>
      <w:r>
        <w:rPr>
          <w:rFonts w:hint="eastAsia" w:ascii="宋体" w:hAnsi="宋体"/>
        </w:rPr>
        <w:t>.</w:t>
      </w:r>
      <w:r>
        <w:rPr>
          <w:rFonts w:ascii="宋体" w:hAnsi="宋体"/>
        </w:rPr>
        <w:t>矛盾具有普遍性，任何事物都有优点和缺点</w:t>
      </w:r>
      <w:r>
        <w:rPr>
          <w:rFonts w:hint="eastAsia" w:ascii="宋体" w:hAnsi="宋体"/>
        </w:rPr>
        <w:t xml:space="preserve"> </w:t>
      </w:r>
      <w:r>
        <w:rPr>
          <w:rFonts w:ascii="宋体" w:hAnsi="宋体"/>
        </w:rPr>
        <w:t xml:space="preserve">   D</w:t>
      </w:r>
      <w:r>
        <w:rPr>
          <w:rFonts w:hint="eastAsia" w:ascii="宋体" w:hAnsi="宋体"/>
        </w:rPr>
        <w:t>.</w:t>
      </w:r>
      <w:r>
        <w:rPr>
          <w:rFonts w:ascii="宋体" w:hAnsi="宋体"/>
        </w:rPr>
        <w:t>矛盾具有特殊性，不同的事物有不同的矛盾</w:t>
      </w:r>
    </w:p>
    <w:p>
      <w:pPr>
        <w:spacing w:line="360" w:lineRule="auto"/>
        <w:jc w:val="left"/>
        <w:rPr>
          <w:rFonts w:ascii="宋体" w:hAnsi="宋体"/>
        </w:rPr>
      </w:pPr>
      <w:r>
        <w:pict>
          <v:shape id="图片 100006" o:spid="_x0000_s1027" o:spt="75" type="#_x0000_t75" style="position:absolute;left:0pt;margin-left:416.15pt;margin-top:2.6pt;height:93.55pt;width:74.95pt;mso-wrap-distance-left:9pt;mso-wrap-distance-right:9pt;z-index:-251656192;mso-width-relative:page;mso-height-relative:page;" filled="f" o:preferrelative="t" stroked="f" coordsize="21600,21600" wrapcoords="-170 0 -170 21464 21600 21464 21600 0 -170 0">
            <v:path/>
            <v:fill on="f" focussize="0,0"/>
            <v:stroke on="f" joinstyle="miter"/>
            <v:imagedata r:id="rId6" cropleft="2934f" croptop="13443f" cropright="6874f" cropbottom="3812f" o:title=""/>
            <o:lock v:ext="edit" aspectratio="t"/>
            <w10:wrap type="tight"/>
          </v:shape>
        </w:pict>
      </w:r>
      <w:r>
        <w:rPr>
          <w:rFonts w:ascii="宋体" w:hAnsi="宋体"/>
        </w:rPr>
        <w:t>12</w:t>
      </w:r>
      <w:r>
        <w:rPr>
          <w:rFonts w:hint="eastAsia" w:ascii="宋体" w:hAnsi="宋体"/>
        </w:rPr>
        <w:t>.</w:t>
      </w:r>
      <w:r>
        <w:rPr>
          <w:rFonts w:ascii="宋体" w:hAnsi="宋体"/>
        </w:rPr>
        <w:t>以下诗句与漫画</w:t>
      </w:r>
      <w:r>
        <w:rPr>
          <w:rFonts w:hint="eastAsia" w:ascii="宋体" w:hAnsi="宋体"/>
        </w:rPr>
        <w:t>（渴望被了解却又惧怕被看穿）</w:t>
      </w:r>
      <w:r>
        <w:rPr>
          <w:rFonts w:ascii="宋体" w:hAnsi="宋体"/>
        </w:rPr>
        <w:t>所蕴含哲理一致的是（</w:t>
      </w:r>
      <w:r>
        <w:rPr>
          <w:rFonts w:ascii="宋体" w:hAnsi="宋体"/>
          <w:kern w:val="0"/>
          <w:sz w:val="24"/>
          <w:szCs w:val="24"/>
        </w:rPr>
        <w:t> </w:t>
      </w:r>
      <w:r>
        <w:rPr>
          <w:rFonts w:ascii="宋体" w:hAnsi="宋体"/>
        </w:rPr>
        <w:t>D</w:t>
      </w:r>
      <w:r>
        <w:rPr>
          <w:rFonts w:ascii="宋体" w:hAnsi="宋体"/>
          <w:kern w:val="0"/>
          <w:sz w:val="24"/>
          <w:szCs w:val="24"/>
        </w:rPr>
        <w:t> </w:t>
      </w:r>
      <w:r>
        <w:rPr>
          <w:rFonts w:ascii="宋体" w:hAnsi="宋体"/>
        </w:rPr>
        <w:t>）</w:t>
      </w:r>
    </w:p>
    <w:p>
      <w:pPr>
        <w:tabs>
          <w:tab w:val="left" w:pos="4156"/>
        </w:tabs>
        <w:spacing w:line="360" w:lineRule="auto"/>
        <w:jc w:val="left"/>
        <w:rPr>
          <w:rFonts w:ascii="宋体" w:hAnsi="宋体"/>
        </w:rPr>
      </w:pPr>
      <w:r>
        <w:rPr>
          <w:rFonts w:ascii="宋体" w:hAnsi="宋体"/>
        </w:rPr>
        <w:t>A</w:t>
      </w:r>
      <w:r>
        <w:rPr>
          <w:rFonts w:hint="eastAsia" w:ascii="宋体" w:hAnsi="宋体"/>
        </w:rPr>
        <w:t>.</w:t>
      </w:r>
      <w:r>
        <w:rPr>
          <w:rFonts w:ascii="宋体" w:hAnsi="宋体"/>
        </w:rPr>
        <w:t>世外桃源该多好，无奈风波添烦恼</w:t>
      </w:r>
      <w:r>
        <w:rPr>
          <w:rFonts w:ascii="宋体" w:hAnsi="宋体"/>
        </w:rPr>
        <w:tab/>
      </w:r>
    </w:p>
    <w:p>
      <w:pPr>
        <w:tabs>
          <w:tab w:val="left" w:pos="4156"/>
        </w:tabs>
        <w:spacing w:line="360" w:lineRule="auto"/>
        <w:jc w:val="left"/>
        <w:rPr>
          <w:rFonts w:ascii="宋体" w:hAnsi="宋体"/>
        </w:rPr>
      </w:pPr>
      <w:r>
        <w:rPr>
          <w:rFonts w:ascii="宋体" w:hAnsi="宋体"/>
        </w:rPr>
        <w:t>B</w:t>
      </w:r>
      <w:r>
        <w:rPr>
          <w:rFonts w:hint="eastAsia" w:ascii="宋体" w:hAnsi="宋体"/>
        </w:rPr>
        <w:t>.</w:t>
      </w:r>
      <w:r>
        <w:rPr>
          <w:rFonts w:ascii="宋体" w:hAnsi="宋体"/>
        </w:rPr>
        <w:t>花自凋零水自流，月自独行我自</w:t>
      </w:r>
    </w:p>
    <w:p>
      <w:pPr>
        <w:tabs>
          <w:tab w:val="left" w:pos="4156"/>
        </w:tabs>
        <w:spacing w:line="360" w:lineRule="auto"/>
        <w:jc w:val="left"/>
        <w:rPr>
          <w:rFonts w:ascii="宋体" w:hAnsi="宋体"/>
        </w:rPr>
      </w:pPr>
      <w:r>
        <w:rPr>
          <w:rFonts w:ascii="宋体" w:hAnsi="宋体"/>
        </w:rPr>
        <w:t>C</w:t>
      </w:r>
      <w:r>
        <w:rPr>
          <w:rFonts w:hint="eastAsia" w:ascii="宋体" w:hAnsi="宋体"/>
        </w:rPr>
        <w:t>.</w:t>
      </w:r>
      <w:r>
        <w:rPr>
          <w:rFonts w:ascii="宋体" w:hAnsi="宋体"/>
        </w:rPr>
        <w:t>好事尽从难处得，少年无向易中轻</w:t>
      </w:r>
      <w:r>
        <w:rPr>
          <w:rFonts w:ascii="宋体" w:hAnsi="宋体"/>
        </w:rPr>
        <w:tab/>
      </w:r>
    </w:p>
    <w:p>
      <w:pPr>
        <w:tabs>
          <w:tab w:val="left" w:pos="4156"/>
        </w:tabs>
        <w:spacing w:line="360" w:lineRule="auto"/>
        <w:jc w:val="left"/>
        <w:rPr>
          <w:rFonts w:ascii="宋体" w:hAnsi="宋体"/>
        </w:rPr>
      </w:pPr>
      <w:r>
        <w:rPr>
          <w:rFonts w:ascii="宋体" w:hAnsi="宋体"/>
        </w:rPr>
        <w:t>D</w:t>
      </w:r>
      <w:r>
        <w:rPr>
          <w:rFonts w:hint="eastAsia" w:ascii="宋体" w:hAnsi="宋体"/>
        </w:rPr>
        <w:t>.</w:t>
      </w:r>
      <w:r>
        <w:rPr>
          <w:rFonts w:ascii="宋体" w:hAnsi="宋体"/>
        </w:rPr>
        <w:t>却是平流无石处，时时闻说有沉沦</w:t>
      </w:r>
    </w:p>
    <w:p>
      <w:pPr>
        <w:tabs>
          <w:tab w:val="left" w:pos="4156"/>
        </w:tabs>
        <w:spacing w:line="360" w:lineRule="auto"/>
        <w:jc w:val="left"/>
        <w:rPr>
          <w:rFonts w:hint="eastAsia" w:ascii="宋体" w:hAnsi="宋体"/>
        </w:rPr>
      </w:pPr>
      <w:r>
        <w:rPr>
          <w:rFonts w:hint="eastAsia" w:ascii="宋体" w:hAnsi="宋体"/>
        </w:rPr>
        <w:t>【详解】题干中“渴望被了解，却又惧怕被看穿”体现了矛盾就是对立统一，矛盾双方在一定条件下可以相互转化。</w:t>
      </w:r>
    </w:p>
    <w:p>
      <w:pPr>
        <w:tabs>
          <w:tab w:val="left" w:pos="4156"/>
        </w:tabs>
        <w:spacing w:line="360" w:lineRule="auto"/>
        <w:jc w:val="left"/>
        <w:rPr>
          <w:rFonts w:hint="eastAsia" w:ascii="宋体" w:hAnsi="宋体"/>
        </w:rPr>
      </w:pPr>
      <w:r>
        <w:rPr>
          <w:rFonts w:hint="eastAsia" w:ascii="宋体" w:hAnsi="宋体"/>
        </w:rPr>
        <w:t xml:space="preserve"> “世外桃源该多好，无奈风波添烦恼”幻想没有矛盾，体现的是矛盾具有普遍性。 </w:t>
      </w:r>
    </w:p>
    <w:p>
      <w:pPr>
        <w:tabs>
          <w:tab w:val="left" w:pos="4156"/>
        </w:tabs>
        <w:spacing w:line="360" w:lineRule="auto"/>
        <w:jc w:val="left"/>
        <w:rPr>
          <w:rFonts w:hint="eastAsia" w:ascii="宋体" w:hAnsi="宋体"/>
        </w:rPr>
      </w:pPr>
      <w:r>
        <w:rPr>
          <w:rFonts w:hint="eastAsia" w:ascii="宋体" w:hAnsi="宋体"/>
        </w:rPr>
        <w:t>该选项意为花独自的飘零着，水自流淌着，月亮独自地运行着，我的忧愁也涌上心头，体现了事物是运动变化的，B不符。C意为好事都是从艰难处得来的，年轻人不要贪图那轻而易举之事，体现了要充分发挥主观能动性，C不符。</w:t>
      </w:r>
    </w:p>
    <w:p>
      <w:pPr>
        <w:tabs>
          <w:tab w:val="left" w:pos="4156"/>
        </w:tabs>
        <w:spacing w:line="360" w:lineRule="auto"/>
        <w:jc w:val="left"/>
        <w:rPr>
          <w:rFonts w:ascii="宋体" w:hAnsi="宋体"/>
        </w:rPr>
      </w:pPr>
      <w:r>
        <w:rPr>
          <w:rFonts w:hint="eastAsia" w:ascii="宋体" w:hAnsi="宋体"/>
        </w:rPr>
        <w:t>D意为越是在一帆风顺的河流上行船，反而经常发生翻船事故，说明矛盾双方在一定条件下可以相互转化，D符合。</w:t>
      </w:r>
    </w:p>
    <w:p>
      <w:pPr>
        <w:spacing w:line="360" w:lineRule="auto"/>
        <w:jc w:val="left"/>
        <w:rPr>
          <w:rFonts w:ascii="宋体" w:hAnsi="宋体"/>
        </w:rPr>
      </w:pPr>
      <w:r>
        <w:pict>
          <v:shape id="图片 100007" o:spid="_x0000_s1028" o:spt="75" type="#_x0000_t75" style="position:absolute;left:0pt;margin-left:377.85pt;margin-top:19pt;height:108.75pt;width:108.75pt;mso-wrap-distance-left:9pt;mso-wrap-distance-right:9pt;z-index:-251655168;mso-width-relative:margin;mso-height-relative:margin;" filled="f" o:preferrelative="t" stroked="f" coordsize="21600,21600" wrapcoords="-149 0 -149 21451 21600 21451 21600 0 -149 0">
            <v:path/>
            <v:fill on="f" focussize="0,0"/>
            <v:stroke on="f" joinstyle="miter"/>
            <v:imagedata r:id="rId7" o:title=""/>
            <o:lock v:ext="edit" aspectratio="t"/>
            <w10:wrap type="tight"/>
          </v:shape>
        </w:pict>
      </w:r>
      <w:r>
        <w:rPr>
          <w:rFonts w:ascii="宋体" w:hAnsi="宋体"/>
        </w:rPr>
        <w:t>13.漫画告诉我们（</w:t>
      </w:r>
      <w:r>
        <w:rPr>
          <w:rFonts w:ascii="宋体" w:hAnsi="宋体"/>
          <w:kern w:val="0"/>
          <w:sz w:val="24"/>
          <w:szCs w:val="24"/>
        </w:rPr>
        <w:t> </w:t>
      </w:r>
      <w:r>
        <w:rPr>
          <w:rFonts w:ascii="宋体" w:hAnsi="宋体"/>
        </w:rPr>
        <w:t>B</w:t>
      </w:r>
      <w:r>
        <w:rPr>
          <w:rFonts w:ascii="宋体" w:hAnsi="宋体"/>
          <w:kern w:val="0"/>
          <w:sz w:val="24"/>
          <w:szCs w:val="24"/>
        </w:rPr>
        <w:t> </w:t>
      </w:r>
      <w:r>
        <w:rPr>
          <w:rFonts w:ascii="宋体" w:hAnsi="宋体"/>
        </w:rPr>
        <w:t>）</w:t>
      </w:r>
      <w:r>
        <w:rPr>
          <w:rFonts w:hint="eastAsia" w:ascii="楷体" w:hAnsi="楷体" w:eastAsia="楷体"/>
        </w:rPr>
        <w:t>漫画文字：所谓开心，就是眼睛向上，把快乐放大；所谓郁闷，就是眼睛向下，把烦恼放大</w:t>
      </w:r>
    </w:p>
    <w:p>
      <w:pPr>
        <w:spacing w:line="360" w:lineRule="auto"/>
        <w:jc w:val="left"/>
        <w:rPr>
          <w:rFonts w:ascii="宋体" w:hAnsi="宋体"/>
        </w:rPr>
      </w:pPr>
      <w:r>
        <w:rPr>
          <w:rFonts w:ascii="宋体" w:hAnsi="宋体"/>
        </w:rPr>
        <w:t>①矛盾双方在一定条件下相互转化</w:t>
      </w:r>
    </w:p>
    <w:p>
      <w:pPr>
        <w:spacing w:line="360" w:lineRule="auto"/>
        <w:jc w:val="left"/>
        <w:rPr>
          <w:rFonts w:ascii="宋体" w:hAnsi="宋体"/>
        </w:rPr>
      </w:pPr>
      <w:r>
        <w:rPr>
          <w:rFonts w:ascii="宋体" w:hAnsi="宋体"/>
        </w:rPr>
        <w:t>②具体问题具体分析是关于事物矛盾问题的精髓</w:t>
      </w:r>
    </w:p>
    <w:p>
      <w:pPr>
        <w:spacing w:line="360" w:lineRule="auto"/>
        <w:jc w:val="left"/>
        <w:rPr>
          <w:rFonts w:ascii="宋体" w:hAnsi="宋体"/>
        </w:rPr>
      </w:pPr>
      <w:r>
        <w:rPr>
          <w:rFonts w:ascii="宋体" w:hAnsi="宋体"/>
        </w:rPr>
        <w:t>③要正确发挥主观能动性，用积极的态度面对问题</w:t>
      </w:r>
    </w:p>
    <w:p>
      <w:pPr>
        <w:spacing w:line="360" w:lineRule="auto"/>
        <w:jc w:val="left"/>
        <w:rPr>
          <w:rFonts w:ascii="宋体" w:hAnsi="宋体"/>
        </w:rPr>
      </w:pPr>
      <w:r>
        <w:rPr>
          <w:rFonts w:ascii="宋体" w:hAnsi="宋体"/>
        </w:rPr>
        <w:t>④“开心”和“烦恼”之间的对立可以向统一转化</w:t>
      </w:r>
    </w:p>
    <w:p>
      <w:pPr>
        <w:tabs>
          <w:tab w:val="left" w:pos="2078"/>
          <w:tab w:val="left" w:pos="4156"/>
          <w:tab w:val="left" w:pos="6234"/>
        </w:tabs>
        <w:spacing w:line="360" w:lineRule="auto"/>
        <w:jc w:val="left"/>
        <w:rPr>
          <w:rFonts w:ascii="宋体" w:hAnsi="宋体"/>
        </w:rPr>
      </w:pPr>
      <w:r>
        <w:rPr>
          <w:rFonts w:ascii="宋体" w:hAnsi="宋体"/>
        </w:rPr>
        <w:t>A</w:t>
      </w:r>
      <w:r>
        <w:rPr>
          <w:rFonts w:hint="eastAsia" w:ascii="宋体" w:hAnsi="宋体"/>
        </w:rPr>
        <w:t>.</w:t>
      </w:r>
      <w:r>
        <w:rPr>
          <w:rFonts w:ascii="宋体" w:hAnsi="宋体"/>
        </w:rPr>
        <w:t>①②</w:t>
      </w:r>
      <w:r>
        <w:rPr>
          <w:rFonts w:ascii="宋体" w:hAnsi="宋体"/>
        </w:rPr>
        <w:tab/>
      </w:r>
      <w:r>
        <w:rPr>
          <w:rFonts w:ascii="宋体" w:hAnsi="宋体"/>
        </w:rPr>
        <w:t>B</w:t>
      </w:r>
      <w:r>
        <w:rPr>
          <w:rFonts w:hint="eastAsia" w:ascii="宋体" w:hAnsi="宋体"/>
        </w:rPr>
        <w:t>.</w:t>
      </w:r>
      <w:r>
        <w:rPr>
          <w:rFonts w:ascii="宋体" w:hAnsi="宋体"/>
        </w:rPr>
        <w:t>①③</w:t>
      </w:r>
      <w:r>
        <w:rPr>
          <w:rFonts w:ascii="宋体" w:hAnsi="宋体"/>
        </w:rPr>
        <w:tab/>
      </w:r>
      <w:r>
        <w:rPr>
          <w:rFonts w:ascii="宋体" w:hAnsi="宋体"/>
        </w:rPr>
        <w:t>C</w:t>
      </w:r>
      <w:r>
        <w:rPr>
          <w:rFonts w:hint="eastAsia" w:ascii="宋体" w:hAnsi="宋体"/>
        </w:rPr>
        <w:t>.</w:t>
      </w:r>
      <w:r>
        <w:rPr>
          <w:rFonts w:ascii="宋体" w:hAnsi="宋体"/>
        </w:rPr>
        <w:t>②④</w:t>
      </w:r>
      <w:r>
        <w:rPr>
          <w:rFonts w:ascii="宋体" w:hAnsi="宋体"/>
        </w:rPr>
        <w:tab/>
      </w:r>
      <w:r>
        <w:rPr>
          <w:rFonts w:ascii="宋体" w:hAnsi="宋体"/>
        </w:rPr>
        <w:t>D</w:t>
      </w:r>
      <w:r>
        <w:rPr>
          <w:rFonts w:hint="eastAsia" w:ascii="宋体" w:hAnsi="宋体"/>
        </w:rPr>
        <w:t>.</w:t>
      </w:r>
      <w:r>
        <w:rPr>
          <w:rFonts w:ascii="宋体" w:hAnsi="宋体"/>
        </w:rPr>
        <w:t>③④</w:t>
      </w:r>
    </w:p>
    <w:p>
      <w:pPr>
        <w:tabs>
          <w:tab w:val="left" w:pos="2078"/>
          <w:tab w:val="left" w:pos="4156"/>
          <w:tab w:val="left" w:pos="6234"/>
        </w:tabs>
        <w:spacing w:line="360" w:lineRule="auto"/>
        <w:jc w:val="left"/>
        <w:rPr>
          <w:rFonts w:hint="eastAsia" w:ascii="宋体" w:hAnsi="宋体"/>
        </w:rPr>
      </w:pPr>
      <w:r>
        <w:rPr>
          <w:rFonts w:hint="eastAsia" w:ascii="宋体" w:hAnsi="宋体"/>
        </w:rPr>
        <w:t>【详解】所谓开心，就是眼睛向上，把快乐放大；所谓郁闷，就是眼睛向下，把烦恼放大，这体现了矛盾双方在一定条件下相互转化，所以我们要积极发挥主观能动性，用积极的态度面对问题，①③入选。</w:t>
      </w:r>
    </w:p>
    <w:p>
      <w:pPr>
        <w:tabs>
          <w:tab w:val="left" w:pos="2078"/>
          <w:tab w:val="left" w:pos="4156"/>
          <w:tab w:val="left" w:pos="6234"/>
        </w:tabs>
        <w:spacing w:line="360" w:lineRule="auto"/>
        <w:jc w:val="left"/>
        <w:rPr>
          <w:rFonts w:hint="eastAsia" w:ascii="宋体" w:hAnsi="宋体"/>
        </w:rPr>
      </w:pPr>
      <w:r>
        <w:rPr>
          <w:rFonts w:hint="eastAsia" w:ascii="宋体" w:hAnsi="宋体"/>
        </w:rPr>
        <w:t>矛盾的普遍性和特殊性的辩证关系问题，是矛盾问题的精髓，②不选。</w:t>
      </w:r>
    </w:p>
    <w:p>
      <w:pPr>
        <w:tabs>
          <w:tab w:val="left" w:pos="2078"/>
          <w:tab w:val="left" w:pos="4156"/>
          <w:tab w:val="left" w:pos="6234"/>
        </w:tabs>
        <w:spacing w:line="360" w:lineRule="auto"/>
        <w:jc w:val="left"/>
      </w:pPr>
      <w:r>
        <w:rPr>
          <w:rFonts w:hint="eastAsia"/>
        </w:rPr>
        <w:t>矛盾双方在一定条件下可以相互转化，而不是矛盾的对立向统一转化，④不选。</w:t>
      </w:r>
    </w:p>
    <w:p>
      <w:pPr>
        <w:spacing w:line="360" w:lineRule="auto"/>
        <w:ind w:firstLine="420"/>
        <w:jc w:val="left"/>
        <w:rPr>
          <w:rFonts w:ascii="楷体" w:hAnsi="楷体" w:eastAsia="楷体"/>
        </w:rPr>
      </w:pPr>
    </w:p>
    <w:p>
      <w:pPr>
        <w:spacing w:line="360" w:lineRule="auto"/>
        <w:ind w:firstLine="420"/>
        <w:jc w:val="left"/>
        <w:rPr>
          <w:rFonts w:ascii="楷体" w:hAnsi="楷体" w:eastAsia="楷体" w:cs="楷体"/>
        </w:rPr>
      </w:pPr>
      <w:r>
        <w:rPr>
          <w:rFonts w:hint="eastAsia" w:ascii="楷体" w:hAnsi="楷体" w:eastAsia="楷体"/>
        </w:rPr>
        <w:t>1</w:t>
      </w:r>
      <w:r>
        <w:rPr>
          <w:rFonts w:ascii="楷体" w:hAnsi="楷体" w:eastAsia="楷体"/>
        </w:rPr>
        <w:t>4.</w:t>
      </w:r>
      <w:r>
        <w:rPr>
          <w:rFonts w:ascii="楷体" w:hAnsi="楷体" w:eastAsia="楷体" w:cs="楷体"/>
        </w:rPr>
        <w:t>党的十八大以来这十年，我国紧紧抓住人民最关心最直接最现实的利益问题，坚持尽力而为、量力而行，不断健全覆盖全民、统筹城乡、公平统一、可持续的多层次社会保障体系，分步推进全民参保计划;统一城乡居民基本养老保险;脱贫人口基本养老保险全覆盖;管理体系日益完善,服务网络向基层延伸......建成了具有鲜明中国特色、世界上规模最大的社会保障体系，社会保障工作取得了举世瞩目的伟大成就。广大人民群众获得感、幸福感、安全感更加充实、更有保障、更可持续，更好地推进全体人民共同富裕。</w:t>
      </w:r>
    </w:p>
    <w:p>
      <w:pPr>
        <w:spacing w:line="360" w:lineRule="auto"/>
        <w:jc w:val="left"/>
        <w:rPr>
          <w:rFonts w:ascii="宋体" w:hAnsi="宋体"/>
          <w:b/>
          <w:bCs/>
        </w:rPr>
      </w:pPr>
      <w:r>
        <w:rPr>
          <w:rFonts w:ascii="宋体" w:hAnsi="宋体"/>
          <w:b/>
          <w:bCs/>
        </w:rPr>
        <w:t>运用把握世界的规律的知识，说明我国的社会保障建设是如何增强人民群众获得感、幸福感、安全感的。</w:t>
      </w:r>
      <w:r>
        <w:rPr>
          <w:rFonts w:hint="eastAsia" w:ascii="宋体" w:hAnsi="宋体"/>
          <w:b/>
          <w:bCs/>
        </w:rPr>
        <w:t>（1</w:t>
      </w:r>
      <w:r>
        <w:rPr>
          <w:rFonts w:ascii="宋体" w:hAnsi="宋体"/>
          <w:b/>
          <w:bCs/>
        </w:rPr>
        <w:t>2</w:t>
      </w:r>
      <w:r>
        <w:rPr>
          <w:rFonts w:hint="eastAsia" w:ascii="宋体" w:hAnsi="宋体"/>
          <w:b/>
          <w:bCs/>
        </w:rPr>
        <w:t>分）</w:t>
      </w:r>
    </w:p>
    <w:p>
      <w:pPr>
        <w:spacing w:line="360" w:lineRule="auto"/>
        <w:jc w:val="left"/>
        <w:rPr>
          <w:rFonts w:ascii="宋体" w:hAnsi="宋体"/>
        </w:rPr>
      </w:pPr>
      <w:r>
        <w:rPr>
          <w:rFonts w:hint="eastAsia" w:ascii="宋体" w:hAnsi="宋体"/>
        </w:rPr>
        <w:t>【答案】①主要矛盾处于支配地位、对事物发展（方向）起决定作用，要集中力量解决主要矛盾。我国抓住人民最关心最直接最现实的利益问题。</w:t>
      </w:r>
    </w:p>
    <w:p>
      <w:pPr>
        <w:spacing w:line="360" w:lineRule="auto"/>
        <w:jc w:val="left"/>
        <w:rPr>
          <w:rFonts w:ascii="宋体" w:hAnsi="宋体"/>
        </w:rPr>
      </w:pPr>
      <w:r>
        <w:rPr>
          <w:rFonts w:hint="eastAsia" w:ascii="宋体" w:hAnsi="宋体"/>
        </w:rPr>
        <w:t>②整体居于主导地位，整体统率着部分，具有部分所不具备的功能，要树立全局观念，掌握系统优化的方法。我国社会保障事业全面发力，实现养老保险全国统筹、管理体系日益完善。</w:t>
      </w:r>
    </w:p>
    <w:p>
      <w:pPr>
        <w:spacing w:line="360" w:lineRule="auto"/>
        <w:jc w:val="left"/>
        <w:rPr>
          <w:rFonts w:ascii="宋体" w:hAnsi="宋体"/>
        </w:rPr>
      </w:pPr>
      <w:r>
        <w:rPr>
          <w:rFonts w:hint="eastAsia" w:ascii="宋体" w:hAnsi="宋体"/>
        </w:rPr>
        <w:t>③发展具有普遍性，事物的发展总是从量变开始的，量变是质变的必要准备。要求重视量的积累，为实现事物的质变创造条件。我国社会保障覆盖范围不断扩大、保障能力持续增强、服务网络向基层延伸，逐步建成了社会保障体系。</w:t>
      </w:r>
    </w:p>
    <w:p>
      <w:pPr>
        <w:spacing w:line="360" w:lineRule="auto"/>
        <w:jc w:val="left"/>
        <w:rPr>
          <w:rFonts w:ascii="宋体" w:hAnsi="宋体"/>
        </w:rPr>
      </w:pPr>
      <w:r>
        <w:rPr>
          <w:rFonts w:hint="eastAsia" w:ascii="宋体" w:hAnsi="宋体"/>
        </w:rPr>
        <w:t>④矛盾具有特殊性，我国坚持了具体问题具体分析。坚持尽力而为、量力而行，社会保障水平的提高与经济社会的发展相适应，建成了具有鲜明中国特色的社会保障体系。</w:t>
      </w:r>
    </w:p>
    <w:p>
      <w:pPr>
        <w:spacing w:line="360" w:lineRule="auto"/>
        <w:ind w:firstLine="420"/>
        <w:jc w:val="left"/>
        <w:rPr>
          <w:rFonts w:ascii="楷体" w:hAnsi="楷体" w:eastAsia="楷体" w:cs="楷体"/>
        </w:rPr>
      </w:pPr>
    </w:p>
    <w:p>
      <w:pPr>
        <w:spacing w:line="360" w:lineRule="auto"/>
        <w:ind w:firstLine="420"/>
        <w:jc w:val="left"/>
        <w:rPr>
          <w:rFonts w:ascii="楷体" w:hAnsi="楷体" w:eastAsia="楷体" w:cs="楷体"/>
        </w:rPr>
      </w:pPr>
      <w:r>
        <w:rPr>
          <w:rFonts w:hint="eastAsia" w:ascii="楷体" w:hAnsi="楷体" w:eastAsia="楷体" w:cs="楷体"/>
        </w:rPr>
        <w:t>1</w:t>
      </w:r>
      <w:r>
        <w:rPr>
          <w:rFonts w:ascii="楷体" w:hAnsi="楷体" w:eastAsia="楷体" w:cs="楷体"/>
        </w:rPr>
        <w:t>5.截至2022年6月底,全国新能源汽车已达到1001万辆。我国第一批新能源汽车上的动力电池已经迎来了退役潮。</w:t>
      </w:r>
    </w:p>
    <w:p>
      <w:pPr>
        <w:spacing w:line="360" w:lineRule="auto"/>
        <w:ind w:firstLine="420"/>
        <w:jc w:val="left"/>
        <w:rPr>
          <w:rFonts w:ascii="楷体" w:hAnsi="楷体" w:eastAsia="楷体" w:cs="楷体"/>
        </w:rPr>
      </w:pPr>
      <w:r>
        <w:rPr>
          <w:rFonts w:ascii="楷体" w:hAnsi="楷体" w:eastAsia="楷体" w:cs="楷体"/>
        </w:rPr>
        <w:t>【废旧动力电池“两副面孔”】</w:t>
      </w:r>
    </w:p>
    <w:p>
      <w:pPr>
        <w:spacing w:line="360" w:lineRule="auto"/>
        <w:ind w:firstLine="420"/>
        <w:jc w:val="left"/>
        <w:rPr>
          <w:rFonts w:ascii="楷体" w:hAnsi="楷体" w:eastAsia="楷体" w:cs="楷体"/>
        </w:rPr>
      </w:pPr>
      <w:r>
        <w:rPr>
          <w:rFonts w:ascii="楷体" w:hAnsi="楷体" w:eastAsia="楷体" w:cs="楷体"/>
        </w:rPr>
        <w:t>一方面，目前动力电池回收后的处理方式主要有两种，梯次利用和再生利用。梯次利用是指对废旧的动力电池包进行检测、分类、拆分、修复等工作，再将其利用在不同领域。再生利用就是对退役的动力电池进行拆解、破碎等，对其中的有价金属材料进行提炼并重新被用到新电池制造中。一旦废旧动力电池拆解大规模产业化成为现实，将实现资源可循环利用和可持续发展。</w:t>
      </w:r>
    </w:p>
    <w:p>
      <w:pPr>
        <w:spacing w:line="360" w:lineRule="auto"/>
        <w:ind w:firstLine="420"/>
        <w:jc w:val="left"/>
        <w:rPr>
          <w:rFonts w:ascii="楷体" w:hAnsi="楷体" w:eastAsia="楷体" w:cs="楷体"/>
        </w:rPr>
      </w:pPr>
      <w:r>
        <w:rPr>
          <w:rFonts w:ascii="楷体" w:hAnsi="楷体" w:eastAsia="楷体" w:cs="楷体"/>
        </w:rPr>
        <w:t>另一方面，废旧动力电池如果处理不当，可能会引发一些安全事故，还会导致对土壤、水系不可逆的环境污染。</w:t>
      </w:r>
    </w:p>
    <w:p>
      <w:pPr>
        <w:spacing w:line="360" w:lineRule="auto"/>
        <w:ind w:firstLine="420"/>
        <w:jc w:val="left"/>
        <w:rPr>
          <w:rFonts w:ascii="楷体" w:hAnsi="楷体" w:eastAsia="楷体" w:cs="楷体"/>
        </w:rPr>
      </w:pPr>
      <w:r>
        <w:rPr>
          <w:rFonts w:ascii="楷体" w:hAnsi="楷体" w:eastAsia="楷体" w:cs="楷体"/>
        </w:rPr>
        <w:t>【废旧动力电池正规渠道回收难】</w:t>
      </w:r>
    </w:p>
    <w:p>
      <w:pPr>
        <w:spacing w:line="360" w:lineRule="auto"/>
        <w:ind w:firstLine="420"/>
        <w:jc w:val="left"/>
        <w:rPr>
          <w:rFonts w:ascii="楷体" w:hAnsi="楷体" w:eastAsia="楷体" w:cs="楷体"/>
        </w:rPr>
      </w:pPr>
      <w:r>
        <w:rPr>
          <w:rFonts w:ascii="楷体" w:hAnsi="楷体" w:eastAsia="楷体" w:cs="楷体"/>
        </w:rPr>
        <w:t>目前，我国一些地方电池回收市场比较混乱。通过政府及专业回收公司等正规渠道回收来的动力电池仅占全行业数量的1/4，约有一半以上流向了非正规渠道的民间小作坊，更令人担忧的是，被非正规渠道收购的动力电池经工人手工拆解后，拣选组装成不同规格的其他电池，被大量用于低速电动自行车、电动三轮等，埋下安全隐患，扰乱了市场秩序，给规范生产企业带来了不公平和较大成本负担。</w:t>
      </w:r>
    </w:p>
    <w:p>
      <w:pPr>
        <w:spacing w:line="360" w:lineRule="auto"/>
        <w:ind w:firstLine="420"/>
        <w:jc w:val="left"/>
        <w:rPr>
          <w:rFonts w:ascii="楷体" w:hAnsi="楷体" w:eastAsia="楷体" w:cs="楷体"/>
        </w:rPr>
      </w:pPr>
      <w:r>
        <w:rPr>
          <w:rFonts w:ascii="楷体" w:hAnsi="楷体" w:eastAsia="楷体" w:cs="楷体"/>
        </w:rPr>
        <w:t>【需要多方共同努力】</w:t>
      </w:r>
    </w:p>
    <w:p>
      <w:pPr>
        <w:spacing w:line="360" w:lineRule="auto"/>
        <w:ind w:firstLine="420"/>
        <w:jc w:val="left"/>
        <w:rPr>
          <w:rFonts w:ascii="楷体" w:hAnsi="楷体" w:eastAsia="楷体" w:cs="楷体"/>
        </w:rPr>
      </w:pPr>
      <w:r>
        <w:rPr>
          <w:rFonts w:ascii="楷体" w:hAnsi="楷体" w:eastAsia="楷体" w:cs="楷体"/>
        </w:rPr>
        <w:t>解决废旧动力电池回收利用问题，需要政府部门、生产厂商、个人用户等形成合力，加快完善新能源汽车动力电池回收管理制度，提倡动力电池回收利用企业主动与新能源汽车企业和车主开展签约服务，进一步强化生产者与消费者携手参与新能源汽车动力电池回收利用和安全使用全流程管理的责任感。</w:t>
      </w:r>
    </w:p>
    <w:p>
      <w:pPr>
        <w:spacing w:line="360" w:lineRule="auto"/>
        <w:jc w:val="left"/>
        <w:rPr>
          <w:rFonts w:ascii="宋体" w:hAnsi="宋体"/>
          <w:b/>
          <w:bCs/>
        </w:rPr>
      </w:pPr>
      <w:r>
        <w:rPr>
          <w:rFonts w:ascii="宋体" w:hAnsi="宋体"/>
          <w:b/>
          <w:bCs/>
        </w:rPr>
        <w:t>结合上述材料,请运用把握世界的规律的相关知识，谈谈你对废旧动力电池及其回收的认识。</w:t>
      </w:r>
      <w:r>
        <w:rPr>
          <w:rFonts w:hint="eastAsia" w:ascii="宋体" w:hAnsi="宋体"/>
          <w:b/>
          <w:bCs/>
        </w:rPr>
        <w:t>（9分）</w:t>
      </w:r>
    </w:p>
    <w:p>
      <w:pPr>
        <w:spacing w:line="360" w:lineRule="auto"/>
        <w:jc w:val="left"/>
        <w:rPr>
          <w:rFonts w:hint="eastAsia" w:ascii="宋体" w:hAnsi="宋体"/>
        </w:rPr>
      </w:pPr>
      <w:r>
        <w:rPr>
          <w:rFonts w:hint="eastAsia" w:ascii="宋体" w:hAnsi="宋体"/>
        </w:rPr>
        <w:t>【答案】①物质世界的普遍联系要求我们正确认识和处理整体与部分的辩证关系，树立全局观念，用综合的思维方式认识事物。解决废旧动力电池回收利用问题，需要政府部门、生产厂商、个人用户等形成合力，实现整体最优目标。</w:t>
      </w:r>
    </w:p>
    <w:p>
      <w:pPr>
        <w:spacing w:line="360" w:lineRule="auto"/>
        <w:jc w:val="left"/>
        <w:rPr>
          <w:rFonts w:hint="eastAsia" w:ascii="宋体" w:hAnsi="宋体"/>
        </w:rPr>
      </w:pPr>
      <w:r>
        <w:rPr>
          <w:rFonts w:hint="eastAsia" w:ascii="宋体" w:hAnsi="宋体"/>
        </w:rPr>
        <w:t>②事物发展的方向是前进的、上升的，道路是曲折的、迂回的。我们要支持和保护新事物，也要不断克服前进道路上的困难和挑战。新能源汽车是未来汽车行业发展的方向，但与其配套的废旧动力电池回收，非正规渠道收购的民间小作坊占据回收主要市场，由此产生安全隐患大、市场秩序乱等问题，需要认真加以解决。</w:t>
      </w:r>
    </w:p>
    <w:p>
      <w:pPr>
        <w:tabs>
          <w:tab w:val="left" w:pos="4156"/>
        </w:tabs>
        <w:spacing w:line="360" w:lineRule="auto"/>
        <w:jc w:val="left"/>
        <w:rPr>
          <w:rFonts w:hint="eastAsia" w:ascii="宋体" w:hAnsi="宋体"/>
        </w:rPr>
      </w:pPr>
      <w:r>
        <w:rPr>
          <w:rFonts w:hint="eastAsia" w:ascii="宋体" w:hAnsi="宋体"/>
        </w:rPr>
        <w:t>③矛盾具有普遍性，我们要坚持一分为二的观点看待问题。废旧动力电池具有“两副面孔”，如果处理得当，将实现资源可循环利用和可持续发展；如果处理不当，可能会引发一些安全事故，还会导致环境污染等问题。我们要未雨绸缪，防止矛盾向不利的方面转化。</w:t>
      </w:r>
    </w:p>
    <w:p>
      <w:pPr>
        <w:tabs>
          <w:tab w:val="left" w:pos="4156"/>
        </w:tabs>
        <w:spacing w:line="360" w:lineRule="auto"/>
        <w:jc w:val="left"/>
        <w:rPr>
          <w:rFonts w:hint="eastAsia" w:ascii="宋体" w:hAnsi="宋体"/>
        </w:rPr>
      </w:pPr>
    </w:p>
    <w:sectPr>
      <w:pgSz w:w="11906" w:h="16838"/>
      <w:pgMar w:top="720" w:right="720" w:bottom="720" w:left="72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Time New Romans">
    <w:altName w:val="Times New Roman"/>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displayBackgroundShape w:val="1"/>
  <w:bordersDoNotSurroundHeader w:val="1"/>
  <w:bordersDoNotSurroundFooter w:val="1"/>
  <w:doNotTrackMoves/>
  <w:documentProtection w:enforcement="0"/>
  <w:defaultTabStop w:val="420"/>
  <w:drawingGridHorizontalSpacing w:val="106"/>
  <w:drawingGridVerticalSpacing w:val="159"/>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mVkNjM0ZDE3MDI5NTk1OTYzMWZiN2RiODcyZjQ4YWIifQ=="/>
  </w:docVars>
  <w:rsids>
    <w:rsidRoot w:val="00172A27"/>
    <w:rsid w:val="00000210"/>
    <w:rsid w:val="00005354"/>
    <w:rsid w:val="00030F51"/>
    <w:rsid w:val="00041873"/>
    <w:rsid w:val="00044E63"/>
    <w:rsid w:val="000459C4"/>
    <w:rsid w:val="00087446"/>
    <w:rsid w:val="000908DB"/>
    <w:rsid w:val="000A458D"/>
    <w:rsid w:val="000A6D01"/>
    <w:rsid w:val="000B5BA0"/>
    <w:rsid w:val="000B7BD7"/>
    <w:rsid w:val="000C5B33"/>
    <w:rsid w:val="000D1AD8"/>
    <w:rsid w:val="000E0A90"/>
    <w:rsid w:val="00115979"/>
    <w:rsid w:val="00123B29"/>
    <w:rsid w:val="001368A1"/>
    <w:rsid w:val="001368EB"/>
    <w:rsid w:val="00157ADD"/>
    <w:rsid w:val="001602DC"/>
    <w:rsid w:val="001609A2"/>
    <w:rsid w:val="00172A27"/>
    <w:rsid w:val="0017539D"/>
    <w:rsid w:val="001801A2"/>
    <w:rsid w:val="00181A3A"/>
    <w:rsid w:val="00190BBF"/>
    <w:rsid w:val="001959CF"/>
    <w:rsid w:val="001A2674"/>
    <w:rsid w:val="001A3488"/>
    <w:rsid w:val="001A5117"/>
    <w:rsid w:val="001B2DCA"/>
    <w:rsid w:val="001B3AFC"/>
    <w:rsid w:val="001C78BA"/>
    <w:rsid w:val="001D29EC"/>
    <w:rsid w:val="001D6CAF"/>
    <w:rsid w:val="001E10F6"/>
    <w:rsid w:val="001F27E5"/>
    <w:rsid w:val="001F36FE"/>
    <w:rsid w:val="00201D6B"/>
    <w:rsid w:val="002042CF"/>
    <w:rsid w:val="00214BA5"/>
    <w:rsid w:val="002217E4"/>
    <w:rsid w:val="0022347A"/>
    <w:rsid w:val="00230E0A"/>
    <w:rsid w:val="00246C0A"/>
    <w:rsid w:val="00250EBC"/>
    <w:rsid w:val="002555CD"/>
    <w:rsid w:val="002632C6"/>
    <w:rsid w:val="002637E2"/>
    <w:rsid w:val="00273A2D"/>
    <w:rsid w:val="0027670C"/>
    <w:rsid w:val="00277EAE"/>
    <w:rsid w:val="00283CA2"/>
    <w:rsid w:val="00285367"/>
    <w:rsid w:val="0029513F"/>
    <w:rsid w:val="002B5EAE"/>
    <w:rsid w:val="002D525C"/>
    <w:rsid w:val="002E752B"/>
    <w:rsid w:val="002F2A28"/>
    <w:rsid w:val="002F4697"/>
    <w:rsid w:val="002F7FF7"/>
    <w:rsid w:val="00321064"/>
    <w:rsid w:val="00333C10"/>
    <w:rsid w:val="003357DF"/>
    <w:rsid w:val="003426BC"/>
    <w:rsid w:val="00350DE3"/>
    <w:rsid w:val="0035125A"/>
    <w:rsid w:val="003602B1"/>
    <w:rsid w:val="0038185D"/>
    <w:rsid w:val="0038398F"/>
    <w:rsid w:val="00390AC2"/>
    <w:rsid w:val="0039100E"/>
    <w:rsid w:val="00391676"/>
    <w:rsid w:val="00397C40"/>
    <w:rsid w:val="003A0BF6"/>
    <w:rsid w:val="003A4ADF"/>
    <w:rsid w:val="003B3197"/>
    <w:rsid w:val="003E4081"/>
    <w:rsid w:val="003F3124"/>
    <w:rsid w:val="004043B1"/>
    <w:rsid w:val="004077E1"/>
    <w:rsid w:val="004151FC"/>
    <w:rsid w:val="004179B2"/>
    <w:rsid w:val="004343A0"/>
    <w:rsid w:val="0045123D"/>
    <w:rsid w:val="0046444C"/>
    <w:rsid w:val="0046564B"/>
    <w:rsid w:val="00471288"/>
    <w:rsid w:val="00474EC4"/>
    <w:rsid w:val="00485899"/>
    <w:rsid w:val="004944D3"/>
    <w:rsid w:val="0049644C"/>
    <w:rsid w:val="004C50FC"/>
    <w:rsid w:val="004E0A20"/>
    <w:rsid w:val="004E5163"/>
    <w:rsid w:val="004E60ED"/>
    <w:rsid w:val="005020E2"/>
    <w:rsid w:val="005126E8"/>
    <w:rsid w:val="00523B1F"/>
    <w:rsid w:val="005272ED"/>
    <w:rsid w:val="00537ABB"/>
    <w:rsid w:val="00552CA0"/>
    <w:rsid w:val="00556DA5"/>
    <w:rsid w:val="00557935"/>
    <w:rsid w:val="00563046"/>
    <w:rsid w:val="0056720C"/>
    <w:rsid w:val="00591225"/>
    <w:rsid w:val="0059177C"/>
    <w:rsid w:val="005942F8"/>
    <w:rsid w:val="00594BA4"/>
    <w:rsid w:val="00595CEC"/>
    <w:rsid w:val="005C3199"/>
    <w:rsid w:val="005C3317"/>
    <w:rsid w:val="005D52B4"/>
    <w:rsid w:val="005D6675"/>
    <w:rsid w:val="005F55E4"/>
    <w:rsid w:val="00605A42"/>
    <w:rsid w:val="00613C71"/>
    <w:rsid w:val="006174E2"/>
    <w:rsid w:val="006202B2"/>
    <w:rsid w:val="00621578"/>
    <w:rsid w:val="006364EE"/>
    <w:rsid w:val="00640DAD"/>
    <w:rsid w:val="00657CF4"/>
    <w:rsid w:val="006730A3"/>
    <w:rsid w:val="00673BC3"/>
    <w:rsid w:val="00676A86"/>
    <w:rsid w:val="006814CE"/>
    <w:rsid w:val="0068150F"/>
    <w:rsid w:val="006A3CC1"/>
    <w:rsid w:val="006B083F"/>
    <w:rsid w:val="006B11B4"/>
    <w:rsid w:val="006B28F4"/>
    <w:rsid w:val="006C2DEE"/>
    <w:rsid w:val="006C4616"/>
    <w:rsid w:val="006D2DF3"/>
    <w:rsid w:val="006D42B4"/>
    <w:rsid w:val="006D62F3"/>
    <w:rsid w:val="006E431D"/>
    <w:rsid w:val="006F31C6"/>
    <w:rsid w:val="007018EA"/>
    <w:rsid w:val="00702291"/>
    <w:rsid w:val="0070490D"/>
    <w:rsid w:val="0070701F"/>
    <w:rsid w:val="00713527"/>
    <w:rsid w:val="007319D1"/>
    <w:rsid w:val="00733287"/>
    <w:rsid w:val="00755485"/>
    <w:rsid w:val="007614F9"/>
    <w:rsid w:val="00761699"/>
    <w:rsid w:val="00776E17"/>
    <w:rsid w:val="007838BA"/>
    <w:rsid w:val="00785018"/>
    <w:rsid w:val="007A43E3"/>
    <w:rsid w:val="007B1689"/>
    <w:rsid w:val="007C350E"/>
    <w:rsid w:val="007D3085"/>
    <w:rsid w:val="007F2C74"/>
    <w:rsid w:val="00817726"/>
    <w:rsid w:val="008243EA"/>
    <w:rsid w:val="0084103D"/>
    <w:rsid w:val="0086661D"/>
    <w:rsid w:val="00867722"/>
    <w:rsid w:val="00871277"/>
    <w:rsid w:val="008742F5"/>
    <w:rsid w:val="0087571E"/>
    <w:rsid w:val="008761DB"/>
    <w:rsid w:val="00882E9C"/>
    <w:rsid w:val="008A2FAD"/>
    <w:rsid w:val="008A367A"/>
    <w:rsid w:val="008A5A5C"/>
    <w:rsid w:val="008B20FC"/>
    <w:rsid w:val="008B2F40"/>
    <w:rsid w:val="008B7F93"/>
    <w:rsid w:val="008D1B80"/>
    <w:rsid w:val="009049ED"/>
    <w:rsid w:val="00907E7E"/>
    <w:rsid w:val="009135CC"/>
    <w:rsid w:val="00927D80"/>
    <w:rsid w:val="0094272A"/>
    <w:rsid w:val="009451D1"/>
    <w:rsid w:val="00955D13"/>
    <w:rsid w:val="00961EF3"/>
    <w:rsid w:val="00973C13"/>
    <w:rsid w:val="00990E27"/>
    <w:rsid w:val="009B0D0C"/>
    <w:rsid w:val="009B65DE"/>
    <w:rsid w:val="009C6C64"/>
    <w:rsid w:val="009D7A82"/>
    <w:rsid w:val="009E7220"/>
    <w:rsid w:val="009F2263"/>
    <w:rsid w:val="009F31E8"/>
    <w:rsid w:val="009F6970"/>
    <w:rsid w:val="00A0775C"/>
    <w:rsid w:val="00A16B7E"/>
    <w:rsid w:val="00A27213"/>
    <w:rsid w:val="00A27CA0"/>
    <w:rsid w:val="00A472BC"/>
    <w:rsid w:val="00A55A55"/>
    <w:rsid w:val="00A67999"/>
    <w:rsid w:val="00A72D47"/>
    <w:rsid w:val="00A82A4E"/>
    <w:rsid w:val="00AA687F"/>
    <w:rsid w:val="00AB4ED4"/>
    <w:rsid w:val="00AD084A"/>
    <w:rsid w:val="00AD6756"/>
    <w:rsid w:val="00AE001E"/>
    <w:rsid w:val="00AE1770"/>
    <w:rsid w:val="00AE5BCC"/>
    <w:rsid w:val="00B04B75"/>
    <w:rsid w:val="00B06719"/>
    <w:rsid w:val="00B10921"/>
    <w:rsid w:val="00B155E8"/>
    <w:rsid w:val="00B21E89"/>
    <w:rsid w:val="00B261E5"/>
    <w:rsid w:val="00B272FB"/>
    <w:rsid w:val="00B30AEF"/>
    <w:rsid w:val="00B33254"/>
    <w:rsid w:val="00B3398E"/>
    <w:rsid w:val="00B56723"/>
    <w:rsid w:val="00B57D86"/>
    <w:rsid w:val="00B62AEB"/>
    <w:rsid w:val="00B6781F"/>
    <w:rsid w:val="00B72F7C"/>
    <w:rsid w:val="00B75673"/>
    <w:rsid w:val="00B778F8"/>
    <w:rsid w:val="00B83C91"/>
    <w:rsid w:val="00B9587A"/>
    <w:rsid w:val="00BB2F6F"/>
    <w:rsid w:val="00BB744F"/>
    <w:rsid w:val="00BC3E91"/>
    <w:rsid w:val="00BC7886"/>
    <w:rsid w:val="00BE0EF3"/>
    <w:rsid w:val="00BE1277"/>
    <w:rsid w:val="00BF25FF"/>
    <w:rsid w:val="00BF4E80"/>
    <w:rsid w:val="00BF6BFD"/>
    <w:rsid w:val="00C00D7E"/>
    <w:rsid w:val="00C02FC6"/>
    <w:rsid w:val="00C062B2"/>
    <w:rsid w:val="00C2490A"/>
    <w:rsid w:val="00C41AB7"/>
    <w:rsid w:val="00C42BDB"/>
    <w:rsid w:val="00C47026"/>
    <w:rsid w:val="00C5469C"/>
    <w:rsid w:val="00C85FEF"/>
    <w:rsid w:val="00CA3B5B"/>
    <w:rsid w:val="00CB1F1C"/>
    <w:rsid w:val="00CE05CB"/>
    <w:rsid w:val="00D053D6"/>
    <w:rsid w:val="00D0582E"/>
    <w:rsid w:val="00D331AB"/>
    <w:rsid w:val="00D35594"/>
    <w:rsid w:val="00D45E0A"/>
    <w:rsid w:val="00D85CA4"/>
    <w:rsid w:val="00D917A2"/>
    <w:rsid w:val="00D9382E"/>
    <w:rsid w:val="00DA4DBD"/>
    <w:rsid w:val="00DC0223"/>
    <w:rsid w:val="00DC51E3"/>
    <w:rsid w:val="00DC6A41"/>
    <w:rsid w:val="00DD34C9"/>
    <w:rsid w:val="00DD3FB3"/>
    <w:rsid w:val="00E045DF"/>
    <w:rsid w:val="00E10382"/>
    <w:rsid w:val="00E16AAC"/>
    <w:rsid w:val="00E21F80"/>
    <w:rsid w:val="00E2572B"/>
    <w:rsid w:val="00E26BF5"/>
    <w:rsid w:val="00E304D3"/>
    <w:rsid w:val="00E32704"/>
    <w:rsid w:val="00E33CF3"/>
    <w:rsid w:val="00E40FE8"/>
    <w:rsid w:val="00E901AF"/>
    <w:rsid w:val="00E9186C"/>
    <w:rsid w:val="00E92413"/>
    <w:rsid w:val="00E94260"/>
    <w:rsid w:val="00E95976"/>
    <w:rsid w:val="00EA1A6B"/>
    <w:rsid w:val="00EA3F6C"/>
    <w:rsid w:val="00EB3705"/>
    <w:rsid w:val="00EC1EE3"/>
    <w:rsid w:val="00F12BB9"/>
    <w:rsid w:val="00F31767"/>
    <w:rsid w:val="00F32595"/>
    <w:rsid w:val="00F32CDA"/>
    <w:rsid w:val="00F4191C"/>
    <w:rsid w:val="00F43DEF"/>
    <w:rsid w:val="00F63BA7"/>
    <w:rsid w:val="00F65FCE"/>
    <w:rsid w:val="00F73AAF"/>
    <w:rsid w:val="00FC2DF3"/>
    <w:rsid w:val="00FC43E1"/>
    <w:rsid w:val="00FC551D"/>
    <w:rsid w:val="00FD5190"/>
    <w:rsid w:val="00FF6AF4"/>
    <w:rsid w:val="013D5CD8"/>
    <w:rsid w:val="01920F32"/>
    <w:rsid w:val="025A704C"/>
    <w:rsid w:val="03E2554B"/>
    <w:rsid w:val="067E526A"/>
    <w:rsid w:val="06CA5C09"/>
    <w:rsid w:val="07095336"/>
    <w:rsid w:val="070A1BE7"/>
    <w:rsid w:val="074B46B3"/>
    <w:rsid w:val="07D87057"/>
    <w:rsid w:val="081E0674"/>
    <w:rsid w:val="084267B8"/>
    <w:rsid w:val="085B6035"/>
    <w:rsid w:val="09182492"/>
    <w:rsid w:val="0A4B05FF"/>
    <w:rsid w:val="0C0D3730"/>
    <w:rsid w:val="0C7A5808"/>
    <w:rsid w:val="0D053B3C"/>
    <w:rsid w:val="0DB52EF3"/>
    <w:rsid w:val="0DF6591F"/>
    <w:rsid w:val="0E413EE5"/>
    <w:rsid w:val="0F5A4B2F"/>
    <w:rsid w:val="0FB35595"/>
    <w:rsid w:val="105203B1"/>
    <w:rsid w:val="12002F65"/>
    <w:rsid w:val="12C4307D"/>
    <w:rsid w:val="146E3A58"/>
    <w:rsid w:val="14797F61"/>
    <w:rsid w:val="14C345C2"/>
    <w:rsid w:val="157967A4"/>
    <w:rsid w:val="1588284F"/>
    <w:rsid w:val="15E84B86"/>
    <w:rsid w:val="16164C75"/>
    <w:rsid w:val="16304DE6"/>
    <w:rsid w:val="164F6705"/>
    <w:rsid w:val="17495FA6"/>
    <w:rsid w:val="181843AE"/>
    <w:rsid w:val="18F33A2A"/>
    <w:rsid w:val="198A5C76"/>
    <w:rsid w:val="19D03450"/>
    <w:rsid w:val="1AC31CB7"/>
    <w:rsid w:val="20BF4E80"/>
    <w:rsid w:val="20DE1844"/>
    <w:rsid w:val="219768F2"/>
    <w:rsid w:val="23C33892"/>
    <w:rsid w:val="278E0020"/>
    <w:rsid w:val="2AC41593"/>
    <w:rsid w:val="2BD65B9D"/>
    <w:rsid w:val="2D95383D"/>
    <w:rsid w:val="2DE15B66"/>
    <w:rsid w:val="2E681301"/>
    <w:rsid w:val="2E7B73A9"/>
    <w:rsid w:val="316034DE"/>
    <w:rsid w:val="33E64EB5"/>
    <w:rsid w:val="34A53B87"/>
    <w:rsid w:val="35E641C8"/>
    <w:rsid w:val="36AF2723"/>
    <w:rsid w:val="37677FA3"/>
    <w:rsid w:val="37F23808"/>
    <w:rsid w:val="38976028"/>
    <w:rsid w:val="3A5454B1"/>
    <w:rsid w:val="3B895CD0"/>
    <w:rsid w:val="3C960B64"/>
    <w:rsid w:val="3DE45ADC"/>
    <w:rsid w:val="3E656809"/>
    <w:rsid w:val="4027498D"/>
    <w:rsid w:val="426201D4"/>
    <w:rsid w:val="453436A5"/>
    <w:rsid w:val="45D93FD8"/>
    <w:rsid w:val="46180051"/>
    <w:rsid w:val="465C5277"/>
    <w:rsid w:val="469744A7"/>
    <w:rsid w:val="46A90540"/>
    <w:rsid w:val="46CE6D1A"/>
    <w:rsid w:val="46D43D46"/>
    <w:rsid w:val="47DF78E0"/>
    <w:rsid w:val="48F618EF"/>
    <w:rsid w:val="495737E5"/>
    <w:rsid w:val="4A714C75"/>
    <w:rsid w:val="4C433226"/>
    <w:rsid w:val="4DE56C4B"/>
    <w:rsid w:val="4DEA160E"/>
    <w:rsid w:val="50524918"/>
    <w:rsid w:val="54603424"/>
    <w:rsid w:val="54C43717"/>
    <w:rsid w:val="5CA92B4D"/>
    <w:rsid w:val="5E141727"/>
    <w:rsid w:val="5E2C1DFB"/>
    <w:rsid w:val="5E6225A8"/>
    <w:rsid w:val="5E817155"/>
    <w:rsid w:val="60EB14B1"/>
    <w:rsid w:val="627D5669"/>
    <w:rsid w:val="630E5D6F"/>
    <w:rsid w:val="641A6992"/>
    <w:rsid w:val="65CE20B7"/>
    <w:rsid w:val="66122CAA"/>
    <w:rsid w:val="6622746E"/>
    <w:rsid w:val="67AB28B4"/>
    <w:rsid w:val="67AE25D3"/>
    <w:rsid w:val="69CE7DA4"/>
    <w:rsid w:val="69E27958"/>
    <w:rsid w:val="6A434096"/>
    <w:rsid w:val="6B2A0087"/>
    <w:rsid w:val="6CB74321"/>
    <w:rsid w:val="6CDC63AB"/>
    <w:rsid w:val="6DA729A0"/>
    <w:rsid w:val="6F4B041D"/>
    <w:rsid w:val="6F5A76B4"/>
    <w:rsid w:val="6F6B6A15"/>
    <w:rsid w:val="6FFE1AE2"/>
    <w:rsid w:val="70586F38"/>
    <w:rsid w:val="708720F3"/>
    <w:rsid w:val="70946430"/>
    <w:rsid w:val="71110CB3"/>
    <w:rsid w:val="71B774BB"/>
    <w:rsid w:val="734906D2"/>
    <w:rsid w:val="746D05CC"/>
    <w:rsid w:val="75A57275"/>
    <w:rsid w:val="76670E6D"/>
    <w:rsid w:val="76816FC9"/>
    <w:rsid w:val="782C2386"/>
    <w:rsid w:val="78600B26"/>
    <w:rsid w:val="78C451A2"/>
    <w:rsid w:val="7ADD4242"/>
    <w:rsid w:val="7BB86609"/>
    <w:rsid w:val="7BC1674E"/>
    <w:rsid w:val="7D9A72BB"/>
    <w:rsid w:val="7E340E8C"/>
    <w:rsid w:val="7EA23BA4"/>
    <w:rsid w:val="7F102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3"/>
    <w:basedOn w:val="1"/>
    <w:next w:val="1"/>
    <w:link w:val="2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0"/>
    <w:pPr>
      <w:spacing w:line="600" w:lineRule="exact"/>
    </w:pPr>
    <w:rPr>
      <w:rFonts w:eastAsia="等线" w:cs="Arial"/>
      <w:sz w:val="18"/>
      <w:szCs w:val="24"/>
    </w:rPr>
  </w:style>
  <w:style w:type="paragraph" w:styleId="3">
    <w:name w:val="toc 5"/>
    <w:next w:val="1"/>
    <w:qFormat/>
    <w:uiPriority w:val="0"/>
    <w:pPr>
      <w:wordWrap w:val="0"/>
      <w:spacing w:after="200" w:line="276" w:lineRule="auto"/>
      <w:ind w:left="1275"/>
      <w:jc w:val="both"/>
    </w:pPr>
    <w:rPr>
      <w:rFonts w:ascii="宋体" w:hAnsi="宋体" w:eastAsia="Times New Roman" w:cs="Times New Roman"/>
      <w:lang w:val="en-US" w:eastAsia="zh-CN" w:bidi="ar-SA"/>
    </w:rPr>
  </w:style>
  <w:style w:type="paragraph" w:styleId="5">
    <w:name w:val="annotation text"/>
    <w:basedOn w:val="1"/>
    <w:link w:val="22"/>
    <w:qFormat/>
    <w:uiPriority w:val="0"/>
    <w:pPr>
      <w:jc w:val="left"/>
    </w:pPr>
    <w:rPr>
      <w:szCs w:val="24"/>
    </w:rPr>
  </w:style>
  <w:style w:type="paragraph" w:styleId="6">
    <w:name w:val="Plain Text"/>
    <w:basedOn w:val="1"/>
    <w:link w:val="23"/>
    <w:qFormat/>
    <w:uiPriority w:val="0"/>
    <w:rPr>
      <w:rFonts w:ascii="宋体" w:hAnsi="Courier New"/>
      <w:szCs w:val="21"/>
    </w:rPr>
  </w:style>
  <w:style w:type="paragraph" w:styleId="7">
    <w:name w:val="Date"/>
    <w:basedOn w:val="1"/>
    <w:next w:val="1"/>
    <w:link w:val="24"/>
    <w:unhideWhenUsed/>
    <w:qFormat/>
    <w:uiPriority w:val="99"/>
    <w:pPr>
      <w:ind w:left="100" w:leftChars="2500"/>
    </w:pPr>
    <w:rPr>
      <w:rFonts w:ascii="Calibri" w:hAnsi="Calibri"/>
    </w:rPr>
  </w:style>
  <w:style w:type="paragraph" w:styleId="8">
    <w:name w:val="Balloon Text"/>
    <w:basedOn w:val="1"/>
    <w:link w:val="25"/>
    <w:qFormat/>
    <w:uiPriority w:val="99"/>
    <w:rPr>
      <w:sz w:val="18"/>
      <w:szCs w:val="18"/>
    </w:rPr>
  </w:style>
  <w:style w:type="paragraph" w:styleId="9">
    <w:name w:val="footer"/>
    <w:basedOn w:val="1"/>
    <w:link w:val="26"/>
    <w:qFormat/>
    <w:uiPriority w:val="99"/>
    <w:pPr>
      <w:tabs>
        <w:tab w:val="center" w:pos="4153"/>
        <w:tab w:val="right" w:pos="8306"/>
      </w:tabs>
      <w:snapToGrid w:val="0"/>
      <w:jc w:val="left"/>
    </w:pPr>
    <w:rPr>
      <w:sz w:val="18"/>
    </w:rPr>
  </w:style>
  <w:style w:type="paragraph" w:styleId="10">
    <w:name w:val="header"/>
    <w:basedOn w:val="1"/>
    <w:link w:val="2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link w:val="28"/>
    <w:qFormat/>
    <w:uiPriority w:val="99"/>
    <w:pPr>
      <w:widowControl/>
      <w:spacing w:before="100" w:beforeAutospacing="1" w:after="100" w:afterAutospacing="1"/>
      <w:jc w:val="left"/>
    </w:pPr>
    <w:rPr>
      <w:rFonts w:ascii="宋体" w:hAnsi="宋体"/>
      <w:sz w:val="24"/>
      <w:szCs w:val="24"/>
    </w:rPr>
  </w:style>
  <w:style w:type="paragraph" w:styleId="12">
    <w:name w:val="annotation subject"/>
    <w:basedOn w:val="5"/>
    <w:next w:val="5"/>
    <w:link w:val="29"/>
    <w:semiHidden/>
    <w:qFormat/>
    <w:uiPriority w:val="0"/>
    <w:rPr>
      <w:b/>
      <w:bCs/>
      <w:szCs w:val="22"/>
    </w:rPr>
  </w:style>
  <w:style w:type="table" w:styleId="14">
    <w:name w:val="Table Grid"/>
    <w:basedOn w:val="13"/>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22"/>
    <w:rPr>
      <w:b/>
      <w:bCs/>
    </w:rPr>
  </w:style>
  <w:style w:type="character" w:styleId="17">
    <w:name w:val="page number"/>
    <w:qFormat/>
    <w:uiPriority w:val="0"/>
  </w:style>
  <w:style w:type="character" w:styleId="18">
    <w:name w:val="Hyperlink"/>
    <w:qFormat/>
    <w:uiPriority w:val="99"/>
    <w:rPr>
      <w:color w:val="0000FF"/>
      <w:u w:val="single"/>
    </w:rPr>
  </w:style>
  <w:style w:type="character" w:styleId="19">
    <w:name w:val="annotation reference"/>
    <w:qFormat/>
    <w:uiPriority w:val="0"/>
    <w:rPr>
      <w:sz w:val="21"/>
      <w:szCs w:val="21"/>
    </w:rPr>
  </w:style>
  <w:style w:type="paragraph" w:customStyle="1" w:styleId="20">
    <w:name w:val="Char3 Char Char Char"/>
    <w:basedOn w:val="1"/>
    <w:qFormat/>
    <w:uiPriority w:val="0"/>
    <w:pPr>
      <w:widowControl/>
      <w:spacing w:line="300" w:lineRule="auto"/>
      <w:ind w:firstLine="200" w:firstLineChars="200"/>
    </w:pPr>
    <w:rPr>
      <w:rFonts w:ascii="Calibri" w:hAnsi="Calibri"/>
    </w:rPr>
  </w:style>
  <w:style w:type="character" w:customStyle="1" w:styleId="21">
    <w:name w:val="标题 3 字符"/>
    <w:link w:val="4"/>
    <w:qFormat/>
    <w:uiPriority w:val="9"/>
    <w:rPr>
      <w:rFonts w:ascii="宋体" w:hAnsi="宋体" w:cs="宋体"/>
      <w:b/>
      <w:bCs/>
      <w:sz w:val="27"/>
      <w:szCs w:val="27"/>
    </w:rPr>
  </w:style>
  <w:style w:type="character" w:customStyle="1" w:styleId="22">
    <w:name w:val="批注文字 字符"/>
    <w:link w:val="5"/>
    <w:qFormat/>
    <w:uiPriority w:val="0"/>
    <w:rPr>
      <w:kern w:val="2"/>
      <w:sz w:val="21"/>
      <w:szCs w:val="24"/>
    </w:rPr>
  </w:style>
  <w:style w:type="character" w:customStyle="1" w:styleId="23">
    <w:name w:val="纯文本 字符1"/>
    <w:link w:val="6"/>
    <w:qFormat/>
    <w:locked/>
    <w:uiPriority w:val="0"/>
    <w:rPr>
      <w:rFonts w:ascii="宋体" w:hAnsi="Courier New" w:cs="Courier New"/>
      <w:kern w:val="2"/>
      <w:sz w:val="21"/>
      <w:szCs w:val="21"/>
    </w:rPr>
  </w:style>
  <w:style w:type="character" w:customStyle="1" w:styleId="24">
    <w:name w:val="日期 字符"/>
    <w:link w:val="7"/>
    <w:qFormat/>
    <w:uiPriority w:val="99"/>
    <w:rPr>
      <w:rFonts w:ascii="Calibri" w:hAnsi="Calibri"/>
      <w:kern w:val="2"/>
      <w:sz w:val="21"/>
      <w:szCs w:val="22"/>
    </w:rPr>
  </w:style>
  <w:style w:type="character" w:customStyle="1" w:styleId="25">
    <w:name w:val="批注框文本 字符1"/>
    <w:link w:val="8"/>
    <w:qFormat/>
    <w:uiPriority w:val="99"/>
    <w:rPr>
      <w:rFonts w:eastAsia="宋体"/>
      <w:kern w:val="2"/>
      <w:sz w:val="18"/>
      <w:szCs w:val="18"/>
      <w:lang w:val="en-US" w:eastAsia="zh-CN" w:bidi="ar-SA"/>
    </w:rPr>
  </w:style>
  <w:style w:type="character" w:customStyle="1" w:styleId="26">
    <w:name w:val="页脚 字符1"/>
    <w:link w:val="9"/>
    <w:qFormat/>
    <w:uiPriority w:val="99"/>
    <w:rPr>
      <w:rFonts w:eastAsia="宋体"/>
      <w:kern w:val="2"/>
      <w:sz w:val="18"/>
      <w:szCs w:val="22"/>
      <w:lang w:val="en-US" w:eastAsia="zh-CN" w:bidi="ar-SA"/>
    </w:rPr>
  </w:style>
  <w:style w:type="character" w:customStyle="1" w:styleId="27">
    <w:name w:val="页眉 字符1"/>
    <w:link w:val="10"/>
    <w:qFormat/>
    <w:uiPriority w:val="99"/>
    <w:rPr>
      <w:rFonts w:eastAsia="宋体"/>
      <w:kern w:val="2"/>
      <w:sz w:val="18"/>
      <w:szCs w:val="22"/>
      <w:lang w:val="en-US" w:eastAsia="zh-CN" w:bidi="ar-SA"/>
    </w:rPr>
  </w:style>
  <w:style w:type="character" w:customStyle="1" w:styleId="28">
    <w:name w:val="普通(网站) 字符"/>
    <w:link w:val="11"/>
    <w:qFormat/>
    <w:uiPriority w:val="99"/>
    <w:rPr>
      <w:rFonts w:ascii="宋体" w:hAnsi="宋体" w:cs="宋体"/>
      <w:kern w:val="2"/>
      <w:sz w:val="24"/>
      <w:szCs w:val="24"/>
    </w:rPr>
  </w:style>
  <w:style w:type="character" w:customStyle="1" w:styleId="29">
    <w:name w:val="批注主题 字符"/>
    <w:link w:val="12"/>
    <w:semiHidden/>
    <w:qFormat/>
    <w:uiPriority w:val="0"/>
    <w:rPr>
      <w:b/>
      <w:bCs/>
      <w:kern w:val="2"/>
      <w:sz w:val="21"/>
      <w:szCs w:val="22"/>
    </w:rPr>
  </w:style>
  <w:style w:type="paragraph" w:customStyle="1" w:styleId="30">
    <w:name w:val="Char Char Char Char Char Char Char Char Char Char Char Char Char Char Char Char Char Char Char"/>
    <w:basedOn w:val="1"/>
    <w:qFormat/>
    <w:uiPriority w:val="0"/>
    <w:pPr>
      <w:widowControl/>
      <w:spacing w:line="300" w:lineRule="auto"/>
      <w:ind w:firstLine="200" w:firstLineChars="200"/>
    </w:pPr>
  </w:style>
  <w:style w:type="character" w:customStyle="1" w:styleId="31">
    <w:name w:val="无间隔 Char"/>
    <w:link w:val="32"/>
    <w:uiPriority w:val="1"/>
    <w:rPr>
      <w:rFonts w:ascii="Calibri" w:hAnsi="Calibri"/>
      <w:sz w:val="22"/>
      <w:szCs w:val="22"/>
      <w:lang w:val="en-US" w:eastAsia="zh-CN" w:bidi="ar-SA"/>
    </w:rPr>
  </w:style>
  <w:style w:type="paragraph" w:customStyle="1" w:styleId="32">
    <w:name w:val="No Spacing1"/>
    <w:link w:val="31"/>
    <w:qFormat/>
    <w:uiPriority w:val="1"/>
    <w:rPr>
      <w:rFonts w:ascii="Calibri" w:hAnsi="Calibri" w:eastAsia="宋体" w:cs="Times New Roman"/>
      <w:sz w:val="22"/>
      <w:szCs w:val="22"/>
      <w:lang w:val="en-US" w:eastAsia="zh-CN" w:bidi="ar-SA"/>
    </w:rPr>
  </w:style>
  <w:style w:type="character" w:customStyle="1" w:styleId="33">
    <w:name w:val="页码1"/>
    <w:uiPriority w:val="0"/>
  </w:style>
  <w:style w:type="character" w:customStyle="1" w:styleId="34">
    <w:name w:val="sub_title s0"/>
    <w:qFormat/>
    <w:uiPriority w:val="0"/>
  </w:style>
  <w:style w:type="paragraph" w:styleId="35">
    <w:name w:val="List Paragraph"/>
    <w:basedOn w:val="1"/>
    <w:qFormat/>
    <w:uiPriority w:val="34"/>
    <w:pPr>
      <w:ind w:firstLine="420" w:firstLineChars="200"/>
    </w:pPr>
    <w:rPr>
      <w:rFonts w:ascii="Calibri" w:hAnsi="Calibri"/>
    </w:rPr>
  </w:style>
  <w:style w:type="paragraph" w:styleId="36">
    <w:name w:val="No Spacing"/>
    <w:link w:val="37"/>
    <w:qFormat/>
    <w:uiPriority w:val="1"/>
    <w:pPr>
      <w:widowControl w:val="0"/>
      <w:jc w:val="both"/>
    </w:pPr>
    <w:rPr>
      <w:rFonts w:ascii="Calibri" w:hAnsi="Calibri" w:eastAsia="宋体" w:cs="Times New Roman"/>
      <w:kern w:val="2"/>
      <w:sz w:val="21"/>
      <w:szCs w:val="22"/>
      <w:lang w:val="en-US" w:eastAsia="zh-CN" w:bidi="ar-SA"/>
    </w:rPr>
  </w:style>
  <w:style w:type="character" w:customStyle="1" w:styleId="37">
    <w:name w:val="无间隔 字符1"/>
    <w:link w:val="36"/>
    <w:qFormat/>
    <w:uiPriority w:val="1"/>
    <w:rPr>
      <w:rFonts w:ascii="Calibri" w:hAnsi="Calibri"/>
      <w:kern w:val="2"/>
      <w:sz w:val="21"/>
      <w:szCs w:val="22"/>
      <w:lang w:bidi="ar-SA"/>
    </w:rPr>
  </w:style>
  <w:style w:type="paragraph" w:customStyle="1" w:styleId="38">
    <w:name w:val="p0"/>
    <w:basedOn w:val="1"/>
    <w:qFormat/>
    <w:uiPriority w:val="0"/>
    <w:pPr>
      <w:widowControl/>
    </w:pPr>
    <w:rPr>
      <w:rFonts w:ascii="Calibri" w:hAnsi="Calibri"/>
      <w:kern w:val="0"/>
      <w:szCs w:val="21"/>
    </w:rPr>
  </w:style>
  <w:style w:type="paragraph" w:customStyle="1" w:styleId="39">
    <w:name w:val="msonormalcxspmiddle"/>
    <w:basedOn w:val="1"/>
    <w:qFormat/>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paragraph" w:customStyle="1" w:styleId="40">
    <w:name w:val="Char3 Char"/>
    <w:basedOn w:val="1"/>
    <w:qFormat/>
    <w:uiPriority w:val="0"/>
    <w:pPr>
      <w:widowControl/>
      <w:spacing w:line="300" w:lineRule="auto"/>
      <w:ind w:firstLine="200" w:firstLineChars="200"/>
    </w:pPr>
  </w:style>
  <w:style w:type="paragraph" w:customStyle="1" w:styleId="41">
    <w:name w:val="DefaultParagraph"/>
    <w:link w:val="42"/>
    <w:qFormat/>
    <w:uiPriority w:val="0"/>
    <w:rPr>
      <w:rFonts w:ascii="Calibri" w:hAnsi="Calibri" w:eastAsia="宋体" w:cs="Times New Roman"/>
      <w:kern w:val="2"/>
      <w:sz w:val="21"/>
      <w:szCs w:val="22"/>
      <w:lang w:val="en-US" w:eastAsia="zh-CN" w:bidi="ar-SA"/>
    </w:rPr>
  </w:style>
  <w:style w:type="character" w:customStyle="1" w:styleId="42">
    <w:name w:val="DefaultParagraph Char Char"/>
    <w:link w:val="41"/>
    <w:qFormat/>
    <w:locked/>
    <w:uiPriority w:val="0"/>
    <w:rPr>
      <w:rFonts w:ascii="Calibri" w:hAnsi="Calibri"/>
      <w:kern w:val="2"/>
      <w:sz w:val="21"/>
      <w:szCs w:val="22"/>
      <w:lang w:bidi="ar-SA"/>
    </w:rPr>
  </w:style>
  <w:style w:type="paragraph" w:customStyle="1" w:styleId="43">
    <w:name w:val="Char Char Char Char Char Char Char Char Char"/>
    <w:basedOn w:val="1"/>
    <w:qFormat/>
    <w:uiPriority w:val="0"/>
    <w:pPr>
      <w:widowControl/>
      <w:spacing w:line="300" w:lineRule="auto"/>
      <w:ind w:firstLine="200" w:firstLineChars="200"/>
    </w:pPr>
    <w:rPr>
      <w:kern w:val="0"/>
      <w:szCs w:val="20"/>
    </w:rPr>
  </w:style>
  <w:style w:type="paragraph" w:customStyle="1" w:styleId="44">
    <w:name w:val="Char3"/>
    <w:basedOn w:val="1"/>
    <w:qFormat/>
    <w:uiPriority w:val="0"/>
    <w:pPr>
      <w:widowControl/>
      <w:spacing w:line="300" w:lineRule="auto"/>
      <w:ind w:firstLine="200" w:firstLineChars="200"/>
    </w:pPr>
    <w:rPr>
      <w:szCs w:val="20"/>
    </w:rPr>
  </w:style>
  <w:style w:type="paragraph" w:customStyle="1" w:styleId="45">
    <w:name w:val="Char Char Char Char Char Char Char Char Char1"/>
    <w:basedOn w:val="1"/>
    <w:qFormat/>
    <w:uiPriority w:val="0"/>
    <w:pPr>
      <w:widowControl/>
      <w:spacing w:line="300" w:lineRule="auto"/>
      <w:ind w:firstLine="200" w:firstLineChars="200"/>
    </w:pPr>
    <w:rPr>
      <w:kern w:val="0"/>
      <w:szCs w:val="20"/>
    </w:rPr>
  </w:style>
  <w:style w:type="paragraph" w:customStyle="1" w:styleId="46">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
    <w:name w:val="Normal_0"/>
    <w:qFormat/>
    <w:uiPriority w:val="0"/>
    <w:rPr>
      <w:rFonts w:ascii="Times New Roman" w:hAnsi="Times New Roman" w:eastAsia="宋体" w:cs="Times New Roman"/>
      <w:sz w:val="24"/>
      <w:szCs w:val="24"/>
      <w:lang w:val="en-US" w:eastAsia="zh-CN" w:bidi="ar-SA"/>
    </w:rPr>
  </w:style>
  <w:style w:type="character" w:customStyle="1" w:styleId="48">
    <w:name w:val="页眉 字符"/>
    <w:semiHidden/>
    <w:qFormat/>
    <w:uiPriority w:val="99"/>
    <w:rPr>
      <w:kern w:val="2"/>
      <w:sz w:val="18"/>
      <w:szCs w:val="18"/>
    </w:rPr>
  </w:style>
  <w:style w:type="character" w:customStyle="1" w:styleId="49">
    <w:name w:val="批注框文本 字符"/>
    <w:semiHidden/>
    <w:qFormat/>
    <w:uiPriority w:val="99"/>
    <w:rPr>
      <w:kern w:val="2"/>
      <w:sz w:val="18"/>
      <w:szCs w:val="18"/>
    </w:rPr>
  </w:style>
  <w:style w:type="character" w:customStyle="1" w:styleId="50">
    <w:name w:val="页脚 字符"/>
    <w:qFormat/>
    <w:uiPriority w:val="99"/>
    <w:rPr>
      <w:kern w:val="2"/>
      <w:sz w:val="18"/>
      <w:szCs w:val="18"/>
    </w:rPr>
  </w:style>
  <w:style w:type="paragraph" w:customStyle="1" w:styleId="51">
    <w:name w:val="_Style 54"/>
    <w:basedOn w:val="1"/>
    <w:next w:val="35"/>
    <w:qFormat/>
    <w:uiPriority w:val="0"/>
    <w:pPr>
      <w:ind w:firstLine="420" w:firstLineChars="200"/>
    </w:pPr>
    <w:rPr>
      <w:rFonts w:ascii="Calibri" w:hAnsi="Calibri"/>
    </w:rPr>
  </w:style>
  <w:style w:type="character" w:customStyle="1" w:styleId="52">
    <w:name w:val="纯文本 字符"/>
    <w:semiHidden/>
    <w:qFormat/>
    <w:uiPriority w:val="99"/>
    <w:rPr>
      <w:rFonts w:ascii="等线" w:hAnsi="Courier New" w:eastAsia="等线" w:cs="Courier New"/>
      <w:kern w:val="2"/>
      <w:sz w:val="21"/>
      <w:szCs w:val="22"/>
    </w:rPr>
  </w:style>
  <w:style w:type="character" w:customStyle="1" w:styleId="53">
    <w:name w:val="无间隔 字符"/>
    <w:qFormat/>
    <w:uiPriority w:val="1"/>
    <w:rPr>
      <w:kern w:val="0"/>
      <w:sz w:val="22"/>
    </w:rPr>
  </w:style>
  <w:style w:type="paragraph" w:customStyle="1" w:styleId="54">
    <w:name w:val="Normal_1"/>
    <w:qFormat/>
    <w:uiPriority w:val="0"/>
    <w:pPr>
      <w:widowControl w:val="0"/>
      <w:jc w:val="both"/>
    </w:pPr>
    <w:rPr>
      <w:rFonts w:ascii="Time New Romans" w:hAnsi="Time New Romans" w:eastAsia="宋体" w:cs="宋体"/>
      <w:kern w:val="2"/>
      <w:sz w:val="21"/>
      <w:szCs w:val="22"/>
      <w:lang w:val="en-US" w:eastAsia="zh-CN" w:bidi="ar-SA"/>
    </w:rPr>
  </w:style>
  <w:style w:type="table" w:customStyle="1" w:styleId="55">
    <w:name w:val="网格型15"/>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8721</Words>
  <Characters>8874</Characters>
  <Lines>5</Lines>
  <Paragraphs>18</Paragraphs>
  <TotalTime>23</TotalTime>
  <ScaleCrop>false</ScaleCrop>
  <LinksUpToDate>false</LinksUpToDate>
  <CharactersWithSpaces>9125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2021-08-13T11:48:00Z</dcterms:created>
  <dc:description>学科网(www.zxxk.com)--教育资源门户，提供试卷、教案、课件、论文、素材及各类教学资源下载，还有大量而丰富的教学相关资讯！</dc:description>
  <cp:keywords>试卷、教案、课件、论文、素材</cp:keywords>
  <dcterms:modified xsi:type="dcterms:W3CDTF">2022-12-27T00:54:53Z</dcterms:modified>
  <dc:subject>专题02 因动点产生的等腰三角形问题-2019版突破中考数学压轴之学霸秘笈大揭秘（解析版）.doc</dc:subject>
  <dc:title>专题02 因动点产生的等腰三角形问题-2019版突破中考数学压轴之学霸秘笈大揭秘（解析版）.doc</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2052-11.1.0.12980</vt:lpwstr>
  </property>
  <property fmtid="{D5CDD505-2E9C-101B-9397-08002B2CF9AE}" pid="7" name="ICV">
    <vt:lpwstr>213298F0CD1348769EF61EFECDCF44C2</vt:lpwstr>
  </property>
</Properties>
</file>