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3305B">
      <w:pPr>
        <w:pStyle w:val="65"/>
      </w:pPr>
      <w:r>
        <w:rPr>
          <w:rFonts w:hint="eastAsia"/>
        </w:rPr>
        <w:t>江苏省仪征中学2024-2025学年度第一学期高二数学学科导学案</w:t>
      </w:r>
    </w:p>
    <w:p w14:paraId="62E2E900">
      <w:pPr>
        <w:pStyle w:val="3"/>
      </w:pPr>
      <w:bookmarkStart w:id="0" w:name="_Toc110237806"/>
      <w:bookmarkStart w:id="1" w:name="_Toc171157485"/>
      <w:r>
        <w:rPr>
          <w:rFonts w:hint="eastAsia"/>
        </w:rPr>
        <w:t>1.4</w:t>
      </w:r>
      <w:r>
        <w:t xml:space="preserve"> </w:t>
      </w:r>
      <w:r>
        <w:rPr>
          <w:rFonts w:hint="eastAsia"/>
        </w:rPr>
        <w:t>两条直线的交点</w:t>
      </w:r>
      <w:bookmarkEnd w:id="0"/>
      <w:bookmarkEnd w:id="1"/>
    </w:p>
    <w:p w14:paraId="36118BF4">
      <w:pPr>
        <w:pStyle w:val="64"/>
      </w:pPr>
      <w:r>
        <w:rPr>
          <w:rFonts w:hint="eastAsia"/>
        </w:rPr>
        <w:t xml:space="preserve">研制人：李生波 </w:t>
      </w:r>
      <w:r>
        <w:t xml:space="preserve"> </w:t>
      </w:r>
      <w:r>
        <w:rPr>
          <w:rFonts w:hint="eastAsia"/>
        </w:rPr>
        <w:t>审核人：鲁媛媛</w:t>
      </w:r>
    </w:p>
    <w:p w14:paraId="5A32D925">
      <w:pPr>
        <w:pStyle w:val="64"/>
        <w:jc w:val="left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学号：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授课日期：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</w:t>
      </w:r>
    </w:p>
    <w:p w14:paraId="6BC1418C">
      <w:pPr>
        <w:pStyle w:val="61"/>
      </w:pPr>
    </w:p>
    <w:p w14:paraId="6FFC8148">
      <w:pPr>
        <w:pStyle w:val="61"/>
      </w:pPr>
      <w:r>
        <w:rPr>
          <w:rFonts w:hint="eastAsia"/>
        </w:rPr>
        <w:t>【课标表述】</w:t>
      </w:r>
      <w:r>
        <w:t xml:space="preserve"> </w:t>
      </w:r>
    </w:p>
    <w:p w14:paraId="44F896E0">
      <w:pPr>
        <w:ind w:firstLine="420"/>
      </w:pPr>
      <w:r>
        <w:rPr>
          <w:rFonts w:hint="eastAsia"/>
        </w:rPr>
        <w:t>能用解方程组的方法求两条直线的交点坐标.</w:t>
      </w:r>
    </w:p>
    <w:p w14:paraId="0FC0E2A0">
      <w:pPr>
        <w:pStyle w:val="61"/>
        <w:ind w:firstLine="482"/>
      </w:pPr>
    </w:p>
    <w:p w14:paraId="75C2C008">
      <w:pPr>
        <w:pStyle w:val="61"/>
      </w:pPr>
      <w:r>
        <w:rPr>
          <w:rFonts w:hint="eastAsia"/>
        </w:rPr>
        <w:t>一、学习目标</w:t>
      </w:r>
    </w:p>
    <w:p w14:paraId="4B4DDDAE">
      <w:pPr>
        <w:ind w:firstLine="42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会求两条直线的交点；</w:t>
      </w:r>
    </w:p>
    <w:p w14:paraId="053E2FE9">
      <w:pPr>
        <w:ind w:firstLine="42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理解两条直线的三种位置关系(平行、相交、重合)与相应的直线方程所组成的二元一次方程组的解(无解、有唯一解、有无数个解)的对应关系；</w:t>
      </w:r>
    </w:p>
    <w:p w14:paraId="3DC0AD00">
      <w:pPr>
        <w:ind w:firstLine="42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理解数与形的统一，能将数和形的问题互相转化.</w:t>
      </w:r>
    </w:p>
    <w:p w14:paraId="23B9AB0C">
      <w:pPr>
        <w:pStyle w:val="61"/>
      </w:pPr>
    </w:p>
    <w:p w14:paraId="24E3C13B">
      <w:pPr>
        <w:pStyle w:val="61"/>
      </w:pPr>
      <w:r>
        <w:rPr>
          <w:rFonts w:hint="eastAsia"/>
        </w:rPr>
        <w:t>二、课前自学</w:t>
      </w:r>
    </w:p>
    <w:p w14:paraId="5078AE0E">
      <w:pPr>
        <w:ind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判断下列各组直线的位置关系是否相交，若相交，求出它们的交点：</w:t>
      </w:r>
    </w:p>
    <w:p w14:paraId="40BA1CB6">
      <w:pPr>
        <w:ind w:firstLine="630" w:firstLineChars="300"/>
      </w:pPr>
      <w:r>
        <w:rPr>
          <w:rFonts w:hint="eastAsia"/>
        </w:rPr>
        <w:t>(1</w:t>
      </w:r>
      <m:oMath>
        <m:r>
          <m:rPr>
            <m:sty m:val="p"/>
          </m:rPr>
          <w:rPr>
            <w:rFonts w:hint="eastAsia" w:ascii="Cambria Math" w:hAnsi="Cambria Math"/>
          </w:rPr>
          <m:t>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:2x−y=7</m:t>
        </m:r>
      </m:oMath>
      <w:r>
        <w:rPr>
          <w:rFonts w:hint="eastAsia"/>
        </w:rPr>
        <w:t xml:space="preserve">  </w:t>
      </w:r>
      <w:r>
        <w:t xml:space="preserve">     </w:t>
      </w:r>
      <w:r>
        <w:rPr>
          <w:rFonts w:hint="eastAsia"/>
        </w:rPr>
        <w:t xml:space="preserve">；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:3x+2y−7=0</m:t>
        </m:r>
      </m:oMath>
    </w:p>
    <w:p w14:paraId="3EEC52DA">
      <w:pPr>
        <w:ind w:firstLine="630" w:firstLineChars="300"/>
      </w:pPr>
      <w:r>
        <w:rPr>
          <w:rFonts w:hint="eastAsia"/>
        </w:rPr>
        <w:t>(2</w:t>
      </w:r>
      <m:oMath>
        <m:r>
          <m:rPr>
            <m:sty m:val="p"/>
          </m:rPr>
          <w:rPr>
            <w:rFonts w:hint="eastAsia" w:ascii="Cambria Math" w:hAnsi="Cambria Math"/>
          </w:rPr>
          <m:t>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:2x−6y+4=0</m:t>
        </m:r>
      </m:oMath>
      <w:r>
        <w:rPr>
          <w:rFonts w:hint="eastAsia"/>
        </w:rPr>
        <w:t xml:space="preserve">  ；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:4x−12y=−8</m:t>
        </m:r>
      </m:oMath>
    </w:p>
    <w:p w14:paraId="0B333BC8">
      <w:pPr>
        <w:ind w:firstLine="630" w:firstLineChars="300"/>
      </w:pPr>
      <w:r>
        <w:rPr>
          <w:rFonts w:hint="eastAsia"/>
        </w:rPr>
        <w:t>(3</w:t>
      </w:r>
      <m:oMath>
        <m:r>
          <m:rPr>
            <m:sty m:val="p"/>
          </m:rPr>
          <w:rPr>
            <w:rFonts w:hint="eastAsia" w:ascii="Cambria Math" w:hAnsi="Cambria Math"/>
          </w:rPr>
          <m:t>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:4x+2y+4=0</m:t>
        </m:r>
      </m:oMath>
      <w:r>
        <w:rPr>
          <w:rFonts w:hint="eastAsia"/>
        </w:rPr>
        <w:t xml:space="preserve">  ；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:y=−2x+3</m:t>
        </m:r>
      </m:oMath>
    </w:p>
    <w:p w14:paraId="47891F2E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727DF209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64BB4AAA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002C3E4B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3C5E7141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0E2B9253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3899357F">
      <w:pPr>
        <w:pStyle w:val="61"/>
      </w:pPr>
    </w:p>
    <w:p w14:paraId="68A61D94">
      <w:pPr>
        <w:pStyle w:val="61"/>
      </w:pPr>
      <w:r>
        <w:rPr>
          <w:rFonts w:hint="eastAsia"/>
        </w:rPr>
        <w:t>三、问题探究</w:t>
      </w:r>
    </w:p>
    <w:p w14:paraId="47C9ABCE">
      <w:pPr>
        <w:ind w:firstLine="422"/>
      </w:pPr>
      <w:r>
        <w:rPr>
          <w:rFonts w:hint="eastAsia"/>
          <w:b/>
        </w:rPr>
        <w:t xml:space="preserve">探究 </w:t>
      </w:r>
      <w:r>
        <w:rPr>
          <w:rFonts w:hint="eastAsia"/>
        </w:rPr>
        <w:t>二元一次方程组的解与两直线位置关系</w:t>
      </w:r>
    </w:p>
    <w:p w14:paraId="1ED0CD0A">
      <w:pPr>
        <w:ind w:firstLine="420"/>
      </w:pPr>
      <w:r>
        <w:rPr>
          <w:rFonts w:hint="eastAsia"/>
        </w:rPr>
        <w:t xml:space="preserve">设两条直线的方程分别是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x+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y+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=0，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x+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y+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=0</m:t>
        </m:r>
      </m:oMath>
      <w:r>
        <w:rPr>
          <w:rFonts w:hint="eastAsia"/>
        </w:rPr>
        <w:t>，则有：</w:t>
      </w:r>
    </w:p>
    <w:p w14:paraId="4B56ABE2">
      <w:pPr>
        <w:ind w:firstLine="420"/>
      </w:pP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5"/>
        <w:gridCol w:w="677"/>
        <w:gridCol w:w="851"/>
        <w:gridCol w:w="761"/>
      </w:tblGrid>
      <w:tr w14:paraId="00D31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55" w:type="dxa"/>
            <w:vAlign w:val="center"/>
          </w:tcPr>
          <w:p w14:paraId="570CE03B">
            <w:pPr>
              <w:ind w:firstLine="0" w:firstLineChars="0"/>
            </w:pPr>
            <w:r>
              <w:rPr>
                <w:rFonts w:hint="eastAsia"/>
              </w:rPr>
              <w:t>方程组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m:rPr/>
                        <w:rPr>
                          <w:rFonts w:ascii="Cambria Math"/>
                        </w:rPr>
                        <m:t>&amp;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ascii="Cambria Math"/>
                            </w:rPr>
                            <m:t>l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asci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</m:sSub>
                      <m:r>
                        <m:rPr/>
                        <w:rPr>
                          <w:rFonts w:ascii="Cambria Math"/>
                        </w:rPr>
                        <m:t>: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ascii="Cambria Math"/>
                            </w:rPr>
                            <m:t>A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asci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</m:sSub>
                      <m:r>
                        <m:rPr/>
                        <w:rPr>
                          <w:rFonts w:ascii="Cambria Math"/>
                        </w:rPr>
                        <m:t>x+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ascii="Cambria Math"/>
                            </w:rPr>
                            <m:t>B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asci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</m:sSub>
                      <m:r>
                        <m:rPr/>
                        <w:rPr>
                          <w:rFonts w:ascii="Cambria Math"/>
                        </w:rPr>
                        <m:t>y+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ascii="Cambria Math"/>
                            </w:rPr>
                            <m:t>C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asci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</m:sSub>
                      <m:r>
                        <m:rPr/>
                        <w:rPr>
                          <w:rFonts w:ascii="Cambria Math"/>
                        </w:rPr>
                        <m:t>=0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e>
                      <m:r>
                        <m:rPr/>
                        <w:rPr>
                          <w:rFonts w:ascii="Cambria Math"/>
                        </w:rPr>
                        <m:t>&amp;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ascii="Cambria Math"/>
                            </w:rPr>
                            <m:t>l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ascii="Cambria Math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</m:sSub>
                      <m:r>
                        <m:rPr/>
                        <w:rPr>
                          <w:rFonts w:ascii="Cambria Math"/>
                        </w:rPr>
                        <m:t>: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ascii="Cambria Math"/>
                            </w:rPr>
                            <m:t>A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ascii="Cambria Math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</m:sSub>
                      <m:r>
                        <m:rPr/>
                        <w:rPr>
                          <w:rFonts w:ascii="Cambria Math"/>
                        </w:rPr>
                        <m:t>x+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ascii="Cambria Math"/>
                            </w:rPr>
                            <m:t>B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ascii="Cambria Math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</m:sSub>
                      <m:r>
                        <m:rPr/>
                        <w:rPr>
                          <w:rFonts w:ascii="Cambria Math"/>
                        </w:rPr>
                        <m:t>y+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ascii="Cambria Math"/>
                            </w:rPr>
                            <m:t>C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ascii="Cambria Math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</m:sSub>
                      <m:r>
                        <m:rPr/>
                        <w:rPr>
                          <w:rFonts w:ascii="Cambria Math"/>
                        </w:rPr>
                        <m:t>=0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rPr>
                <w:rFonts w:hint="eastAsia"/>
              </w:rPr>
              <w:t>的解</w:t>
            </w:r>
          </w:p>
        </w:tc>
        <w:tc>
          <w:tcPr>
            <w:tcW w:w="677" w:type="dxa"/>
            <w:vAlign w:val="center"/>
          </w:tcPr>
          <w:p w14:paraId="24031D30">
            <w:pPr>
              <w:ind w:firstLine="0" w:firstLineChars="0"/>
            </w:pPr>
            <w:r>
              <w:rPr>
                <w:rFonts w:hint="eastAsia"/>
              </w:rPr>
              <w:t>一组</w:t>
            </w:r>
          </w:p>
        </w:tc>
        <w:tc>
          <w:tcPr>
            <w:tcW w:w="851" w:type="dxa"/>
            <w:vAlign w:val="center"/>
          </w:tcPr>
          <w:p w14:paraId="2683878A">
            <w:pPr>
              <w:ind w:firstLine="0" w:firstLineChars="0"/>
            </w:pPr>
            <w:r>
              <w:rPr>
                <w:rFonts w:hint="eastAsia"/>
              </w:rPr>
              <w:t>无数组</w:t>
            </w:r>
          </w:p>
        </w:tc>
        <w:tc>
          <w:tcPr>
            <w:tcW w:w="761" w:type="dxa"/>
            <w:vAlign w:val="center"/>
          </w:tcPr>
          <w:p w14:paraId="1EF38F74">
            <w:pPr>
              <w:ind w:firstLine="0" w:firstLineChars="0"/>
            </w:pPr>
            <w:r>
              <w:rPr>
                <w:rFonts w:hint="eastAsia"/>
              </w:rPr>
              <w:t>无解</w:t>
            </w:r>
          </w:p>
        </w:tc>
      </w:tr>
      <w:tr w14:paraId="2FAC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755" w:type="dxa"/>
            <w:vAlign w:val="center"/>
          </w:tcPr>
          <w:p w14:paraId="3C6E5684">
            <w:pPr>
              <w:ind w:firstLine="420"/>
            </w:pPr>
            <w:r>
              <w:rPr>
                <w:rFonts w:hint="eastAsia"/>
              </w:rPr>
              <w:t>直线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/>
                    </w:rPr>
                    <m:t>l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hint="eastAsia"/>
              </w:rPr>
              <w:t>和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/>
                    </w:rPr>
                    <m:t>l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hint="eastAsia"/>
              </w:rPr>
              <w:t>的公共点个数</w:t>
            </w:r>
          </w:p>
        </w:tc>
        <w:tc>
          <w:tcPr>
            <w:tcW w:w="677" w:type="dxa"/>
            <w:vAlign w:val="center"/>
          </w:tcPr>
          <w:p w14:paraId="6FF9E8EF">
            <w:pPr>
              <w:ind w:firstLine="420"/>
            </w:pPr>
          </w:p>
        </w:tc>
        <w:tc>
          <w:tcPr>
            <w:tcW w:w="851" w:type="dxa"/>
            <w:vAlign w:val="center"/>
          </w:tcPr>
          <w:p w14:paraId="6169FC1A">
            <w:pPr>
              <w:ind w:firstLine="420"/>
            </w:pPr>
          </w:p>
        </w:tc>
        <w:tc>
          <w:tcPr>
            <w:tcW w:w="761" w:type="dxa"/>
            <w:vAlign w:val="center"/>
          </w:tcPr>
          <w:p w14:paraId="39F96536">
            <w:pPr>
              <w:ind w:firstLine="420"/>
            </w:pPr>
          </w:p>
        </w:tc>
      </w:tr>
      <w:tr w14:paraId="054F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755" w:type="dxa"/>
            <w:vAlign w:val="center"/>
          </w:tcPr>
          <w:p w14:paraId="0AC7AC5D">
            <w:pPr>
              <w:ind w:firstLine="420"/>
            </w:pPr>
            <w:r>
              <w:rPr>
                <w:rFonts w:hint="eastAsia"/>
              </w:rPr>
              <w:t>直线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/>
                    </w:rPr>
                    <m:t>l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hint="eastAsia"/>
              </w:rPr>
              <w:t>和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/>
                    </w:rPr>
                    <m:t>l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hint="eastAsia"/>
              </w:rPr>
              <w:t>的位置关系</w:t>
            </w:r>
          </w:p>
        </w:tc>
        <w:tc>
          <w:tcPr>
            <w:tcW w:w="677" w:type="dxa"/>
            <w:vAlign w:val="center"/>
          </w:tcPr>
          <w:p w14:paraId="292C222F">
            <w:pPr>
              <w:ind w:firstLine="420"/>
            </w:pPr>
          </w:p>
        </w:tc>
        <w:tc>
          <w:tcPr>
            <w:tcW w:w="851" w:type="dxa"/>
            <w:vAlign w:val="center"/>
          </w:tcPr>
          <w:p w14:paraId="1D2839F8">
            <w:pPr>
              <w:ind w:firstLine="420"/>
            </w:pPr>
          </w:p>
        </w:tc>
        <w:tc>
          <w:tcPr>
            <w:tcW w:w="761" w:type="dxa"/>
            <w:vAlign w:val="center"/>
          </w:tcPr>
          <w:p w14:paraId="2B44B137">
            <w:pPr>
              <w:ind w:firstLine="420"/>
            </w:pPr>
          </w:p>
        </w:tc>
      </w:tr>
    </w:tbl>
    <w:p w14:paraId="2C484B62">
      <w:pPr>
        <w:ind w:firstLine="420"/>
        <w:rPr>
          <w:rFonts w:cs="Times New Roman"/>
          <w:szCs w:val="21"/>
        </w:rPr>
      </w:pPr>
      <w:r>
        <w:rPr>
          <w:rFonts w:hint="eastAsia" w:cs="Times New Roman"/>
          <w:szCs w:val="24"/>
        </w:rPr>
        <w:t>例1.设</w:t>
      </w:r>
      <m:oMath>
        <m:r>
          <m:rPr/>
          <w:rPr>
            <w:rFonts w:hint="eastAsia" w:ascii="Cambria Math" w:hAnsi="Cambria Math" w:cs="Times New Roman"/>
            <w:szCs w:val="21"/>
          </w:rPr>
          <m:t>a</m:t>
        </m:r>
      </m:oMath>
      <w:r>
        <w:rPr>
          <w:rFonts w:hint="eastAsia" w:cs="Times New Roman"/>
          <w:szCs w:val="24"/>
        </w:rPr>
        <w:t>为实数，直线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cs="Times New Roman"/>
                <w:szCs w:val="21"/>
              </w:rPr>
              <m:t>l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cs="Times New Roman"/>
                <w:szCs w:val="21"/>
              </w:rPr>
              <m:t>1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b>
        </m:sSub>
        <m:r>
          <m:rPr/>
          <w:rPr>
            <w:rFonts w:ascii="Cambria Math" w:hAnsi="Cambria Math" w:cs="Times New Roman"/>
            <w:szCs w:val="21"/>
          </w:rPr>
          <m:t>:</m:t>
        </m:r>
        <m:r>
          <m:rPr/>
          <w:rPr>
            <w:rFonts w:ascii="Cambria Math" w:cs="Times New Roman"/>
            <w:szCs w:val="21"/>
          </w:rPr>
          <m:t>2x+3y−1=0</m:t>
        </m:r>
        <m:r>
          <m:rPr>
            <m:sty m:val="p"/>
          </m:rPr>
          <w:rPr>
            <w:rFonts w:hint="eastAsia" w:ascii="Cambria Math" w:cs="Times New Roman"/>
            <w:szCs w:val="21"/>
          </w:rPr>
          <m:t>，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m:rPr/>
              <w:rPr>
                <w:rFonts w:ascii="Cambria Math" w:cs="Times New Roman"/>
                <w:szCs w:val="21"/>
              </w:rPr>
              <m:t>l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b>
            <m:r>
              <m:rPr/>
              <w:rPr>
                <w:rFonts w:ascii="Cambria Math" w:cs="Times New Roman"/>
                <w:szCs w:val="21"/>
              </w:rPr>
              <m:t>2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b>
        </m:sSub>
        <m:r>
          <m:rPr/>
          <w:rPr>
            <w:rFonts w:ascii="Cambria Math" w:cs="Times New Roman"/>
            <w:szCs w:val="21"/>
          </w:rPr>
          <m:t>:x+</m:t>
        </m:r>
        <m:d>
          <m:dPr>
            <m:begChr m:val="（"/>
            <m:endChr m:val="）"/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m:rPr/>
              <w:rPr>
                <w:rFonts w:hint="eastAsia" w:ascii="Cambria Math" w:cs="Times New Roman"/>
                <w:szCs w:val="21"/>
              </w:rPr>
              <m:t>a</m:t>
            </m:r>
            <m:r>
              <m:rPr/>
              <w:rPr>
                <w:rFonts w:hint="eastAsia" w:ascii="Cambria Math" w:hAnsi="Cambria Math" w:eastAsia="微软雅黑" w:cs="微软雅黑"/>
                <w:szCs w:val="21"/>
              </w:rPr>
              <m:t>−</m:t>
            </m:r>
            <m:r>
              <m:rPr/>
              <w:rPr>
                <w:rFonts w:hint="eastAsia" w:ascii="Cambria Math" w:cs="Times New Roman"/>
                <w:szCs w:val="21"/>
              </w:rPr>
              <m:t>1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</m:d>
        <m:r>
          <m:rPr/>
          <w:rPr>
            <w:rFonts w:ascii="Cambria Math" w:cs="Times New Roman"/>
            <w:szCs w:val="21"/>
          </w:rPr>
          <m:t>y</m:t>
        </m:r>
        <m:r>
          <m:rPr/>
          <w:rPr>
            <w:rFonts w:hint="eastAsia" w:ascii="Cambria Math" w:cs="Times New Roman"/>
            <w:szCs w:val="21"/>
          </w:rPr>
          <m:t>+</m:t>
        </m:r>
        <m:r>
          <m:rPr/>
          <w:rPr>
            <w:rFonts w:ascii="Cambria Math" w:cs="Times New Roman"/>
            <w:szCs w:val="21"/>
          </w:rPr>
          <m:t>2=0</m:t>
        </m:r>
      </m:oMath>
      <w:r>
        <w:rPr>
          <w:rFonts w:hint="eastAsia" w:cs="Times New Roman"/>
          <w:szCs w:val="24"/>
        </w:rPr>
        <w:t>，若</w:t>
      </w:r>
      <m:oMath>
        <m:f>
          <m:fPr>
            <m:ctrlPr>
              <w:rPr>
                <w:rFonts w:ascii="Cambria Math" w:hAnsi="Cambria Math" w:cs="Times New Roman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Cs w:val="21"/>
                  </w:rPr>
                  <m:t>l</m:t>
                </m: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 w:cs="Times New Roman"/>
                <w:i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cs="Times New Roman"/>
                    <w:szCs w:val="21"/>
                  </w:rPr>
                  <m:t>l</m:t>
                </m: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 w:cs="Times New Roman"/>
                <w:i/>
                <w:szCs w:val="21"/>
              </w:rPr>
            </m:ctrlPr>
          </m:den>
        </m:f>
      </m:oMath>
      <w:r>
        <w:rPr>
          <w:rFonts w:hint="eastAsia" w:cs="Times New Roman"/>
          <w:szCs w:val="21"/>
        </w:rPr>
        <w:t>，</w:t>
      </w:r>
      <w:r>
        <w:rPr>
          <w:rFonts w:hint="eastAsia" w:cs="Times New Roman"/>
          <w:szCs w:val="24"/>
        </w:rPr>
        <w:t>求</w:t>
      </w:r>
      <m:oMath>
        <m:r>
          <m:rPr/>
          <w:rPr>
            <w:rFonts w:hint="eastAsia" w:ascii="Cambria Math" w:hAnsi="Cambria Math" w:cs="Times New Roman"/>
            <w:szCs w:val="21"/>
          </w:rPr>
          <m:t>a</m:t>
        </m:r>
      </m:oMath>
      <w:r>
        <w:rPr>
          <w:rFonts w:hint="eastAsia" w:cs="Times New Roman"/>
          <w:szCs w:val="24"/>
        </w:rPr>
        <w:t>的值.</w:t>
      </w:r>
    </w:p>
    <w:p w14:paraId="6C80CBCF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2417C2E8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3E9CF7C0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</w:t>
      </w:r>
    </w:p>
    <w:p w14:paraId="26D966CE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</w:t>
      </w: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2AA454E9">
      <w:pPr>
        <w:ind w:left="1050" w:leftChars="200" w:hanging="630" w:hangingChars="300"/>
        <w:rPr>
          <w:rFonts w:cs="Times New Roman"/>
          <w:szCs w:val="24"/>
        </w:rPr>
      </w:pPr>
    </w:p>
    <w:p w14:paraId="0AAA1996">
      <w:pPr>
        <w:ind w:left="1050" w:leftChars="200" w:hanging="630" w:hangingChars="300"/>
        <w:rPr>
          <w:rFonts w:cs="Times New Roman"/>
          <w:szCs w:val="24"/>
        </w:rPr>
      </w:pPr>
    </w:p>
    <w:p w14:paraId="7D49AF72">
      <w:pPr>
        <w:ind w:left="1050" w:leftChars="200" w:hanging="630" w:hangingChars="3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例2．</w:t>
      </w:r>
      <w:r>
        <w:rPr>
          <w:rFonts w:hint="eastAsia" w:cs="Times New Roman"/>
          <w:bCs/>
          <w:szCs w:val="24"/>
        </w:rPr>
        <w:t>已知</w:t>
      </w:r>
      <w:r>
        <w:rPr>
          <w:rFonts w:hint="eastAsia" w:cs="Times New Roman"/>
          <w:szCs w:val="24"/>
        </w:rPr>
        <w:t>直线</w:t>
      </w:r>
      <m:oMath>
        <m:r>
          <m:rPr/>
          <w:rPr>
            <w:rFonts w:ascii="Cambria Math" w:hAnsi="Cambria Math" w:cs="Times New Roman"/>
            <w:szCs w:val="24"/>
          </w:rPr>
          <m:t>l</m:t>
        </m:r>
      </m:oMath>
      <w:r>
        <w:rPr>
          <w:rFonts w:hint="eastAsia" w:cs="Times New Roman"/>
          <w:szCs w:val="24"/>
        </w:rPr>
        <w:t>经过原点，且经过如下两条直线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m:rPr/>
          <w:rPr>
            <w:rFonts w:ascii="Cambria Math" w:hAnsi="Cambria Math" w:cs="Times New Roman"/>
            <w:szCs w:val="24"/>
          </w:rPr>
          <m:t>x+3y+8=0</m:t>
        </m:r>
        <m:r>
          <m:rPr>
            <m:sty m:val="p"/>
          </m:rPr>
          <w:rPr>
            <w:rFonts w:hint="eastAsia" w:ascii="Cambria Math" w:hAnsi="Cambria Math" w:cs="Times New Roman"/>
            <w:szCs w:val="24"/>
          </w:rPr>
          <m:t>，</m:t>
        </m:r>
        <m:r>
          <m:rPr/>
          <w:rPr>
            <w:rFonts w:hint="eastAsia" w:ascii="Cambria Math" w:hAnsi="Cambria Math" w:cs="Times New Roman"/>
            <w:szCs w:val="24"/>
          </w:rPr>
          <m:t>x</m:t>
        </m:r>
        <m:r>
          <m:rPr/>
          <w:rPr>
            <w:rFonts w:hint="eastAsia" w:ascii="Cambria Math" w:hAnsi="Cambria Math" w:eastAsia="微软雅黑" w:cs="微软雅黑"/>
            <w:szCs w:val="24"/>
          </w:rPr>
          <m:t>−</m:t>
        </m:r>
        <m:r>
          <m:rPr/>
          <w:rPr>
            <w:rFonts w:hint="eastAsia" w:ascii="Cambria Math" w:hAnsi="Cambria Math" w:cs="Times New Roman"/>
            <w:szCs w:val="24"/>
          </w:rPr>
          <m:t>y</m:t>
        </m:r>
        <m:r>
          <m:rPr/>
          <w:rPr>
            <w:rFonts w:hint="eastAsia" w:ascii="Cambria Math" w:hAnsi="Cambria Math" w:eastAsia="微软雅黑" w:cs="微软雅黑"/>
            <w:szCs w:val="24"/>
          </w:rPr>
          <m:t>−</m:t>
        </m:r>
        <m:r>
          <m:rPr/>
          <w:rPr>
            <w:rFonts w:hint="eastAsia" w:ascii="Cambria Math" w:hAnsi="Cambria Math" w:cs="Times New Roman"/>
            <w:szCs w:val="24"/>
          </w:rPr>
          <m:t>1=</m:t>
        </m:r>
        <m:r>
          <m:rPr/>
          <w:rPr>
            <w:rFonts w:ascii="Cambria Math" w:hAnsi="Cambria Math" w:cs="Times New Roman"/>
            <w:szCs w:val="24"/>
          </w:rPr>
          <m:t>0</m:t>
        </m:r>
      </m:oMath>
      <w:r>
        <w:rPr>
          <w:rFonts w:hint="eastAsia" w:cs="Times New Roman"/>
          <w:szCs w:val="24"/>
        </w:rPr>
        <w:t>的交点，求直线</w:t>
      </w:r>
      <m:oMath>
        <m:r>
          <m:rPr/>
          <w:rPr>
            <w:rFonts w:ascii="Cambria Math" w:hAnsi="Cambria Math" w:cs="Times New Roman"/>
            <w:szCs w:val="24"/>
          </w:rPr>
          <m:t>l</m:t>
        </m:r>
      </m:oMath>
      <w:r>
        <w:rPr>
          <w:rFonts w:hint="eastAsia" w:cs="Times New Roman"/>
          <w:szCs w:val="24"/>
        </w:rPr>
        <w:t>的方程</w:t>
      </w:r>
      <w:r>
        <w:rPr>
          <w:rFonts w:hint="eastAsia" w:cs="Times New Roman"/>
          <w:szCs w:val="21"/>
        </w:rPr>
        <w:t>．</w:t>
      </w:r>
    </w:p>
    <w:p w14:paraId="0EDC949D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3F3E099A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4A03261F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75DA508B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5350EA2B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62344F42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0BD17670">
      <w:pPr>
        <w:ind w:firstLine="422"/>
        <w:rPr>
          <w:rFonts w:cs="Times New Roman"/>
          <w:b/>
          <w:szCs w:val="21"/>
        </w:rPr>
      </w:pPr>
      <w:r>
        <w:rPr>
          <w:rFonts w:hint="eastAsia" w:cs="Times New Roman"/>
          <w:b/>
          <w:szCs w:val="21"/>
        </w:rPr>
        <w:t>思考:</w:t>
      </w:r>
    </w:p>
    <w:p w14:paraId="7DB969E5">
      <w:pPr>
        <w:ind w:left="630" w:leftChars="200" w:hanging="210" w:hangingChars="10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(1)已知直线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cs="Times New Roman"/>
                <w:szCs w:val="21"/>
              </w:rPr>
              <m:t>l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cs="Times New Roman"/>
                <w:szCs w:val="21"/>
              </w:rPr>
              <m:t>1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b>
        </m:sSub>
        <m:r>
          <m:rPr/>
          <w:rPr>
            <w:rFonts w:ascii="Cambria Math" w:hAnsi="Cambria Math" w:cs="Times New Roman"/>
            <w:szCs w:val="21"/>
          </w:rPr>
          <m:t>: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m:rPr/>
          <w:rPr>
            <w:rFonts w:ascii="Cambria Math" w:hAnsi="Cambria Math" w:cs="Times New Roman"/>
            <w:szCs w:val="24"/>
          </w:rPr>
          <m:t>x+3y+8=0</m:t>
        </m:r>
      </m:oMath>
      <w:r>
        <w:rPr>
          <w:rFonts w:hint="eastAsia" w:cs="Times New Roman"/>
          <w:szCs w:val="21"/>
        </w:rPr>
        <w:t>和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m:rPr/>
              <w:rPr>
                <w:rFonts w:ascii="Cambria Math" w:cs="Times New Roman"/>
                <w:szCs w:val="21"/>
              </w:rPr>
              <m:t>l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b>
            <m:r>
              <m:rPr/>
              <w:rPr>
                <w:rFonts w:ascii="Cambria Math" w:cs="Times New Roman"/>
                <w:szCs w:val="21"/>
              </w:rPr>
              <m:t>2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b>
        </m:sSub>
        <m:r>
          <m:rPr/>
          <w:rPr>
            <w:rFonts w:ascii="Cambria Math" w:cs="Times New Roman"/>
            <w:szCs w:val="21"/>
          </w:rPr>
          <m:t>:</m:t>
        </m:r>
        <m:r>
          <m:rPr/>
          <w:rPr>
            <w:rFonts w:hint="eastAsia" w:ascii="Cambria Math" w:hAnsi="Cambria Math" w:cs="Times New Roman"/>
            <w:szCs w:val="24"/>
          </w:rPr>
          <m:t>x</m:t>
        </m:r>
        <m:r>
          <m:rPr/>
          <w:rPr>
            <w:rFonts w:hint="eastAsia" w:ascii="Cambria Math" w:hAnsi="Cambria Math" w:eastAsia="微软雅黑" w:cs="微软雅黑"/>
            <w:szCs w:val="24"/>
          </w:rPr>
          <m:t>−</m:t>
        </m:r>
        <m:r>
          <m:rPr/>
          <w:rPr>
            <w:rFonts w:hint="eastAsia" w:ascii="Cambria Math" w:hAnsi="Cambria Math" w:cs="Times New Roman"/>
            <w:szCs w:val="24"/>
          </w:rPr>
          <m:t>y</m:t>
        </m:r>
        <m:r>
          <m:rPr/>
          <w:rPr>
            <w:rFonts w:hint="eastAsia" w:ascii="Cambria Math" w:hAnsi="Cambria Math" w:eastAsia="微软雅黑" w:cs="微软雅黑"/>
            <w:szCs w:val="24"/>
          </w:rPr>
          <m:t>−</m:t>
        </m:r>
        <m:r>
          <m:rPr/>
          <w:rPr>
            <w:rFonts w:hint="eastAsia" w:ascii="Cambria Math" w:hAnsi="Cambria Math" w:cs="Times New Roman"/>
            <w:szCs w:val="24"/>
          </w:rPr>
          <m:t>1=</m:t>
        </m:r>
        <m:r>
          <m:rPr/>
          <w:rPr>
            <w:rFonts w:ascii="Cambria Math" w:hAnsi="Cambria Math" w:cs="Times New Roman"/>
            <w:szCs w:val="24"/>
          </w:rPr>
          <m:t>0</m:t>
        </m:r>
      </m:oMath>
      <w:r>
        <w:rPr>
          <w:rFonts w:hint="eastAsia" w:cs="Times New Roman"/>
          <w:szCs w:val="21"/>
        </w:rPr>
        <w:t>，那么方程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m:rPr/>
          <w:rPr>
            <w:rFonts w:ascii="Cambria Math" w:hAnsi="Cambria Math" w:cs="Times New Roman"/>
            <w:szCs w:val="24"/>
          </w:rPr>
          <m:t>x+3y+8</m:t>
        </m:r>
        <m:r>
          <m:rPr/>
          <w:rPr>
            <w:rFonts w:ascii="Cambria Math" w:cs="Times New Roman"/>
            <w:szCs w:val="21"/>
          </w:rPr>
          <m:t>+λ(</m:t>
        </m:r>
        <m:r>
          <m:rPr/>
          <w:rPr>
            <w:rFonts w:hint="eastAsia" w:ascii="Cambria Math" w:hAnsi="Cambria Math" w:cs="Times New Roman"/>
            <w:szCs w:val="24"/>
          </w:rPr>
          <m:t>x</m:t>
        </m:r>
        <m:r>
          <m:rPr/>
          <w:rPr>
            <w:rFonts w:hint="eastAsia" w:ascii="Cambria Math" w:hAnsi="Cambria Math" w:eastAsia="微软雅黑" w:cs="微软雅黑"/>
            <w:szCs w:val="24"/>
          </w:rPr>
          <m:t>−</m:t>
        </m:r>
        <m:r>
          <m:rPr/>
          <w:rPr>
            <w:rFonts w:hint="eastAsia" w:ascii="Cambria Math" w:hAnsi="Cambria Math" w:cs="Times New Roman"/>
            <w:szCs w:val="24"/>
          </w:rPr>
          <m:t>y</m:t>
        </m:r>
        <m:r>
          <m:rPr/>
          <w:rPr>
            <w:rFonts w:hint="eastAsia" w:ascii="Cambria Math" w:hAnsi="Cambria Math" w:eastAsia="微软雅黑" w:cs="微软雅黑"/>
            <w:szCs w:val="24"/>
          </w:rPr>
          <m:t>−</m:t>
        </m:r>
        <m:r>
          <m:rPr/>
          <w:rPr>
            <w:rFonts w:hint="eastAsia" w:ascii="Cambria Math" w:hAnsi="Cambria Math" w:cs="Times New Roman"/>
            <w:szCs w:val="24"/>
          </w:rPr>
          <m:t>1</m:t>
        </m:r>
        <m:r>
          <m:rPr/>
          <w:rPr>
            <w:rFonts w:ascii="Cambria Math" w:cs="Times New Roman"/>
            <w:szCs w:val="21"/>
          </w:rPr>
          <m:t>)=0(λ</m:t>
        </m:r>
      </m:oMath>
      <w:r>
        <w:rPr>
          <w:rFonts w:hint="eastAsia" w:cs="Times New Roman"/>
          <w:szCs w:val="21"/>
        </w:rPr>
        <w:t>为任意实数)表示的直线有什么特点？</w:t>
      </w:r>
    </w:p>
    <w:p w14:paraId="4D2073C5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710636E3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16749901">
      <w:pPr>
        <w:ind w:firstLine="420"/>
        <w:rPr>
          <w:rFonts w:cs="Times New Roman"/>
          <w:szCs w:val="24"/>
        </w:rPr>
      </w:pPr>
      <w:r>
        <w:rPr>
          <w:rFonts w:hint="eastAsia" w:cs="Times New Roman"/>
          <w:szCs w:val="21"/>
        </w:rPr>
        <w:t>(2)已知直线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cs="Times New Roman"/>
                <w:szCs w:val="21"/>
              </w:rPr>
              <m:t>l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cs="Times New Roman"/>
                <w:szCs w:val="21"/>
              </w:rPr>
              <m:t>1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b>
        </m:sSub>
        <m:r>
          <m:rPr/>
          <w:rPr>
            <w:rFonts w:ascii="Cambria Math" w:hAnsi="Cambria Math" w:cs="Times New Roman"/>
            <w:szCs w:val="21"/>
          </w:rPr>
          <m:t>: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cs="Times New Roman"/>
                <w:szCs w:val="21"/>
              </w:rPr>
              <m:t>A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cs="Times New Roman"/>
                <w:szCs w:val="21"/>
              </w:rPr>
              <m:t>1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b>
        </m:sSub>
        <m:r>
          <m:rPr/>
          <w:rPr>
            <w:rFonts w:ascii="Cambria Math" w:hAnsi="Cambria Math" w:cs="Times New Roman"/>
            <w:szCs w:val="21"/>
          </w:rPr>
          <m:t>x+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cs="Times New Roman"/>
                <w:szCs w:val="21"/>
              </w:rPr>
              <m:t>B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cs="Times New Roman"/>
                <w:szCs w:val="21"/>
              </w:rPr>
              <m:t>1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b>
        </m:sSub>
        <m:r>
          <m:rPr/>
          <w:rPr>
            <w:rFonts w:ascii="Cambria Math" w:hAnsi="Cambria Math" w:cs="Times New Roman"/>
            <w:szCs w:val="21"/>
          </w:rPr>
          <m:t>y+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cs="Times New Roman"/>
                <w:szCs w:val="21"/>
              </w:rPr>
              <m:t>C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cs="Times New Roman"/>
                <w:szCs w:val="21"/>
              </w:rPr>
              <m:t>1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b>
        </m:sSub>
        <m:r>
          <m:rPr/>
          <w:rPr>
            <w:rFonts w:ascii="Cambria Math" w:hAnsi="Cambria Math" w:cs="Times New Roman"/>
            <w:szCs w:val="21"/>
          </w:rPr>
          <m:t>=0</m:t>
        </m:r>
      </m:oMath>
      <w:r>
        <w:rPr>
          <w:rFonts w:hint="eastAsia" w:cs="Times New Roman"/>
          <w:szCs w:val="21"/>
        </w:rPr>
        <w:t>，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m:rPr/>
              <w:rPr>
                <w:rFonts w:ascii="Cambria Math" w:cs="Times New Roman"/>
                <w:szCs w:val="21"/>
              </w:rPr>
              <m:t>l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b>
            <m:r>
              <m:rPr/>
              <w:rPr>
                <w:rFonts w:ascii="Cambria Math" w:cs="Times New Roman"/>
                <w:szCs w:val="21"/>
              </w:rPr>
              <m:t>2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b>
        </m:sSub>
        <m:r>
          <m:rPr/>
          <w:rPr>
            <w:rFonts w:ascii="Cambria Math" w:cs="Times New Roman"/>
            <w:szCs w:val="21"/>
          </w:rPr>
          <m:t>: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m:rPr/>
              <w:rPr>
                <w:rFonts w:ascii="Cambria Math" w:cs="Times New Roman"/>
                <w:szCs w:val="21"/>
              </w:rPr>
              <m:t>A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b>
            <m:r>
              <m:rPr/>
              <w:rPr>
                <w:rFonts w:ascii="Cambria Math" w:cs="Times New Roman"/>
                <w:szCs w:val="21"/>
              </w:rPr>
              <m:t>2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b>
        </m:sSub>
        <m:r>
          <m:rPr/>
          <w:rPr>
            <w:rFonts w:ascii="Cambria Math" w:cs="Times New Roman"/>
            <w:szCs w:val="21"/>
          </w:rPr>
          <m:t>x+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m:rPr/>
              <w:rPr>
                <w:rFonts w:ascii="Cambria Math" w:cs="Times New Roman"/>
                <w:szCs w:val="21"/>
              </w:rPr>
              <m:t>B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b>
            <m:r>
              <m:rPr/>
              <w:rPr>
                <w:rFonts w:ascii="Cambria Math" w:cs="Times New Roman"/>
                <w:szCs w:val="21"/>
              </w:rPr>
              <m:t>2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b>
        </m:sSub>
        <m:r>
          <m:rPr/>
          <w:rPr>
            <w:rFonts w:ascii="Cambria Math" w:cs="Times New Roman"/>
            <w:szCs w:val="21"/>
          </w:rPr>
          <m:t>y+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m:rPr/>
              <w:rPr>
                <w:rFonts w:ascii="Cambria Math" w:cs="Times New Roman"/>
                <w:szCs w:val="21"/>
              </w:rPr>
              <m:t>C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b>
            <m:r>
              <m:rPr/>
              <w:rPr>
                <w:rFonts w:ascii="Cambria Math" w:cs="Times New Roman"/>
                <w:szCs w:val="21"/>
              </w:rPr>
              <m:t>2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b>
        </m:sSub>
        <m:r>
          <m:rPr/>
          <w:rPr>
            <w:rFonts w:ascii="Cambria Math" w:cs="Times New Roman"/>
            <w:szCs w:val="21"/>
          </w:rPr>
          <m:t>=0</m:t>
        </m:r>
      </m:oMath>
      <w:r>
        <w:rPr>
          <w:rFonts w:hint="eastAsia" w:cs="Times New Roman"/>
          <w:szCs w:val="21"/>
        </w:rPr>
        <w:t>相交，那么方程</w:t>
      </w:r>
      <m:oMath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Cs w:val="21"/>
                  </w:rPr>
                  <m:t>A</m:t>
                </m: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ub>
            </m:sSub>
            <m:r>
              <m:rPr/>
              <w:rPr>
                <w:rFonts w:ascii="Cambria Math" w:hAnsi="Cambria Math" w:cs="Times New Roman"/>
                <w:szCs w:val="21"/>
              </w:rPr>
              <m:t>x+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Cs w:val="21"/>
                  </w:rPr>
                  <m:t>B</m:t>
                </m: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ub>
            </m:sSub>
            <m:r>
              <m:rPr/>
              <w:rPr>
                <w:rFonts w:ascii="Cambria Math" w:hAnsi="Cambria Math" w:cs="Times New Roman"/>
                <w:szCs w:val="21"/>
              </w:rPr>
              <m:t>y+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Cs w:val="21"/>
                  </w:rPr>
                  <m:t>C</m:t>
                </m: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 w:cs="Times New Roman"/>
                <w:i/>
                <w:szCs w:val="21"/>
              </w:rPr>
            </m:ctrlPr>
          </m:e>
        </m:d>
        <m:r>
          <m:rPr/>
          <w:rPr>
            <w:rFonts w:ascii="Cambria Math" w:hAnsi="Cambria Math" w:cs="Times New Roman"/>
            <w:szCs w:val="21"/>
          </w:rPr>
          <m:t>+              λ</m:t>
        </m:r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Cs w:val="21"/>
                  </w:rPr>
                  <m:t>A</m:t>
                </m: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ub>
            </m:sSub>
            <m:r>
              <m:rPr/>
              <w:rPr>
                <w:rFonts w:ascii="Cambria Math" w:hAnsi="Cambria Math" w:cs="Times New Roman"/>
                <w:szCs w:val="21"/>
              </w:rPr>
              <m:t>x+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Cs w:val="21"/>
                  </w:rPr>
                  <m:t>B</m:t>
                </m: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ub>
            </m:sSub>
            <m:r>
              <m:rPr/>
              <w:rPr>
                <w:rFonts w:ascii="Cambria Math" w:hAnsi="Cambria Math" w:cs="Times New Roman"/>
                <w:szCs w:val="21"/>
              </w:rPr>
              <m:t>y+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Cs w:val="21"/>
                  </w:rPr>
                  <m:t>C</m:t>
                </m: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 w:cs="Times New Roman"/>
                <w:i/>
                <w:szCs w:val="21"/>
              </w:rPr>
            </m:ctrlPr>
          </m:e>
        </m:d>
        <m:r>
          <m:rPr/>
          <w:rPr>
            <w:rFonts w:ascii="Cambria Math" w:hAnsi="Cambria Math" w:cs="Times New Roman"/>
            <w:szCs w:val="21"/>
          </w:rPr>
          <m:t>=0</m:t>
        </m:r>
      </m:oMath>
      <w:r>
        <w:rPr>
          <w:rFonts w:hint="eastAsia" w:cs="Times New Roman"/>
          <w:szCs w:val="21"/>
        </w:rPr>
        <w:t xml:space="preserve"> (</w:t>
      </w:r>
      <m:oMath>
        <m:r>
          <m:rPr/>
          <w:rPr>
            <w:rFonts w:ascii="Cambria Math" w:cs="Times New Roman"/>
            <w:szCs w:val="21"/>
          </w:rPr>
          <m:t>λ</m:t>
        </m:r>
      </m:oMath>
      <w:r>
        <w:rPr>
          <w:rFonts w:hint="eastAsia" w:cs="Times New Roman"/>
          <w:szCs w:val="21"/>
        </w:rPr>
        <w:t>为任意实数)表示的直线方程有什么特点？</w:t>
      </w:r>
    </w:p>
    <w:p w14:paraId="121E7CA1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369FE7FB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2F936A91">
      <w:pPr>
        <w:ind w:firstLine="42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(3)例2还可以怎么解呢?</w:t>
      </w:r>
    </w:p>
    <w:p w14:paraId="456C031C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5BC0191E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73908CD4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50CB10E6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0867E7F9">
      <w:pPr>
        <w:ind w:firstLine="42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例3．在平面直角坐标系中，四边形</w:t>
      </w:r>
      <m:oMath>
        <m:r>
          <m:rPr/>
          <w:rPr>
            <w:rFonts w:ascii="Cambria Math" w:hAnsi="Cambria Math" w:cs="Times New Roman"/>
            <w:szCs w:val="21"/>
          </w:rPr>
          <m:t>OPQR</m:t>
        </m:r>
      </m:oMath>
      <w:r>
        <w:rPr>
          <w:rFonts w:hint="eastAsia" w:cs="Times New Roman"/>
          <w:szCs w:val="21"/>
        </w:rPr>
        <w:t>的顶点按逆时针顺序依次为</w:t>
      </w:r>
      <m:oMath>
        <m:r>
          <m:rPr/>
          <w:rPr>
            <w:rFonts w:ascii="Cambria Math" w:cs="Times New Roman"/>
            <w:szCs w:val="21"/>
          </w:rPr>
          <m:t>O</m:t>
        </m:r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m:rPr/>
              <w:rPr>
                <w:rFonts w:ascii="Cambria Math" w:cs="Times New Roman"/>
                <w:szCs w:val="21"/>
              </w:rPr>
              <m:t>0，0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</m:d>
        <m:r>
          <m:rPr/>
          <w:rPr>
            <w:rFonts w:ascii="Cambria Math" w:cs="Times New Roman"/>
            <w:szCs w:val="21"/>
          </w:rPr>
          <m:t>，P</m:t>
        </m:r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m:rPr/>
              <w:rPr>
                <w:rFonts w:ascii="Cambria Math" w:cs="Times New Roman"/>
                <w:szCs w:val="21"/>
              </w:rPr>
              <m:t>1，t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</m:d>
        <m:r>
          <m:rPr/>
          <w:rPr>
            <w:rFonts w:ascii="Cambria Math" w:cs="Times New Roman"/>
            <w:szCs w:val="21"/>
          </w:rPr>
          <m:t>，</m:t>
        </m:r>
      </m:oMath>
    </w:p>
    <w:p w14:paraId="153AEC50">
      <w:pPr>
        <w:ind w:firstLine="840" w:firstLineChars="400"/>
        <w:rPr>
          <w:rFonts w:cs="Times New Roman"/>
          <w:szCs w:val="21"/>
        </w:rPr>
      </w:pPr>
      <m:oMath>
        <m:r>
          <m:rPr/>
          <w:rPr>
            <w:rFonts w:ascii="Cambria Math" w:cs="Times New Roman"/>
            <w:szCs w:val="21"/>
          </w:rPr>
          <m:t>Q</m:t>
        </m:r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m:rPr/>
              <w:rPr>
                <w:rFonts w:ascii="Cambria Math" w:cs="Times New Roman"/>
                <w:szCs w:val="21"/>
              </w:rPr>
              <m:t>1−2t，2+t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</m:d>
        <m:r>
          <m:rPr/>
          <w:rPr>
            <w:rFonts w:ascii="Cambria Math" w:cs="Times New Roman"/>
            <w:szCs w:val="21"/>
          </w:rPr>
          <m:t>，R</m:t>
        </m:r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m:rPr/>
              <w:rPr>
                <w:rFonts w:ascii="Cambria Math" w:cs="Times New Roman"/>
                <w:szCs w:val="21"/>
              </w:rPr>
              <m:t>−2t，2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</m:d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m:rPr/>
              <w:rPr>
                <w:rFonts w:ascii="Cambria Math" w:cs="Times New Roman"/>
                <w:szCs w:val="21"/>
              </w:rPr>
              <m:t>t&gt;0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</m:d>
      </m:oMath>
      <w:r>
        <w:rPr>
          <w:rFonts w:hint="eastAsia" w:cs="Times New Roman"/>
          <w:szCs w:val="21"/>
        </w:rPr>
        <w:t>．</w:t>
      </w:r>
    </w:p>
    <w:p w14:paraId="10887D07">
      <w:pPr>
        <w:ind w:firstLine="840" w:firstLineChars="40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(1)求证四边形</w:t>
      </w:r>
      <m:oMath>
        <m:r>
          <m:rPr/>
          <w:rPr>
            <w:rFonts w:ascii="Cambria Math" w:cs="Times New Roman"/>
            <w:szCs w:val="21"/>
          </w:rPr>
          <m:t>OPQR</m:t>
        </m:r>
      </m:oMath>
      <w:r>
        <w:rPr>
          <w:rFonts w:hint="eastAsia" w:cs="Times New Roman"/>
          <w:szCs w:val="21"/>
        </w:rPr>
        <w:t xml:space="preserve">是矩形；      </w:t>
      </w:r>
      <w:r>
        <w:rPr>
          <w:rFonts w:cs="Times New Roman"/>
          <w:szCs w:val="21"/>
        </w:rPr>
        <w:t xml:space="preserve">  </w:t>
      </w:r>
      <w:r>
        <w:rPr>
          <w:rFonts w:hint="eastAsia" w:cs="Times New Roman"/>
          <w:szCs w:val="24"/>
        </w:rPr>
        <w:t>(2)求</w:t>
      </w:r>
      <w:r>
        <w:rPr>
          <w:rFonts w:hint="eastAsia" w:cs="Times New Roman"/>
          <w:szCs w:val="21"/>
        </w:rPr>
        <w:t>矩形</w:t>
      </w:r>
      <m:oMath>
        <m:r>
          <m:rPr/>
          <w:rPr>
            <w:rFonts w:ascii="Cambria Math" w:cs="Times New Roman"/>
            <w:szCs w:val="21"/>
          </w:rPr>
          <m:t>OPQR</m:t>
        </m:r>
      </m:oMath>
      <w:r>
        <w:rPr>
          <w:rFonts w:hint="eastAsia" w:cs="Times New Roman"/>
          <w:szCs w:val="21"/>
        </w:rPr>
        <w:t>在第一象限部分的面积．</w:t>
      </w:r>
    </w:p>
    <w:p w14:paraId="5F311F5A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7A8CA72B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00F616E9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7BD9868A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630B482E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42DCEF3E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30D2F1E5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2796A5E6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59673BE0">
      <w:pPr>
        <w:pStyle w:val="61"/>
        <w:rPr>
          <w:szCs w:val="21"/>
        </w:rPr>
      </w:pPr>
    </w:p>
    <w:p w14:paraId="6870D99D">
      <w:pPr>
        <w:pStyle w:val="61"/>
      </w:pPr>
      <w:r>
        <w:rPr>
          <w:rFonts w:hint="eastAsia"/>
          <w:szCs w:val="21"/>
        </w:rPr>
        <w:t>四、</w:t>
      </w:r>
      <w:r>
        <w:rPr>
          <w:rFonts w:hint="eastAsia"/>
        </w:rPr>
        <w:t>反馈练习</w:t>
      </w:r>
    </w:p>
    <w:p w14:paraId="4C5942B0">
      <w:pPr>
        <w:ind w:firstLine="420"/>
        <w:rPr>
          <w:rFonts w:eastAsia="黑体"/>
          <w:sz w:val="24"/>
          <w:szCs w:val="24"/>
        </w:rPr>
      </w:pPr>
      <w:r>
        <w:rPr>
          <w:rFonts w:eastAsia="黑体"/>
          <w:szCs w:val="21"/>
        </w:rPr>
        <w:t xml:space="preserve">1. </w:t>
      </w:r>
      <w:r>
        <w:rPr>
          <w:rFonts w:hint="eastAsia"/>
        </w:rPr>
        <w:t>与</w:t>
      </w:r>
      <m:oMath>
        <m:r>
          <m:rPr/>
          <w:rPr>
            <w:rFonts w:ascii="Cambria Math"/>
          </w:rPr>
          <m:t>2x−y−</m:t>
        </m:r>
        <m:r>
          <m:rPr>
            <m:nor/>
            <m:sty m:val="p"/>
          </m:rPr>
          <w:rPr>
            <w:rFonts w:ascii="Cambria Math"/>
            <w:b w:val="0"/>
            <w:i w:val="0"/>
          </w:rPr>
          <m:t>3=0</m:t>
        </m:r>
      </m:oMath>
      <w:r>
        <w:rPr>
          <w:rFonts w:hint="eastAsia"/>
        </w:rPr>
        <w:t>直线相交的直线方程是____________</w:t>
      </w:r>
      <w:r>
        <w:rPr>
          <w:rFonts w:hint="eastAsia" w:eastAsia="黑体"/>
          <w:sz w:val="24"/>
          <w:szCs w:val="24"/>
        </w:rPr>
        <w:t>．</w:t>
      </w:r>
    </w:p>
    <w:p w14:paraId="17602DEF">
      <w:pPr>
        <w:ind w:firstLine="420"/>
        <w:rPr>
          <w:szCs w:val="24"/>
          <w:u w:val="dotted"/>
        </w:rPr>
      </w:pPr>
      <w:r>
        <w:rPr>
          <w:rFonts w:hint="eastAsia"/>
          <w:szCs w:val="24"/>
        </w:rPr>
        <w:t>2.</w:t>
      </w:r>
      <w:r>
        <w:rPr>
          <w:szCs w:val="24"/>
        </w:rPr>
        <w:t xml:space="preserve"> </w:t>
      </w:r>
      <w:r>
        <w:rPr>
          <w:rFonts w:hint="eastAsia"/>
        </w:rPr>
        <w:t>若三条直线</w:t>
      </w:r>
      <m:oMath>
        <m:r>
          <m:rPr/>
          <w:rPr>
            <w:rFonts w:ascii="Cambria Math"/>
          </w:rPr>
          <m:t>2x+3y+8=0</m:t>
        </m:r>
      </m:oMath>
      <w:r>
        <w:rPr>
          <w:rFonts w:hint="eastAsia"/>
        </w:rPr>
        <w:t>，</w:t>
      </w:r>
      <m:oMath>
        <m:r>
          <m:rPr/>
          <w:rPr>
            <w:rFonts w:ascii="Cambria Math"/>
          </w:rPr>
          <m:t>x−y−</m:t>
        </m:r>
        <m:r>
          <m:rPr>
            <m:nor/>
            <m:sty m:val="p"/>
          </m:rPr>
          <w:rPr>
            <w:rFonts w:ascii="Cambria Math"/>
            <w:b w:val="0"/>
            <w:i w:val="0"/>
          </w:rPr>
          <m:t>1=0</m:t>
        </m:r>
      </m:oMath>
      <w:r>
        <w:rPr>
          <w:rFonts w:hint="eastAsia"/>
        </w:rPr>
        <w:t>和</w:t>
      </w:r>
      <m:oMath>
        <m:r>
          <m:rPr/>
          <w:rPr>
            <w:rFonts w:ascii="Cambria Math"/>
          </w:rPr>
          <m:t>x+ky+k+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=0</m:t>
        </m:r>
      </m:oMath>
      <w:r>
        <w:rPr>
          <w:rFonts w:hint="eastAsia"/>
        </w:rPr>
        <w:t>相交于一点，则</w:t>
      </w:r>
      <m:oMath>
        <m:r>
          <m:rPr/>
          <w:rPr>
            <w:rFonts w:ascii="Cambria Math"/>
          </w:rPr>
          <m:t>k</m:t>
        </m:r>
      </m:oMath>
      <w:r>
        <w:rPr>
          <w:rFonts w:hint="eastAsia"/>
        </w:rPr>
        <w:t>的值______</w:t>
      </w:r>
      <w:r>
        <w:rPr>
          <w:rFonts w:hint="eastAsia" w:eastAsia="黑体"/>
          <w:sz w:val="24"/>
          <w:szCs w:val="24"/>
        </w:rPr>
        <w:t>．</w:t>
      </w:r>
    </w:p>
    <w:p w14:paraId="5FCEF50D">
      <w:pPr>
        <w:ind w:left="630" w:leftChars="200" w:hanging="210" w:hangingChars="10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已知直线</w:t>
      </w:r>
      <m:oMath>
        <m:r>
          <m:rPr/>
          <w:rPr>
            <w:rFonts w:ascii="Cambria Math"/>
          </w:rPr>
          <m:t>l</m:t>
        </m:r>
      </m:oMath>
      <w:r>
        <w:rPr>
          <w:rFonts w:hint="eastAsia"/>
        </w:rPr>
        <w:t>经过两条直线</w:t>
      </w:r>
      <m:oMath>
        <m:r>
          <m:rPr/>
          <w:rPr>
            <w:rFonts w:ascii="Cambria Math"/>
          </w:rPr>
          <m:t>2x−3y−</m:t>
        </m:r>
        <m:r>
          <m:rPr>
            <m:nor/>
            <m:sty m:val="p"/>
          </m:rPr>
          <w:rPr>
            <w:rFonts w:ascii="Cambria Math"/>
            <w:b w:val="0"/>
            <w:i w:val="0"/>
          </w:rPr>
          <m:t>3=0</m:t>
        </m:r>
      </m:oMath>
      <w:r>
        <w:rPr>
          <w:rFonts w:hint="eastAsia"/>
        </w:rPr>
        <w:t>和</w:t>
      </w:r>
      <m:oMath>
        <m:r>
          <m:rPr/>
          <w:rPr>
            <w:rFonts w:ascii="Cambria Math" w:hAnsi="Cambria Math"/>
          </w:rPr>
          <m:t>x+y+2=0</m:t>
        </m:r>
      </m:oMath>
      <w:r>
        <w:rPr>
          <w:rFonts w:hint="eastAsia"/>
        </w:rPr>
        <w:t>的交点，且与直线</w:t>
      </w:r>
      <m:oMath>
        <m:r>
          <m:rPr/>
          <w:rPr>
            <w:rFonts w:ascii="Cambria Math" w:hAnsi="Cambria Math"/>
          </w:rPr>
          <m:t>2x+y</m:t>
        </m:r>
        <m:r>
          <m:rPr/>
          <w:rPr>
            <w:rFonts w:hint="eastAsia" w:ascii="Cambria Math" w:hAnsi="Cambria Math" w:eastAsia="微软雅黑" w:cs="微软雅黑"/>
          </w:rPr>
          <m:t>−</m:t>
        </m:r>
        <m:r>
          <m:rPr>
            <m:nor/>
            <m:sty m:val="p"/>
          </m:rPr>
          <w:rPr>
            <w:rFonts w:ascii="Cambria Math" w:hAnsi="Cambria Math"/>
            <w:b w:val="0"/>
            <w:i w:val="0"/>
          </w:rPr>
          <m:t>1=0</m:t>
        </m:r>
      </m:oMath>
      <w:r>
        <w:rPr>
          <w:rFonts w:hint="eastAsia"/>
        </w:rPr>
        <w:t>平行，求直线</w:t>
      </w:r>
      <m:oMath>
        <m:r>
          <m:rPr/>
          <w:rPr>
            <w:rFonts w:ascii="Cambria Math"/>
          </w:rPr>
          <m:t>l</m:t>
        </m:r>
      </m:oMath>
      <w:r>
        <w:rPr>
          <w:rFonts w:hint="eastAsia"/>
        </w:rPr>
        <w:t>的方程</w:t>
      </w:r>
      <w:r>
        <w:rPr>
          <w:rFonts w:hint="eastAsia" w:eastAsia="黑体"/>
          <w:sz w:val="24"/>
          <w:szCs w:val="24"/>
        </w:rPr>
        <w:t>．</w:t>
      </w:r>
    </w:p>
    <w:p w14:paraId="219BDBA6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734646AB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6A120661">
      <w:pPr>
        <w:pStyle w:val="61"/>
      </w:pPr>
    </w:p>
    <w:p w14:paraId="185D1A81">
      <w:pPr>
        <w:pStyle w:val="61"/>
      </w:pPr>
      <w:r>
        <w:rPr>
          <w:rFonts w:hint="eastAsia"/>
        </w:rPr>
        <w:t>五、小结</w:t>
      </w:r>
    </w:p>
    <w:p w14:paraId="4AC0F4BB">
      <w:pPr>
        <w:pStyle w:val="61"/>
      </w:pPr>
    </w:p>
    <w:p w14:paraId="3C7ECC11">
      <w:pPr>
        <w:pStyle w:val="61"/>
        <w:rPr>
          <w:rFonts w:hint="eastAsia"/>
        </w:rPr>
      </w:pPr>
    </w:p>
    <w:p w14:paraId="72D9855C">
      <w:pPr>
        <w:pStyle w:val="61"/>
        <w:rPr>
          <w:b w:val="0"/>
        </w:rPr>
      </w:pPr>
      <w:bookmarkStart w:id="2" w:name="_GoBack"/>
      <w:bookmarkEnd w:id="2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 w14:paraId="3357B981"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EAF0">
    <w:pPr>
      <w:pStyle w:val="19"/>
      <w:ind w:firstLine="360"/>
    </w:pPr>
  </w:p>
  <w:p w14:paraId="4F1772F6">
    <w:pPr>
      <w:ind w:firstLine="420"/>
    </w:pPr>
  </w:p>
  <w:p w14:paraId="449E037E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EB90C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23C48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E9F6">
    <w:pPr>
      <w:pStyle w:val="20"/>
      <w:ind w:firstLine="360"/>
    </w:pPr>
  </w:p>
  <w:p w14:paraId="2DC3CB2A">
    <w:pPr>
      <w:ind w:firstLine="420"/>
    </w:pPr>
  </w:p>
  <w:p w14:paraId="2EAD7B86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7C62B"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2A8C20B2"/>
    <w:rsid w:val="424F4D44"/>
    <w:rsid w:val="49E03A78"/>
    <w:rsid w:val="4D61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autoRedefine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autoRedefine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autoRedefine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autoRedefine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autoRedefine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autoRedefine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autoRedefine/>
    <w:semiHidden/>
    <w:unhideWhenUsed/>
    <w:qFormat/>
    <w:uiPriority w:val="99"/>
    <w:rPr>
      <w:b/>
      <w:bCs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autoRedefine/>
    <w:qFormat/>
    <w:uiPriority w:val="0"/>
  </w:style>
  <w:style w:type="character" w:styleId="30">
    <w:name w:val="FollowedHyperlink"/>
    <w:autoRedefine/>
    <w:qFormat/>
    <w:uiPriority w:val="0"/>
    <w:rPr>
      <w:color w:val="800080"/>
      <w:u w:val="single"/>
    </w:rPr>
  </w:style>
  <w:style w:type="character" w:styleId="31">
    <w:name w:val="Hyperlink"/>
    <w:autoRedefine/>
    <w:qFormat/>
    <w:uiPriority w:val="99"/>
    <w:rPr>
      <w:color w:val="0000FF"/>
      <w:u w:val="single"/>
    </w:rPr>
  </w:style>
  <w:style w:type="character" w:styleId="32">
    <w:name w:val="annotation reference"/>
    <w:basedOn w:val="28"/>
    <w:autoRedefine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autoRedefine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autoRedefine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autoRedefine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autoRedefine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autoRedefine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autoRedefine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autoRedefine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autoRedefine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autoRedefine/>
    <w:semiHidden/>
    <w:qFormat/>
    <w:uiPriority w:val="99"/>
  </w:style>
  <w:style w:type="character" w:customStyle="1" w:styleId="47">
    <w:name w:val="正文文本 字符"/>
    <w:basedOn w:val="28"/>
    <w:link w:val="13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autoRedefine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autoRedefine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autoRedefine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autoRedefine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autoRedefine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autoRedefine/>
    <w:semiHidden/>
    <w:qFormat/>
    <w:uiPriority w:val="99"/>
    <w:rPr>
      <w:color w:val="808080"/>
    </w:rPr>
  </w:style>
  <w:style w:type="paragraph" w:styleId="56">
    <w:name w:val="List Paragraph"/>
    <w:basedOn w:val="1"/>
    <w:autoRedefine/>
    <w:qFormat/>
    <w:uiPriority w:val="34"/>
    <w:pPr>
      <w:ind w:firstLine="420"/>
    </w:pPr>
  </w:style>
  <w:style w:type="character" w:customStyle="1" w:styleId="57">
    <w:name w:val="latex_linear"/>
    <w:basedOn w:val="28"/>
    <w:autoRedefine/>
    <w:qFormat/>
    <w:uiPriority w:val="0"/>
  </w:style>
  <w:style w:type="character" w:customStyle="1" w:styleId="58">
    <w:name w:val="批注框文本 字符"/>
    <w:basedOn w:val="28"/>
    <w:link w:val="18"/>
    <w:autoRedefine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autoRedefine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autoRedefine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autoRedefine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autoRedefine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autoRedefine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autoRedefine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autoRedefine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autoRedefine/>
    <w:semiHidden/>
    <w:qFormat/>
    <w:uiPriority w:val="99"/>
  </w:style>
  <w:style w:type="character" w:customStyle="1" w:styleId="75">
    <w:name w:val="批注文字 字符"/>
    <w:basedOn w:val="28"/>
    <w:link w:val="12"/>
    <w:autoRedefine/>
    <w:semiHidden/>
    <w:qFormat/>
    <w:uiPriority w:val="99"/>
  </w:style>
  <w:style w:type="character" w:customStyle="1" w:styleId="76">
    <w:name w:val="批注主题 字符"/>
    <w:basedOn w:val="75"/>
    <w:link w:val="25"/>
    <w:autoRedefine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autoRedefine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autoRedefine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4284</Words>
  <Characters>4940</Characters>
  <Lines>1199</Lines>
  <Paragraphs>337</Paragraphs>
  <TotalTime>63</TotalTime>
  <ScaleCrop>false</ScaleCrop>
  <LinksUpToDate>false</LinksUpToDate>
  <CharactersWithSpaces>29130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2024-09-12T03:06:15Z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24142F1D14104D30B5A42AED16242065_13</vt:lpwstr>
  </property>
</Properties>
</file>