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0" w:lineRule="atLeas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江苏省仪征中学2021—2022学年度第一学期高二数学学科导学案</w:t>
      </w:r>
    </w:p>
    <w:p>
      <w:pPr>
        <w:pStyle w:val="3"/>
        <w:spacing w:before="0" w:after="0" w:line="0" w:lineRule="atLeast"/>
        <w:jc w:val="center"/>
        <w:rPr>
          <w:rFonts w:ascii="黑体" w:hAnsi="黑体" w:cs="黑体"/>
          <w:color w:val="000000"/>
          <w:sz w:val="28"/>
          <w:szCs w:val="28"/>
        </w:rPr>
      </w:pPr>
      <w:r>
        <w:rPr>
          <w:rFonts w:hint="eastAsia" w:ascii="黑体" w:hAnsi="黑体" w:cs="黑体"/>
          <w:b w:val="0"/>
          <w:color w:val="000000"/>
          <w:sz w:val="28"/>
          <w:szCs w:val="28"/>
        </w:rPr>
        <w:t>5.3导数在研究函数中的应用</w:t>
      </w:r>
    </w:p>
    <w:p>
      <w:pPr>
        <w:keepNext/>
        <w:keepLines/>
        <w:spacing w:line="0" w:lineRule="atLeast"/>
        <w:jc w:val="center"/>
        <w:outlineLvl w:val="1"/>
        <w:rPr>
          <w:rFonts w:eastAsia="黑体"/>
          <w:bCs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5.3.1 单调性（1）</w:t>
      </w:r>
      <w:r>
        <w:rPr>
          <w:rFonts w:eastAsia="黑体"/>
          <w:bCs/>
          <w:color w:val="000000"/>
          <w:sz w:val="28"/>
          <w:szCs w:val="28"/>
        </w:rPr>
        <w:t xml:space="preserve"> </w:t>
      </w:r>
      <w:r>
        <w:rPr>
          <w:rFonts w:hint="eastAsia" w:eastAsia="黑体"/>
          <w:bCs/>
          <w:color w:val="000000"/>
          <w:sz w:val="28"/>
          <w:szCs w:val="28"/>
        </w:rPr>
        <w:t xml:space="preserve">  </w:t>
      </w:r>
      <w:bookmarkEnd w:id="0"/>
      <w:r>
        <w:rPr>
          <w:rFonts w:hint="eastAsia" w:eastAsia="黑体"/>
          <w:bCs/>
          <w:color w:val="000000"/>
          <w:sz w:val="28"/>
          <w:szCs w:val="28"/>
        </w:rPr>
        <w:t xml:space="preserve"> </w:t>
      </w:r>
    </w:p>
    <w:p>
      <w:pPr>
        <w:keepNext/>
        <w:keepLines/>
        <w:spacing w:line="0" w:lineRule="atLeast"/>
        <w:ind w:firstLine="3000" w:firstLineChars="125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：杨芳英    审核人：邓迎春</w:t>
      </w:r>
    </w:p>
    <w:p>
      <w:pPr>
        <w:keepNext/>
        <w:keepLines/>
        <w:spacing w:line="0" w:lineRule="atLeast"/>
        <w:ind w:firstLine="480" w:firstLineChars="200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【课标表述】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ascii="宋体" w:hAnsi="宋体"/>
          <w:szCs w:val="21"/>
        </w:rPr>
        <w:t>导数在研究函数中的应用结合实例，借助几何直观了解函数的单调性与导数的关系，能利用导数研究函数的单调性</w:t>
      </w:r>
    </w:p>
    <w:p>
      <w:p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一、学习目标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1.正确理解利用导数判断函数的单调性的原理；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2.掌握利用导数判断函数单调性的方法。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重点、难点：利用导数判断函数单调性。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二、课前自学</w:t>
      </w:r>
    </w:p>
    <w:p>
      <w:pPr>
        <w:rPr>
          <w:szCs w:val="20"/>
        </w:rPr>
      </w:pPr>
      <w:r>
        <w:rPr>
          <w:rFonts w:hint="eastAsia" w:ascii="宋体" w:hAnsi="宋体"/>
          <w:szCs w:val="21"/>
        </w:rPr>
        <w:t>回顾：常见函数的导数公式；</w:t>
      </w:r>
      <w:r>
        <w:rPr>
          <w:rFonts w:hint="eastAsia"/>
          <w:szCs w:val="20"/>
        </w:rPr>
        <w:t>函数的和、差、积、商的求导法则</w:t>
      </w:r>
    </w:p>
    <w:p>
      <w:pPr>
        <w:spacing w:line="360" w:lineRule="auto"/>
        <w:rPr>
          <w:rFonts w:ascii="宋体" w:hAnsi="宋体"/>
          <w:szCs w:val="21"/>
          <w:u w:val="dotted"/>
        </w:rPr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spacing w:line="360" w:lineRule="auto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rPr>
          <w:szCs w:val="20"/>
        </w:rPr>
      </w:pPr>
      <w:r>
        <w:rPr>
          <w:rFonts w:hint="eastAsia"/>
          <w:szCs w:val="20"/>
        </w:rPr>
        <w:t>问题1：以前，我们研究来判断函数的单调性，是根据什么判断的？</w:t>
      </w:r>
    </w:p>
    <w:p>
      <w:pPr>
        <w:spacing w:line="360" w:lineRule="auto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</w:t>
      </w:r>
    </w:p>
    <w:p>
      <w:pPr>
        <w:spacing w:line="360" w:lineRule="auto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rPr>
          <w:szCs w:val="20"/>
        </w:rPr>
      </w:pPr>
      <w:r>
        <w:rPr>
          <w:rFonts w:hint="eastAsia"/>
          <w:szCs w:val="20"/>
        </w:rPr>
        <w:t>问题2：作为函数变化率的导数刻画了函数变化的趋势（上升或下降的陡峭程度），而函数的单调性也是对函数变化的一种刻画，那么导数与函数的单调性有没有联系？</w:t>
      </w:r>
    </w:p>
    <w:p>
      <w:pPr>
        <w:spacing w:line="360" w:lineRule="auto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rPr>
          <w:szCs w:val="20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</w:t>
      </w:r>
      <w:r>
        <w:rPr>
          <w:rFonts w:hint="eastAsia"/>
          <w:u w:val="dotted"/>
        </w:rPr>
        <w:t xml:space="preserve">        </w:t>
      </w:r>
      <w:r>
        <w:rPr>
          <w:rFonts w:hint="eastAsia"/>
          <w:szCs w:val="20"/>
        </w:rPr>
        <w:t>问题3：能否利用导数来判断函数的单调性？若能，如何判断？</w:t>
      </w:r>
    </w:p>
    <w:p>
      <w:pPr>
        <w:spacing w:line="360" w:lineRule="auto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rPr>
          <w:szCs w:val="20"/>
        </w:rPr>
      </w:pPr>
      <w:r>
        <w:rPr>
          <w:rFonts w:hint="eastAsia"/>
          <w:szCs w:val="20"/>
        </w:rPr>
        <w:t>1．函数的导数与函数的单调性的关系：</w:t>
      </w:r>
    </w:p>
    <w:p>
      <w:pPr>
        <w:ind w:firstLine="420" w:firstLineChars="200"/>
        <w:rPr>
          <w:szCs w:val="20"/>
        </w:rPr>
      </w:pPr>
      <w:r>
        <w:rPr>
          <w:rFonts w:hint="eastAsia"/>
          <w:szCs w:val="20"/>
        </w:rPr>
        <w:t>如果函数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)在区间（a,b）上是增函数，那么对任意</w:t>
      </w:r>
      <w:r>
        <w:rPr>
          <w:position w:val="-10"/>
          <w:szCs w:val="20"/>
        </w:rPr>
        <w:drawing>
          <wp:inline distT="0" distB="0" distL="114300" distR="114300">
            <wp:extent cx="850900" cy="215900"/>
            <wp:effectExtent l="0" t="0" r="6350" b="13970"/>
            <wp:docPr id="145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0"/>
        </w:rPr>
        <w:t>，当</w:t>
      </w:r>
      <w:r>
        <w:rPr>
          <w:position w:val="-10"/>
          <w:szCs w:val="20"/>
        </w:rPr>
        <w:drawing>
          <wp:inline distT="0" distB="0" distL="114300" distR="114300">
            <wp:extent cx="469900" cy="215900"/>
            <wp:effectExtent l="0" t="0" r="6350" b="14605"/>
            <wp:docPr id="144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0"/>
        </w:rPr>
        <w:t>时，</w:t>
      </w:r>
      <w:r>
        <w:rPr>
          <w:position w:val="-10"/>
          <w:szCs w:val="20"/>
        </w:rPr>
        <w:drawing>
          <wp:inline distT="0" distB="0" distL="114300" distR="114300">
            <wp:extent cx="914400" cy="215900"/>
            <wp:effectExtent l="0" t="0" r="0" b="13970"/>
            <wp:docPr id="165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0"/>
        </w:rPr>
        <w:t>，即</w:t>
      </w:r>
      <w:r>
        <w:rPr>
          <w:position w:val="-10"/>
          <w:szCs w:val="20"/>
        </w:rPr>
        <w:drawing>
          <wp:inline distT="0" distB="0" distL="114300" distR="114300">
            <wp:extent cx="444500" cy="215900"/>
            <wp:effectExtent l="0" t="0" r="12700" b="15875"/>
            <wp:docPr id="14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0"/>
        </w:rPr>
        <w:t>与</w:t>
      </w:r>
      <w:r>
        <w:rPr>
          <w:position w:val="-10"/>
          <w:szCs w:val="20"/>
        </w:rPr>
        <w:drawing>
          <wp:inline distT="0" distB="0" distL="114300" distR="114300">
            <wp:extent cx="901700" cy="215900"/>
            <wp:effectExtent l="0" t="0" r="12700" b="13970"/>
            <wp:docPr id="146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0"/>
        </w:rPr>
        <w:t>同号，从而有</w:t>
      </w:r>
      <w:r>
        <w:rPr>
          <w:position w:val="-30"/>
          <w:szCs w:val="20"/>
        </w:rPr>
        <w:drawing>
          <wp:inline distT="0" distB="0" distL="114300" distR="114300">
            <wp:extent cx="1063625" cy="400050"/>
            <wp:effectExtent l="0" t="0" r="0" b="0"/>
            <wp:docPr id="127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0"/>
        </w:rPr>
        <w:t>即</w:t>
      </w:r>
      <w:r>
        <w:rPr>
          <w:position w:val="-24"/>
          <w:szCs w:val="20"/>
        </w:rPr>
        <w:drawing>
          <wp:inline distT="0" distB="0" distL="114300" distR="114300">
            <wp:extent cx="421005" cy="352425"/>
            <wp:effectExtent l="0" t="0" r="17145" b="8255"/>
            <wp:docPr id="147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0"/>
        </w:rPr>
        <w:t>。这表明，导数大于0与函数单调递增密切相关。</w:t>
      </w:r>
    </w:p>
    <w:p>
      <w:pPr>
        <w:rPr>
          <w:b/>
          <w:szCs w:val="20"/>
        </w:rPr>
      </w:pPr>
      <w:r>
        <w:rPr>
          <w:rFonts w:hint="eastAsia"/>
          <w:szCs w:val="20"/>
        </w:rPr>
        <w:t>一般地，</w:t>
      </w:r>
      <w:r>
        <w:rPr>
          <w:rFonts w:hint="eastAsia"/>
          <w:b/>
          <w:szCs w:val="20"/>
        </w:rPr>
        <w:t>设函数</w:t>
      </w:r>
      <w:r>
        <w:rPr>
          <w:b/>
          <w:szCs w:val="20"/>
        </w:rPr>
        <w:t>y=</w:t>
      </w:r>
      <w:r>
        <w:rPr>
          <w:rFonts w:hint="eastAsia"/>
          <w:b/>
          <w:i/>
          <w:iCs/>
          <w:szCs w:val="20"/>
        </w:rPr>
        <w:t>f</w:t>
      </w:r>
      <w:r>
        <w:rPr>
          <w:rFonts w:hint="eastAsia"/>
          <w:b/>
          <w:szCs w:val="20"/>
        </w:rPr>
        <w:t>(</w:t>
      </w:r>
      <w:r>
        <w:rPr>
          <w:rFonts w:hint="eastAsia"/>
          <w:b/>
          <w:i/>
          <w:iCs/>
          <w:szCs w:val="20"/>
        </w:rPr>
        <w:t>x</w:t>
      </w:r>
      <w:r>
        <w:rPr>
          <w:rFonts w:hint="eastAsia"/>
          <w:b/>
          <w:szCs w:val="20"/>
        </w:rPr>
        <w:t>)，如果在某区间上</w:t>
      </w:r>
      <w:r>
        <w:rPr>
          <w:rFonts w:hint="eastAsia"/>
          <w:b/>
          <w:i/>
          <w:iCs/>
          <w:szCs w:val="20"/>
          <w:u w:val="single"/>
        </w:rPr>
        <w:t xml:space="preserve">     </w:t>
      </w:r>
      <w:r>
        <w:rPr>
          <w:rFonts w:hint="eastAsia"/>
          <w:b/>
          <w:iCs/>
          <w:szCs w:val="20"/>
          <w:u w:val="single"/>
        </w:rPr>
        <w:t xml:space="preserve">   </w:t>
      </w:r>
      <w:r>
        <w:rPr>
          <w:rFonts w:hint="eastAsia"/>
          <w:b/>
          <w:szCs w:val="20"/>
        </w:rPr>
        <w:t>，那么</w:t>
      </w:r>
      <w:r>
        <w:rPr>
          <w:rFonts w:hint="eastAsia"/>
          <w:b/>
          <w:i/>
          <w:iCs/>
          <w:szCs w:val="20"/>
        </w:rPr>
        <w:t>f</w:t>
      </w:r>
      <w:r>
        <w:rPr>
          <w:rFonts w:hint="eastAsia"/>
          <w:b/>
          <w:szCs w:val="20"/>
        </w:rPr>
        <w:t>(</w:t>
      </w:r>
      <w:r>
        <w:rPr>
          <w:rFonts w:hint="eastAsia"/>
          <w:b/>
          <w:i/>
          <w:iCs/>
          <w:szCs w:val="20"/>
        </w:rPr>
        <w:t>x</w:t>
      </w:r>
      <w:r>
        <w:rPr>
          <w:rFonts w:hint="eastAsia"/>
          <w:b/>
          <w:szCs w:val="20"/>
        </w:rPr>
        <w:t>)为该区间上的</w:t>
      </w:r>
      <w:r>
        <w:rPr>
          <w:rFonts w:hint="eastAsia"/>
          <w:b/>
          <w:i/>
          <w:iCs/>
          <w:szCs w:val="20"/>
          <w:u w:val="single"/>
        </w:rPr>
        <w:t xml:space="preserve">  </w:t>
      </w:r>
      <w:r>
        <w:rPr>
          <w:rFonts w:hint="eastAsia"/>
          <w:b/>
          <w:szCs w:val="20"/>
        </w:rPr>
        <w:t>函数；如果</w:t>
      </w:r>
      <w:r>
        <w:rPr>
          <w:rFonts w:hint="eastAsia"/>
          <w:b/>
          <w:i/>
          <w:iCs/>
          <w:szCs w:val="20"/>
          <w:u w:val="single"/>
        </w:rPr>
        <w:t xml:space="preserve">     </w:t>
      </w:r>
      <w:r>
        <w:rPr>
          <w:rFonts w:hint="eastAsia"/>
          <w:b/>
          <w:iCs/>
          <w:szCs w:val="20"/>
          <w:u w:val="single"/>
        </w:rPr>
        <w:t xml:space="preserve">   </w:t>
      </w:r>
      <w:r>
        <w:rPr>
          <w:rFonts w:hint="eastAsia"/>
          <w:b/>
          <w:szCs w:val="20"/>
        </w:rPr>
        <w:t>，那么</w:t>
      </w:r>
      <w:r>
        <w:rPr>
          <w:rFonts w:hint="eastAsia"/>
          <w:b/>
          <w:i/>
          <w:iCs/>
          <w:szCs w:val="20"/>
        </w:rPr>
        <w:t>f</w:t>
      </w:r>
      <w:r>
        <w:rPr>
          <w:rFonts w:hint="eastAsia"/>
          <w:b/>
          <w:szCs w:val="20"/>
        </w:rPr>
        <w:t>(</w:t>
      </w:r>
      <w:r>
        <w:rPr>
          <w:rFonts w:hint="eastAsia"/>
          <w:b/>
          <w:i/>
          <w:iCs/>
          <w:szCs w:val="20"/>
        </w:rPr>
        <w:t>x</w:t>
      </w:r>
      <w:r>
        <w:rPr>
          <w:rFonts w:hint="eastAsia"/>
          <w:b/>
          <w:szCs w:val="20"/>
        </w:rPr>
        <w:t>)为该区间上的</w:t>
      </w:r>
      <w:r>
        <w:rPr>
          <w:rFonts w:hint="eastAsia"/>
          <w:b/>
          <w:i/>
          <w:iCs/>
          <w:szCs w:val="20"/>
          <w:u w:val="single"/>
        </w:rPr>
        <w:t xml:space="preserve">  </w:t>
      </w:r>
      <w:r>
        <w:rPr>
          <w:rFonts w:hint="eastAsia"/>
          <w:b/>
          <w:szCs w:val="20"/>
        </w:rPr>
        <w:t>函数。</w:t>
      </w:r>
    </w:p>
    <w:p>
      <w:pPr>
        <w:rPr>
          <w:szCs w:val="20"/>
        </w:rPr>
      </w:pPr>
      <w:r>
        <w:rPr>
          <w:rFonts w:hint="eastAsia"/>
          <w:szCs w:val="20"/>
        </w:rPr>
        <w:t>上述结论可以用下图来直观理解。</w:t>
      </w:r>
    </w:p>
    <w:p>
      <w:pPr>
        <w:ind w:firstLine="1347" w:firstLineChars="639"/>
        <w:rPr>
          <w:rFonts w:ascii="宋体" w:hAnsi="宋体"/>
          <w:szCs w:val="20"/>
        </w:rPr>
      </w:pPr>
      <w:r>
        <w:rPr>
          <w:b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1874520" cy="1384935"/>
                <wp:effectExtent l="0" t="0" r="0" b="0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20" cy="1384935"/>
                          <a:chOff x="5928" y="2974"/>
                          <a:chExt cx="3072" cy="2256"/>
                        </a:xfrm>
                      </wpg:grpSpPr>
                      <wpg:grpSp>
                        <wpg:cNvPr id="156" name="组合 156"/>
                        <wpg:cNvGrpSpPr/>
                        <wpg:grpSpPr>
                          <a:xfrm>
                            <a:off x="6120" y="3052"/>
                            <a:ext cx="2340" cy="1872"/>
                            <a:chOff x="6120" y="3000"/>
                            <a:chExt cx="2340" cy="1872"/>
                          </a:xfrm>
                        </wpg:grpSpPr>
                        <wps:wsp>
                          <wps:cNvPr id="149" name="直接连接符 149"/>
                          <wps:cNvCnPr/>
                          <wps:spPr>
                            <a:xfrm flipV="1">
                              <a:off x="6300" y="3000"/>
                              <a:ext cx="0" cy="187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50" name="直接连接符 150"/>
                          <wps:cNvCnPr/>
                          <wps:spPr>
                            <a:xfrm>
                              <a:off x="6121" y="4638"/>
                              <a:ext cx="2339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51" name="任意多边形 151"/>
                          <wps:cNvSpPr/>
                          <wps:spPr>
                            <a:xfrm>
                              <a:off x="6120" y="3312"/>
                              <a:ext cx="2160" cy="9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60" h="910">
                                  <a:moveTo>
                                    <a:pt x="0" y="390"/>
                                  </a:moveTo>
                                  <a:cubicBezTo>
                                    <a:pt x="165" y="195"/>
                                    <a:pt x="330" y="0"/>
                                    <a:pt x="540" y="78"/>
                                  </a:cubicBezTo>
                                  <a:cubicBezTo>
                                    <a:pt x="750" y="156"/>
                                    <a:pt x="990" y="806"/>
                                    <a:pt x="1260" y="858"/>
                                  </a:cubicBezTo>
                                  <a:cubicBezTo>
                                    <a:pt x="1530" y="910"/>
                                    <a:pt x="1845" y="650"/>
                                    <a:pt x="2160" y="39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2" name="直接连接符 152"/>
                          <wps:cNvCnPr/>
                          <wps:spPr>
                            <a:xfrm>
                              <a:off x="6564" y="3234"/>
                              <a:ext cx="720" cy="7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3" name="直接连接符 153"/>
                          <wps:cNvCnPr/>
                          <wps:spPr>
                            <a:xfrm>
                              <a:off x="6564" y="3390"/>
                              <a:ext cx="1" cy="124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4" name="直接连接符 154"/>
                          <wps:cNvCnPr/>
                          <wps:spPr>
                            <a:xfrm>
                              <a:off x="6780" y="3546"/>
                              <a:ext cx="1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5" name="直接连接符 155"/>
                          <wps:cNvCnPr/>
                          <wps:spPr>
                            <a:xfrm>
                              <a:off x="7380" y="4170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57" name="文本框 157"/>
                        <wps:cNvSpPr txBox="1"/>
                        <wps:spPr>
                          <a:xfrm>
                            <a:off x="5952" y="4606"/>
                            <a:ext cx="34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58" name="文本框 158"/>
                        <wps:cNvSpPr txBox="1"/>
                        <wps:spPr>
                          <a:xfrm>
                            <a:off x="8100" y="4542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59" name="文本框 159"/>
                        <wps:cNvSpPr txBox="1"/>
                        <wps:spPr>
                          <a:xfrm>
                            <a:off x="5928" y="2974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60" name="文本框 160"/>
                        <wps:cNvSpPr txBox="1"/>
                        <wps:spPr>
                          <a:xfrm>
                            <a:off x="6840" y="3286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61" name="文本框 161"/>
                        <wps:cNvSpPr txBox="1"/>
                        <wps:spPr>
                          <a:xfrm>
                            <a:off x="6324" y="4570"/>
                            <a:ext cx="336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62" name="文本框 162"/>
                        <wps:cNvSpPr txBox="1"/>
                        <wps:spPr>
                          <a:xfrm>
                            <a:off x="6660" y="4570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63" name="文本框 163"/>
                        <wps:cNvSpPr txBox="1"/>
                        <wps:spPr>
                          <a:xfrm>
                            <a:off x="7200" y="460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1pt;margin-top:7.8pt;height:109.05pt;width:147.6pt;z-index:251660288;mso-width-relative:page;mso-height-relative:page;" coordorigin="5928,2974" coordsize="3072,2256" o:gfxdata="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">
                <o:lock v:ext="edit" aspectratio="f"/>
                <v:group id="_x0000_s1026" o:spid="_x0000_s1026" o:spt="203" style="position:absolute;left:6120;top:3052;height:1872;width:2340;" coordorigin="6120,3000" coordsize="2340,1872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6300;top:3000;flip:y;height:1872;width:0;" filled="f" stroked="t" coordsize="21600,21600" o:gfxdata="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U+Jb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121;top:4638;height:1;width:2339;" filled="f" stroked="t" coordsize="21600,21600" o:gfxdata="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DtGr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100" style="position:absolute;left:6120;top:3312;height:910;width:2160;" filled="f" stroked="t" coordsize="2160,910" o:gfxdata="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nRsxugAAANwA&#10;AAAPAAAAAAAAAAEAIAAAACIAAABkcnMvZG93bnJldi54bWxQSwECFAAUAAAACACHTuJAMy8FnjsA&#10;AAA5AAAAEAAAAAAAAAABACAAAAAJAQAAZHJzL3NoYXBleG1sLnhtbFBLBQYAAAAABgAGAFsBAACz&#10;AwAAAAA=&#10;" path="m0,390c165,195,330,0,540,78c750,156,990,806,1260,858c1530,910,1845,650,2160,390e">
                    <v:fill on="f" focussize="0,0"/>
                    <v:stroke color="#000000" joinstyle="round"/>
                    <v:imagedata o:title=""/>
                    <o:lock v:ext="edit" aspectratio="f"/>
                  </v:shape>
                  <v:line id="_x0000_s1026" o:spid="_x0000_s1026" o:spt="20" style="position:absolute;left:6564;top:3234;height:780;width:720;" filled="f" stroked="t" coordsize="21600,21600" o:gfxdata="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NCN1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6564;top:3390;height:1248;width:1;" filled="f" stroked="t" coordsize="21600,21600" o:gfxdata="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WxPK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780;top:3546;height:1092;width:1;" filled="f" stroked="t" coordsize="21600,21600" o:gfxdata="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//XI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7380;top:4170;height:468;width:0;" filled="f" stroked="t" coordsize="21600,21600" o:gfxdata="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z+R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5952;top:4606;height:624;width:348;" filled="f" stroked="f" coordsize="21600,21600" o:gfxdata="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Urw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8100;top:4542;height:468;width:900;" filled="f" stroked="f" coordsize="21600,21600" o:gfxdata="UEsDBAoAAAAAAIdO4kAAAAAAAAAAAAAAAAAEAAAAZHJzL1BLAwQUAAAACACHTuJAx8s7dr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+EVp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yzt2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5928;top:2974;height:468;width:900;" filled="f" stroked="f" coordsize="21600,21600" o:gfxdata="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h57t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6840;top:3286;height:468;width:1260;" filled="f" stroked="f" coordsize="21600,21600" o:gfxdata="UEsDBAoAAAAAAIdO4kAAAAAAAAAAAAAAAAAEAAAAZHJzL1BLAwQUAAAACACHTuJA99H9zb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8FX5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0f3N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6324;top:4570;height:468;width:336;" filled="f" stroked="f" coordsize="21600,21600" o:gfxdata="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J1YV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6660;top:4570;height:468;width:360;" filled="f" stroked="f" coordsize="21600,21600" o:gfxdata="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hPxiG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7200;top:4606;height:468;width:540;" filled="f" stroked="f" coordsize="21600,21600" o:gfxdata="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DY7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b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895475" cy="1501140"/>
                <wp:effectExtent l="0" t="0" r="0" b="0"/>
                <wp:wrapNone/>
                <wp:docPr id="1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501140"/>
                          <a:chOff x="1980" y="2922"/>
                          <a:chExt cx="3060" cy="2424"/>
                        </a:xfrm>
                      </wpg:grpSpPr>
                      <wpg:grpSp>
                        <wpg:cNvPr id="135" name="组合 135"/>
                        <wpg:cNvGrpSpPr/>
                        <wpg:grpSpPr>
                          <a:xfrm>
                            <a:off x="2160" y="3078"/>
                            <a:ext cx="2340" cy="1872"/>
                            <a:chOff x="2160" y="3078"/>
                            <a:chExt cx="2340" cy="1872"/>
                          </a:xfrm>
                        </wpg:grpSpPr>
                        <wps:wsp>
                          <wps:cNvPr id="128" name="直接连接符 128"/>
                          <wps:cNvCnPr/>
                          <wps:spPr>
                            <a:xfrm>
                              <a:off x="2160" y="4794"/>
                              <a:ext cx="23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29" name="直接连接符 129"/>
                          <wps:cNvCnPr/>
                          <wps:spPr>
                            <a:xfrm flipV="1">
                              <a:off x="2341" y="3078"/>
                              <a:ext cx="0" cy="187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30" name="任意多边形 130"/>
                          <wps:cNvSpPr/>
                          <wps:spPr>
                            <a:xfrm>
                              <a:off x="2280" y="3234"/>
                              <a:ext cx="1620" cy="9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" h="988">
                                  <a:moveTo>
                                    <a:pt x="0" y="936"/>
                                  </a:moveTo>
                                  <a:cubicBezTo>
                                    <a:pt x="105" y="624"/>
                                    <a:pt x="210" y="312"/>
                                    <a:pt x="360" y="312"/>
                                  </a:cubicBezTo>
                                  <a:cubicBezTo>
                                    <a:pt x="510" y="312"/>
                                    <a:pt x="690" y="988"/>
                                    <a:pt x="900" y="936"/>
                                  </a:cubicBezTo>
                                  <a:cubicBezTo>
                                    <a:pt x="1110" y="884"/>
                                    <a:pt x="1500" y="156"/>
                                    <a:pt x="1620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" name="直接连接符 131"/>
                          <wps:cNvCnPr/>
                          <wps:spPr>
                            <a:xfrm flipH="1">
                              <a:off x="2928" y="3390"/>
                              <a:ext cx="108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" name="直接连接符 132"/>
                          <wps:cNvCnPr/>
                          <wps:spPr>
                            <a:xfrm>
                              <a:off x="3168" y="4170"/>
                              <a:ext cx="1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" name="直接连接符 133"/>
                          <wps:cNvCnPr/>
                          <wps:spPr>
                            <a:xfrm>
                              <a:off x="3420" y="4014"/>
                              <a:ext cx="0" cy="7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" name="直接连接符 134"/>
                          <wps:cNvCnPr/>
                          <wps:spPr>
                            <a:xfrm>
                              <a:off x="3708" y="3546"/>
                              <a:ext cx="1" cy="124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36" name="文本框 136"/>
                        <wps:cNvSpPr txBox="1"/>
                        <wps:spPr>
                          <a:xfrm>
                            <a:off x="1980" y="4722"/>
                            <a:ext cx="7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37" name="文本框 137"/>
                        <wps:cNvSpPr txBox="1"/>
                        <wps:spPr>
                          <a:xfrm>
                            <a:off x="4140" y="4698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38" name="文本框 138"/>
                        <wps:cNvSpPr txBox="1"/>
                        <wps:spPr>
                          <a:xfrm>
                            <a:off x="1980" y="2922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39" name="文本框 139"/>
                        <wps:cNvSpPr txBox="1"/>
                        <wps:spPr>
                          <a:xfrm>
                            <a:off x="3780" y="3078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40" name="文本框 140"/>
                        <wps:cNvSpPr txBox="1"/>
                        <wps:spPr>
                          <a:xfrm>
                            <a:off x="2880" y="467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41" name="文本框 141"/>
                        <wps:cNvSpPr txBox="1"/>
                        <wps:spPr>
                          <a:xfrm>
                            <a:off x="3240" y="4662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42" name="文本框 142"/>
                        <wps:cNvSpPr txBox="1"/>
                        <wps:spPr>
                          <a:xfrm>
                            <a:off x="3600" y="4674"/>
                            <a:ext cx="360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0pt;height:118.2pt;width:149.25pt;z-index:251659264;mso-width-relative:page;mso-height-relative:page;" coordorigin="1980,2922" coordsize="3060,2424" o:gfxdata="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">
                <o:lock v:ext="edit" aspectratio="f"/>
                <v:group id="_x0000_s1026" o:spid="_x0000_s1026" o:spt="203" style="position:absolute;left:2160;top:3078;height:1872;width:2340;" coordorigin="2160,3078" coordsize="2340,1872" o:gfxdata="UEsDBAoAAAAAAIdO4kAAAAAAAAAAAAAAAAAEAAAAZHJzL1BLAwQUAAAACACHTuJAU4H09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u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gfT0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2160;top:4794;height:0;width:2340;" filled="f" stroked="t" coordsize="21600,21600" o:gfxdata="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fq7Q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2341;top:3078;flip:y;height:1872;width:0;" filled="f" stroked="t" coordsize="21600,21600" o:gfxdata="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jAf7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100" style="position:absolute;left:2280;top:3234;height:988;width:1620;" filled="f" stroked="t" coordsize="1620,988" o:gfxdata="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luxb4A&#10;AADcAAAADwAAAAAAAAABACAAAAAiAAAAZHJzL2Rvd25yZXYueG1sUEsBAhQAFAAAAAgAh07iQDMv&#10;BZ47AAAAOQAAABAAAAAAAAAAAQAgAAAADQEAAGRycy9zaGFwZXhtbC54bWxQSwUGAAAAAAYABgBb&#10;AQAAtwMAAAAA&#10;" path="m0,936c105,624,210,312,360,312c510,312,690,988,900,936c1110,884,1500,156,1620,0e">
                    <v:fill on="f" focussize="0,0"/>
                    <v:stroke color="#000000" joinstyle="round"/>
                    <v:imagedata o:title=""/>
                    <o:lock v:ext="edit" aspectratio="f"/>
                  </v:shape>
                  <v:line id="_x0000_s1026" o:spid="_x0000_s1026" o:spt="20" style="position:absolute;left:2928;top:3390;flip:x;height:1092;width:1080;" filled="f" stroked="t" coordsize="21600,21600" o:gfxdata="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eMCU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168;top:4170;height:624;width:1;" filled="f" stroked="t" coordsize="21600,21600" o:gfxdata="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FhM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3420;top:4014;height:780;width:0;" filled="f" stroked="t" coordsize="21600,21600" o:gfxdata="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ySFS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3708;top:3546;height:1248;width:1;" filled="f" stroked="t" coordsize="21600,21600" o:gfxdata="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ILkm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1980;top:4722;height:624;width:720;" filled="f" stroked="f" coordsize="21600,21600" o:gfxdata="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H7z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4140;top:4698;height:468;width:900;" filled="f" stroked="f" coordsize="21600,21600" o:gfxdata="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4tKp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1980;top:2922;height:468;width:900;" filled="f" stroked="f" coordsize="21600,21600" o:gfxdata="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Te1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3780;top:3078;height:468;width:1260;" filled="f" stroked="f" coordsize="21600,21600" o:gfxdata="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WHtN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2880;top:4674;height:468;width:540;" filled="f" stroked="f" coordsize="21600,21600" o:gfxdata="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ZKG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3240;top:4662;height:468;width:360;" filled="f" stroked="f" coordsize="21600,21600" o:gfxdata="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ygEN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3600;top:4674;height:588;width:360;" filled="f" stroked="f" coordsize="21600,21600" o:gfxdata="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/qaQ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ind w:firstLine="1341" w:firstLineChars="639"/>
        <w:rPr>
          <w:rFonts w:ascii="宋体" w:hAnsi="宋体"/>
          <w:szCs w:val="20"/>
        </w:rPr>
      </w:pPr>
    </w:p>
    <w:p>
      <w:pPr>
        <w:ind w:firstLine="1341" w:firstLineChars="639"/>
        <w:rPr>
          <w:rFonts w:ascii="宋体" w:hAnsi="宋体"/>
          <w:szCs w:val="20"/>
        </w:rPr>
      </w:pPr>
    </w:p>
    <w:p>
      <w:pPr>
        <w:ind w:firstLine="1341" w:firstLineChars="639"/>
        <w:rPr>
          <w:rFonts w:ascii="宋体" w:hAnsi="宋体"/>
          <w:szCs w:val="20"/>
        </w:rPr>
      </w:pPr>
    </w:p>
    <w:p>
      <w:pPr>
        <w:rPr>
          <w:rFonts w:ascii="宋体" w:hAnsi="宋体"/>
          <w:szCs w:val="20"/>
        </w:rPr>
      </w:pPr>
    </w:p>
    <w:p>
      <w:pPr>
        <w:ind w:firstLine="1341" w:firstLineChars="639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(1)                                  (2</w:t>
      </w:r>
    </w:p>
    <w:p>
      <w:pPr>
        <w:rPr>
          <w:b/>
          <w:szCs w:val="20"/>
        </w:rPr>
      </w:pPr>
      <w:r>
        <w:rPr>
          <w:rFonts w:hint="eastAsia"/>
          <w:b/>
          <w:szCs w:val="20"/>
        </w:rPr>
        <w:t>2．用导数求函数单调区间的步骤：</w:t>
      </w:r>
    </w:p>
    <w:p>
      <w:pPr>
        <w:ind w:firstLine="420" w:firstLineChars="200"/>
        <w:rPr>
          <w:szCs w:val="20"/>
        </w:rPr>
      </w:pPr>
      <w:r>
        <w:rPr>
          <w:rFonts w:hint="eastAsia"/>
          <w:szCs w:val="20"/>
        </w:rPr>
        <w:t>① 求函数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)的定义域；② 求函数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)的导数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′(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)；</w:t>
      </w:r>
    </w:p>
    <w:p>
      <w:pPr>
        <w:ind w:firstLine="420" w:firstLineChars="200"/>
        <w:rPr>
          <w:szCs w:val="20"/>
        </w:rPr>
      </w:pPr>
      <w:r>
        <w:rPr>
          <w:rFonts w:hint="eastAsia"/>
          <w:szCs w:val="20"/>
        </w:rPr>
        <w:t>③ 令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′(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)＞0解不等式，得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的范围就是递增区间，</w:t>
      </w:r>
    </w:p>
    <w:p>
      <w:pPr>
        <w:ind w:firstLine="735" w:firstLineChars="350"/>
        <w:rPr>
          <w:szCs w:val="20"/>
        </w:rPr>
      </w:pPr>
      <w:r>
        <w:rPr>
          <w:rFonts w:hint="eastAsia"/>
          <w:szCs w:val="20"/>
        </w:rPr>
        <w:t>令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′(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)＜0解不等式，得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的范围就是递减区间。</w:t>
      </w:r>
    </w:p>
    <w:p>
      <w:pPr>
        <w:rPr>
          <w:szCs w:val="20"/>
        </w:rPr>
      </w:pPr>
      <w:r>
        <w:rPr>
          <w:rFonts w:hint="eastAsia"/>
          <w:szCs w:val="20"/>
        </w:rPr>
        <w:t>问题4：试结合y=x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0"/>
        </w:rPr>
        <w:t>思考：如果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)在某区间上单调递增，那么在该区间上必有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′(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)&gt;0吗？</w:t>
      </w:r>
    </w:p>
    <w:p>
      <w:pPr>
        <w:spacing w:line="360" w:lineRule="auto"/>
        <w:jc w:val="left"/>
        <w:rPr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</w:t>
      </w:r>
      <w:r>
        <w:rPr>
          <w:rFonts w:hint="eastAsia"/>
          <w:u w:val="dotted"/>
        </w:rPr>
        <w:t xml:space="preserve">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                                   </w:t>
      </w:r>
    </w:p>
    <w:p>
      <w:pPr>
        <w:spacing w:line="360" w:lineRule="auto"/>
        <w:jc w:val="left"/>
        <w:rPr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</w:t>
      </w:r>
      <w:r>
        <w:rPr>
          <w:rFonts w:hint="eastAsia"/>
          <w:u w:val="dotted"/>
        </w:rPr>
        <w:t xml:space="preserve">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                                   </w:t>
      </w:r>
    </w:p>
    <w:p>
      <w:pPr>
        <w:rPr>
          <w:szCs w:val="20"/>
        </w:rPr>
      </w:pPr>
      <w:r>
        <w:rPr>
          <w:rFonts w:hint="eastAsia"/>
          <w:b/>
          <w:szCs w:val="20"/>
        </w:rPr>
        <w:t>注</w:t>
      </w:r>
      <w:r>
        <w:rPr>
          <w:rFonts w:hint="eastAsia"/>
          <w:szCs w:val="20"/>
        </w:rPr>
        <w:t>：1）某区间内恒有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′(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)=0，则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)为常函数；</w:t>
      </w:r>
    </w:p>
    <w:p>
      <w:pPr>
        <w:ind w:firstLine="420" w:firstLineChars="200"/>
        <w:rPr>
          <w:szCs w:val="20"/>
        </w:rPr>
      </w:pPr>
      <w:r>
        <w:rPr>
          <w:rFonts w:hint="eastAsia"/>
          <w:szCs w:val="20"/>
        </w:rPr>
        <w:t>2）若在某区间上有有限个点使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′(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)=0，在其余各点处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′(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)&gt;0，则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)仍为增函数；(减函数的情形完全类似)。</w:t>
      </w:r>
    </w:p>
    <w:p>
      <w:pPr>
        <w:rPr>
          <w:b/>
          <w:szCs w:val="20"/>
        </w:rPr>
      </w:pPr>
      <w:r>
        <w:rPr>
          <w:rFonts w:hint="eastAsia"/>
          <w:szCs w:val="20"/>
        </w:rPr>
        <w:t>所以，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)在某区间内为增函数等价于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′(</w:t>
      </w:r>
      <w:r>
        <w:rPr>
          <w:rFonts w:hint="eastAsia"/>
          <w:i/>
          <w:iCs/>
          <w:szCs w:val="20"/>
        </w:rPr>
        <w:t>x</w:t>
      </w:r>
      <w:r>
        <w:rPr>
          <w:rFonts w:hint="eastAsia" w:ascii="宋体" w:hAnsi="宋体"/>
          <w:szCs w:val="20"/>
        </w:rPr>
        <w:t>)≥</w:t>
      </w:r>
      <w:r>
        <w:rPr>
          <w:rFonts w:hint="eastAsia"/>
          <w:szCs w:val="20"/>
        </w:rPr>
        <w:t>0（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′(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)=0的点只有有限个）.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三、问题探究</w:t>
      </w:r>
    </w:p>
    <w:p>
      <w:pPr>
        <w:rPr>
          <w:szCs w:val="20"/>
        </w:rPr>
      </w:pPr>
      <w:r>
        <w:rPr>
          <w:rFonts w:hint="eastAsia"/>
          <w:bCs/>
          <w:iCs/>
          <w:szCs w:val="21"/>
        </w:rPr>
        <w:t xml:space="preserve">例1  </w:t>
      </w:r>
      <w:r>
        <w:rPr>
          <w:rFonts w:hint="eastAsia"/>
          <w:szCs w:val="20"/>
        </w:rPr>
        <w:t>确定函数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)=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  <w:vertAlign w:val="superscript"/>
        </w:rPr>
        <w:t>2</w:t>
      </w:r>
      <w:r>
        <w:rPr>
          <w:rFonts w:hint="eastAsia"/>
          <w:szCs w:val="20"/>
        </w:rPr>
        <w:t>－4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+3在哪个区间内是增函数，哪个区间内是减函数.</w:t>
      </w:r>
    </w:p>
    <w:p>
      <w:pPr>
        <w:spacing w:line="360" w:lineRule="auto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</w:t>
      </w:r>
    </w:p>
    <w:p>
      <w:pPr>
        <w:spacing w:line="360" w:lineRule="auto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>
      <w:pPr>
        <w:rPr>
          <w:szCs w:val="20"/>
        </w:rPr>
      </w:pPr>
      <w:r>
        <w:rPr>
          <w:rFonts w:hint="eastAsia"/>
          <w:bCs/>
          <w:iCs/>
          <w:szCs w:val="21"/>
        </w:rPr>
        <w:t xml:space="preserve">例2  </w:t>
      </w:r>
      <w:r>
        <w:rPr>
          <w:rFonts w:hint="eastAsia"/>
          <w:szCs w:val="20"/>
        </w:rPr>
        <w:t>确定函数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)=2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  <w:vertAlign w:val="superscript"/>
        </w:rPr>
        <w:t>3</w:t>
      </w:r>
      <w:r>
        <w:rPr>
          <w:rFonts w:hint="eastAsia"/>
          <w:szCs w:val="20"/>
        </w:rPr>
        <w:t>－6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  <w:vertAlign w:val="superscript"/>
        </w:rPr>
        <w:t>2</w:t>
      </w:r>
      <w:r>
        <w:rPr>
          <w:rFonts w:hint="eastAsia"/>
          <w:szCs w:val="20"/>
        </w:rPr>
        <w:t>+7在哪个区间内是增函数，哪个区间内是减函数.</w:t>
      </w:r>
    </w:p>
    <w:p>
      <w:pPr>
        <w:spacing w:line="360" w:lineRule="auto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spacing w:line="360" w:lineRule="auto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>
      <w:pPr>
        <w:rPr>
          <w:szCs w:val="20"/>
        </w:rPr>
      </w:pPr>
      <w:r>
        <w:rPr>
          <w:rFonts w:hint="eastAsia"/>
          <w:bCs/>
          <w:iCs/>
          <w:szCs w:val="21"/>
        </w:rPr>
        <w:t>例3</w:t>
      </w:r>
      <w:r>
        <w:rPr>
          <w:rFonts w:hint="eastAsia"/>
          <w:szCs w:val="20"/>
        </w:rPr>
        <w:t>证明函数</w:t>
      </w:r>
      <w:r>
        <w:rPr>
          <w:rFonts w:hint="eastAsia"/>
          <w:i/>
          <w:iCs/>
          <w:szCs w:val="20"/>
        </w:rPr>
        <w:t>f</w:t>
      </w:r>
      <w:r>
        <w:rPr>
          <w:rFonts w:hint="eastAsia"/>
          <w:szCs w:val="20"/>
        </w:rPr>
        <w:t>(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)=</w:t>
      </w:r>
      <w:r>
        <w:rPr>
          <w:position w:val="-26"/>
          <w:szCs w:val="20"/>
        </w:rPr>
        <w:drawing>
          <wp:inline distT="0" distB="0" distL="114300" distR="114300">
            <wp:extent cx="132715" cy="361950"/>
            <wp:effectExtent l="0" t="0" r="635" b="0"/>
            <wp:docPr id="168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0"/>
        </w:rPr>
        <w:t>在(0，+∞)上是减函数.</w:t>
      </w:r>
    </w:p>
    <w:p>
      <w:pPr>
        <w:spacing w:line="360" w:lineRule="auto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spacing w:line="360" w:lineRule="auto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ind w:left="420" w:hanging="420" w:hangingChars="200"/>
        <w:rPr>
          <w:szCs w:val="20"/>
        </w:rPr>
      </w:pPr>
      <w:r>
        <w:rPr>
          <w:rFonts w:hint="eastAsia"/>
          <w:bCs/>
          <w:iCs/>
          <w:szCs w:val="21"/>
        </w:rPr>
        <w:t xml:space="preserve">例4  </w:t>
      </w:r>
      <w:r>
        <w:rPr>
          <w:rFonts w:hint="eastAsia"/>
          <w:szCs w:val="20"/>
        </w:rPr>
        <w:t>确定函数</w:t>
      </w:r>
      <w:r>
        <w:rPr>
          <w:position w:val="-14"/>
          <w:szCs w:val="20"/>
        </w:rPr>
        <w:drawing>
          <wp:inline distT="0" distB="0" distL="114300" distR="114300">
            <wp:extent cx="1498600" cy="254000"/>
            <wp:effectExtent l="0" t="0" r="6350" b="13335"/>
            <wp:docPr id="169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2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0"/>
        </w:rPr>
        <w:t>的单调减区间</w:t>
      </w:r>
    </w:p>
    <w:p>
      <w:pPr>
        <w:spacing w:line="360" w:lineRule="auto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spacing w:line="360" w:lineRule="auto"/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rPr>
          <w:szCs w:val="20"/>
        </w:rPr>
      </w:pPr>
      <w:r>
        <w:rPr>
          <w:b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36195</wp:posOffset>
            </wp:positionV>
            <wp:extent cx="2124075" cy="1442085"/>
            <wp:effectExtent l="0" t="0" r="0" b="5715"/>
            <wp:wrapSquare wrapText="bothSides"/>
            <wp:docPr id="167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6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iCs/>
          <w:szCs w:val="21"/>
        </w:rPr>
        <w:t xml:space="preserve">例5  </w:t>
      </w:r>
      <w:r>
        <w:rPr>
          <w:rFonts w:hint="eastAsia"/>
          <w:szCs w:val="20"/>
        </w:rPr>
        <w:t>已知函数</w:t>
      </w:r>
      <w:r>
        <w:rPr>
          <w:rFonts w:hint="eastAsia"/>
          <w:i/>
          <w:iCs/>
          <w:szCs w:val="20"/>
        </w:rPr>
        <w:t>y</w:t>
      </w:r>
      <w:r>
        <w:rPr>
          <w:rFonts w:hint="eastAsia"/>
          <w:szCs w:val="20"/>
        </w:rPr>
        <w:t>=</w:t>
      </w:r>
      <w:r>
        <w:rPr>
          <w:rFonts w:hint="eastAsia"/>
          <w:i/>
          <w:iCs/>
          <w:szCs w:val="20"/>
        </w:rPr>
        <w:t>x</w:t>
      </w:r>
      <w:r>
        <w:rPr>
          <w:rFonts w:hint="eastAsia"/>
          <w:szCs w:val="20"/>
        </w:rPr>
        <w:t>+</w:t>
      </w:r>
      <w:r>
        <w:rPr>
          <w:position w:val="-26"/>
          <w:szCs w:val="20"/>
        </w:rPr>
        <w:drawing>
          <wp:inline distT="0" distB="0" distL="114300" distR="114300">
            <wp:extent cx="132080" cy="371475"/>
            <wp:effectExtent l="0" t="0" r="1270" b="8890"/>
            <wp:docPr id="170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2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0"/>
        </w:rPr>
        <w:t>，试讨论出此函数的单调区间.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</w:t>
      </w:r>
      <w:r>
        <w:rPr>
          <w:rFonts w:hint="eastAsia"/>
          <w:u w:val="dotted"/>
        </w:rPr>
        <w:t xml:space="preserve">                       </w:t>
      </w:r>
    </w:p>
    <w:p>
      <w:pPr>
        <w:tabs>
          <w:tab w:val="left" w:pos="2610"/>
        </w:tabs>
        <w:spacing w:line="0" w:lineRule="atLeast"/>
        <w:rPr>
          <w:rFonts w:hint="eastAsia"/>
          <w:szCs w:val="20"/>
        </w:rPr>
      </w:pPr>
      <w:r>
        <w:rPr>
          <w:rFonts w:eastAsia="黑体"/>
          <w:sz w:val="24"/>
        </w:rPr>
        <w:t>四、反馈</w:t>
      </w:r>
      <w:r>
        <w:rPr>
          <w:rFonts w:hint="eastAsia"/>
          <w:szCs w:val="20"/>
        </w:rPr>
        <w:t xml:space="preserve">P214 练习1、2、3、4   </w:t>
      </w:r>
    </w:p>
    <w:p>
      <w:pPr>
        <w:spacing w:line="360" w:lineRule="auto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spacing w:line="360" w:lineRule="auto"/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r>
        <w:rPr>
          <w:rFonts w:hint="eastAsia" w:eastAsia="黑体"/>
          <w:sz w:val="24"/>
        </w:rPr>
        <w:t>五、</w:t>
      </w:r>
      <w:r>
        <w:rPr>
          <w:rFonts w:eastAsia="黑体"/>
          <w:sz w:val="24"/>
        </w:rPr>
        <w:t>小结：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1FAA1AFC"/>
    <w:rsid w:val="1FAA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wmf"/><Relationship Id="rId13" Type="http://schemas.openxmlformats.org/officeDocument/2006/relationships/image" Target="media/image10.e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2023-12-22T08:08:00Z</dcterms:created>
  <dc:creator>26417</dc:creator>
  <cp:lastModifiedBy>26417</cp:lastModifiedBy>
  <dcterms:modified xsi:type="dcterms:W3CDTF">2023-12-22T08:09:19Z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4D1B4B9152DF4698B54AC65A0B9CB9ED_11</vt:lpwstr>
  </property>
</Properties>
</file>