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2" w:name="_GoBack"/>
      <w:bookmarkStart w:id="0" w:name="_Toc110515864"/>
      <w:bookmarkStart w:id="1" w:name="_Toc142471369"/>
      <w:r>
        <w:rPr>
          <w:rFonts w:hint="eastAsia"/>
        </w:rPr>
        <w:t>3.2.2</w:t>
      </w:r>
      <w:r>
        <w:t xml:space="preserve"> </w:t>
      </w:r>
      <w:r>
        <w:rPr>
          <w:rFonts w:hint="eastAsia"/>
        </w:rPr>
        <w:t>双曲线的几何性质</w:t>
      </w:r>
      <w:bookmarkEnd w:id="0"/>
      <w:bookmarkEnd w:id="1"/>
    </w:p>
    <w:bookmarkEnd w:id="2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7"/>
      </w:pPr>
      <w:r>
        <w:rPr>
          <w:rFonts w:hint="eastAsia"/>
        </w:rPr>
        <w:t>【课标表述】</w:t>
      </w:r>
    </w:p>
    <w:p>
      <w:pPr>
        <w:pStyle w:val="8"/>
        <w:ind w:firstLine="420"/>
      </w:pPr>
      <w:r>
        <w:rPr>
          <w:rFonts w:hint="eastAsia"/>
        </w:rPr>
        <w:t>了解双曲线的定义、几何图形和标准方程，以及它们的简单几何性质.</w:t>
      </w:r>
    </w:p>
    <w:p>
      <w:pPr>
        <w:ind w:firstLine="420"/>
      </w:pPr>
    </w:p>
    <w:p>
      <w:pPr>
        <w:pStyle w:val="7"/>
      </w:pPr>
      <w:r>
        <w:rPr>
          <w:rFonts w:hint="eastAsia"/>
        </w:rPr>
        <w:t>一、</w:t>
      </w:r>
      <w:r>
        <w:t>学习目标</w:t>
      </w:r>
    </w:p>
    <w:p>
      <w:pPr>
        <w:pStyle w:val="8"/>
        <w:ind w:firstLine="420"/>
      </w:pPr>
      <w:r>
        <w:rPr>
          <w:rFonts w:hint="eastAsia"/>
        </w:rPr>
        <w:t>1.</w:t>
      </w:r>
      <w:r>
        <w:t xml:space="preserve"> 掌握双曲线的几何性质</w:t>
      </w:r>
      <w:r>
        <w:rPr>
          <w:rFonts w:hint="eastAsia"/>
        </w:rPr>
        <w:t>；</w:t>
      </w:r>
    </w:p>
    <w:p>
      <w:pPr>
        <w:pStyle w:val="8"/>
        <w:ind w:firstLine="420"/>
      </w:pPr>
      <w:r>
        <w:t>2. 理解双曲线离心率的定义、取值范围和渐近线方</w:t>
      </w:r>
      <w:r>
        <w:rPr>
          <w:rFonts w:hint="eastAsia"/>
        </w:rPr>
        <w:t>程.</w:t>
      </w:r>
    </w:p>
    <w:p>
      <w:pPr>
        <w:ind w:firstLine="420"/>
      </w:pPr>
    </w:p>
    <w:p>
      <w:pPr>
        <w:pStyle w:val="7"/>
      </w:pPr>
      <w:r>
        <w:rPr>
          <w:rFonts w:hint="eastAsia"/>
        </w:rPr>
        <w:t>二、课前自学</w:t>
      </w:r>
    </w:p>
    <w:p>
      <w:pPr>
        <w:pStyle w:val="8"/>
        <w:ind w:firstLine="420"/>
        <w:rPr>
          <w:rFonts w:ascii="宋体" w:hAnsi="宋体"/>
        </w:rPr>
      </w:pPr>
      <w:r>
        <w:rPr>
          <w:rFonts w:hint="eastAsia"/>
          <w:bCs/>
        </w:rPr>
        <w:t>1.</w:t>
      </w:r>
      <w:r>
        <w:rPr>
          <w:rFonts w:hint="eastAsia"/>
        </w:rPr>
        <w:t xml:space="preserve">双曲线性质 </w:t>
      </w:r>
      <w:r>
        <w:rPr>
          <w:rFonts w:hint="eastAsia" w:ascii="宋体" w:hAnsi="宋体"/>
        </w:rPr>
        <w:t>(</w:t>
      </w:r>
      <w:r>
        <w:rPr>
          <w:rFonts w:hint="eastAsia" w:ascii="宋体" w:hAnsi="宋体"/>
          <w:b/>
          <w:bCs/>
        </w:rPr>
        <w:t>类比</w:t>
      </w:r>
      <w:r>
        <w:rPr>
          <w:rFonts w:hint="eastAsia" w:ascii="宋体" w:hAnsi="宋体"/>
        </w:rPr>
        <w:t>椭圆)</w:t>
      </w:r>
    </w:p>
    <w:tbl>
      <w:tblPr>
        <w:tblStyle w:val="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17"/>
        <w:gridCol w:w="297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标准方程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,a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y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,b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＝1(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＞0，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＞0)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y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,a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,b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＝1(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＞0，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＞0)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对称性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79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顶点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9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轴长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离心率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渐近线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ind w:firstLine="420"/>
      </w:pPr>
      <w:r>
        <w:rPr>
          <w:rFonts w:hint="eastAsia"/>
        </w:rPr>
        <w:t>2．渐近线</w:t>
      </w:r>
    </w:p>
    <w:p>
      <w:pPr>
        <w:ind w:firstLine="422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探究</w:t>
      </w:r>
      <w:r>
        <w:rPr>
          <w:rFonts w:hint="eastAsia" w:ascii="宋体" w:hAnsi="宋体"/>
          <w:szCs w:val="21"/>
        </w:rPr>
        <w:t xml:space="preserve"> 双曲线的图象在以直线</w:t>
      </w:r>
      <m:oMath>
        <m:r>
          <m:rPr/>
          <w:rPr>
            <w:rFonts w:ascii="Cambria Math" w:hAnsi="Cambria Math"/>
            <w:szCs w:val="21"/>
          </w:rPr>
          <m:t>y=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hint="eastAsia" w:ascii="宋体" w:hAnsi="宋体"/>
          <w:szCs w:val="21"/>
        </w:rPr>
        <w:t>和</w:t>
      </w:r>
      <m:oMath>
        <m:r>
          <m:rPr/>
          <w:rPr>
            <w:rFonts w:ascii="Cambria Math" w:hAnsi="Cambria Math"/>
            <w:szCs w:val="21"/>
          </w:rPr>
          <m:t>y=−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hint="eastAsia" w:ascii="宋体" w:hAnsi="宋体"/>
          <w:szCs w:val="21"/>
        </w:rPr>
        <w:t>为边界的平面区域内，那么从</w:t>
      </w:r>
      <m:oMath>
        <m:r>
          <m:rPr/>
          <w:rPr>
            <w:rFonts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，</m:t>
        </m:r>
        <m:r>
          <m:rPr/>
          <w:rPr>
            <w:rFonts w:ascii="Cambria Math" w:hAnsi="Cambria Math"/>
            <w:szCs w:val="21"/>
          </w:rPr>
          <m:t>y</m:t>
        </m:r>
      </m:oMath>
      <w:r>
        <w:rPr>
          <w:rFonts w:hint="eastAsia" w:ascii="宋体" w:hAnsi="宋体"/>
          <w:szCs w:val="21"/>
        </w:rPr>
        <w:t>的变化趋势看，双曲线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−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=1</m:t>
        </m:r>
      </m:oMath>
      <w:r>
        <w:rPr>
          <w:rFonts w:hint="eastAsia" w:ascii="宋体" w:hAnsi="宋体"/>
          <w:szCs w:val="21"/>
        </w:rPr>
        <w:t>与直线</w:t>
      </w:r>
      <m:oMath>
        <m:r>
          <m:rPr/>
          <w:rPr>
            <w:rFonts w:ascii="Cambria Math" w:hAnsi="宋体"/>
            <w:szCs w:val="21"/>
          </w:rPr>
          <m:t>y=±</m:t>
        </m:r>
        <m:f>
          <m:fPr>
            <m:ctrlPr>
              <w:rPr>
                <w:rFonts w:ascii="Cambria Math" w:hAnsi="宋体"/>
                <w:i/>
                <w:szCs w:val="21"/>
              </w:rPr>
            </m:ctrlPr>
          </m:fPr>
          <m:num>
            <m:r>
              <m:rPr/>
              <w:rPr>
                <w:rFonts w:ascii="Cambria Math" w:hAnsi="宋体"/>
                <w:szCs w:val="21"/>
              </w:rPr>
              <m:t>b</m:t>
            </m:r>
            <m:ctrlPr>
              <w:rPr>
                <w:rFonts w:ascii="Cambria Math" w:hAnsi="宋体"/>
                <w:i/>
                <w:szCs w:val="21"/>
              </w:rPr>
            </m:ctrlPr>
          </m:num>
          <m:den>
            <m:r>
              <m:rPr/>
              <w:rPr>
                <w:rFonts w:ascii="Cambria Math" w:hAnsi="宋体"/>
                <w:szCs w:val="21"/>
              </w:rPr>
              <m:t>a</m:t>
            </m:r>
            <m:ctrlPr>
              <w:rPr>
                <w:rFonts w:ascii="Cambria Math" w:hAnsi="宋体"/>
                <w:i/>
                <w:szCs w:val="21"/>
              </w:rPr>
            </m:ctrlPr>
          </m:den>
        </m:f>
        <m:r>
          <m:rPr/>
          <w:rPr>
            <w:rFonts w:ascii="Cambria Math" w:hAnsi="宋体"/>
            <w:szCs w:val="21"/>
          </w:rPr>
          <m:t>x</m:t>
        </m:r>
      </m:oMath>
      <w:r>
        <w:rPr>
          <w:rFonts w:hint="eastAsia" w:ascii="宋体" w:hAnsi="宋体"/>
          <w:szCs w:val="21"/>
        </w:rPr>
        <w:t>具有怎样的关系？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ind w:firstLine="409" w:firstLineChars="195"/>
      </w:pPr>
      <w:r>
        <w:rPr>
          <w:rFonts w:hint="eastAsia"/>
        </w:rPr>
        <w:t>3．离心率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双曲线的焦距与实轴的比</w:t>
      </w:r>
      <m:oMath>
        <m:r>
          <m:rPr/>
          <w:rPr>
            <w:rFonts w:ascii="Cambria Math" w:hAnsi="Cambria Math"/>
            <w:szCs w:val="21"/>
          </w:rPr>
          <m:t>ⅇ=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 w:ascii="宋体" w:hAnsi="宋体"/>
          <w:szCs w:val="21"/>
        </w:rPr>
        <w:t>叫做双曲线的离心率，且</w:t>
      </w:r>
      <m:oMath>
        <m:r>
          <m:rPr/>
          <w:rPr>
            <w:rFonts w:ascii="Cambria Math" w:hAnsi="Cambria Math"/>
            <w:szCs w:val="21"/>
          </w:rPr>
          <m:t>ⅇ</m:t>
        </m:r>
      </m:oMath>
      <w:r>
        <w:rPr>
          <w:rFonts w:hint="eastAsia" w:ascii="宋体" w:hAnsi="宋体"/>
          <w:szCs w:val="21"/>
        </w:rPr>
        <w:t>______，双曲线的离心率越大，它的开口就____________.</w:t>
      </w:r>
    </w:p>
    <w:p>
      <w:pPr>
        <w:pStyle w:val="7"/>
      </w:pPr>
    </w:p>
    <w:p>
      <w:pPr>
        <w:pStyle w:val="7"/>
      </w:pPr>
      <w:r>
        <w:t>三、问题探究</w:t>
      </w:r>
    </w:p>
    <w:p>
      <w:pPr>
        <w:pStyle w:val="8"/>
        <w:ind w:firstLine="420"/>
        <w:rPr>
          <w:b/>
          <w:bCs/>
          <w:sz w:val="24"/>
        </w:rPr>
      </w:pPr>
      <w:r>
        <w:rPr>
          <w:rFonts w:hint="eastAsia"/>
        </w:rPr>
        <w:t>例1 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rPr>
          <w:rFonts w:hint="eastAsia"/>
        </w:rPr>
        <w:t>的实轴长、虚轴长、焦点坐标、顶点坐标、离心率及渐近线方程．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  <w:r>
        <w:rPr>
          <w:rFonts w:hint="eastAsia" w:ascii="宋体" w:hAnsi="宋体"/>
          <w:szCs w:val="21"/>
          <w:u w:val="dotted"/>
        </w:rPr>
        <w:t xml:space="preserve">                  </w:t>
      </w:r>
      <w:r>
        <w:rPr>
          <w:rFonts w:ascii="宋体" w:hAnsi="宋体"/>
          <w:szCs w:val="21"/>
          <w:u w:val="dotted"/>
        </w:rPr>
        <w:t xml:space="preserve">  </w:t>
      </w:r>
      <w:r>
        <w:rPr>
          <w:rFonts w:hint="eastAsia" w:ascii="宋体" w:hAnsi="宋体"/>
          <w:szCs w:val="21"/>
          <w:u w:val="dotted"/>
        </w:rPr>
        <w:t xml:space="preserve">  </w:t>
      </w:r>
      <w:r>
        <w:rPr>
          <w:rFonts w:ascii="宋体" w:hAnsi="宋体"/>
          <w:szCs w:val="21"/>
          <w:u w:val="dotted"/>
        </w:rPr>
        <w:t xml:space="preserve">  </w:t>
      </w:r>
      <w:r>
        <w:rPr>
          <w:rFonts w:hint="eastAsia" w:ascii="宋体" w:hAnsi="宋体"/>
          <w:szCs w:val="21"/>
          <w:u w:val="dotted"/>
        </w:rPr>
        <w:t xml:space="preserve">                </w:t>
      </w:r>
    </w:p>
    <w:p>
      <w:pPr>
        <w:pStyle w:val="8"/>
        <w:ind w:firstLine="420"/>
      </w:pPr>
      <w:r>
        <w:rPr>
          <w:rFonts w:hint="eastAsia"/>
        </w:rPr>
        <w:t>例2 已知双曲线的中心在原点，焦距为16，</w:t>
      </w:r>
      <m:oMath>
        <m:r>
          <m:rPr/>
          <w:rPr>
            <w:rFonts w:asci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，求双曲线的标准方程.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  <w:r>
        <w:rPr>
          <w:rFonts w:hint="eastAsia" w:ascii="宋体" w:hAnsi="宋体"/>
          <w:szCs w:val="21"/>
          <w:u w:val="dotted"/>
        </w:rPr>
        <w:t xml:space="preserve">  </w:t>
      </w:r>
      <w:r>
        <w:rPr>
          <w:rFonts w:ascii="宋体" w:hAnsi="宋体"/>
          <w:szCs w:val="21"/>
          <w:u w:val="dotted"/>
        </w:rPr>
        <w:t xml:space="preserve">    </w:t>
      </w:r>
    </w:p>
    <w:p>
      <w:pPr>
        <w:pStyle w:val="8"/>
        <w:ind w:firstLine="422"/>
      </w:pPr>
      <w:r>
        <w:rPr>
          <w:rFonts w:hint="eastAsia"/>
          <w:b/>
          <w:bCs/>
        </w:rPr>
        <w:t>变式</w:t>
      </w:r>
      <w:r>
        <w:rPr>
          <w:rFonts w:hint="eastAsia"/>
        </w:rPr>
        <w:t xml:space="preserve"> 求与双曲线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共渐近线，且经过</w:t>
      </w:r>
      <m:oMath>
        <m:r>
          <m:rPr/>
          <w:rPr>
            <w:rFonts w:asci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/>
              </w:rPr>
              <m:t>−3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点的双曲线的标准方程及离心率．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pStyle w:val="8"/>
        <w:ind w:left="420" w:leftChars="200" w:firstLine="0" w:firstLineChars="0"/>
      </w:pPr>
      <w:r>
        <w:t xml:space="preserve">                                                                  </w:t>
      </w:r>
      <w:r>
        <w:rPr>
          <w:rFonts w:hint="eastAsia"/>
        </w:rPr>
        <w:t xml:space="preserve">                                             </w:t>
      </w:r>
      <w:r>
        <w:t xml:space="preserve">  </w:t>
      </w:r>
    </w:p>
    <w:p>
      <w:pPr>
        <w:pStyle w:val="8"/>
        <w:ind w:firstLine="420"/>
      </w:pPr>
      <w:r>
        <w:t>例3　在平面直角坐标系</w:t>
      </w:r>
      <w:r>
        <w:rPr>
          <w:i/>
        </w:rPr>
        <w:t>xOy</w:t>
      </w:r>
      <w:r>
        <w:t>中，若双曲线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＞0，</w:t>
      </w:r>
      <w:r>
        <w:rPr>
          <w:i/>
        </w:rPr>
        <w:t>b</w:t>
      </w:r>
      <w:r>
        <w:t>＞0)的右焦点</w:t>
      </w:r>
      <w:r>
        <w:rPr>
          <w:i/>
        </w:rPr>
        <w:t>F</w:t>
      </w:r>
      <w:r>
        <w:t>(</w:t>
      </w:r>
      <w:r>
        <w:rPr>
          <w:i/>
        </w:rPr>
        <w:t>c</w:t>
      </w:r>
      <w:r>
        <w:t>,0)到一条渐近线的距离为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rPr>
          <w:i/>
        </w:rPr>
        <w:t>c</w:t>
      </w:r>
      <w:r>
        <w:t>，</w:t>
      </w:r>
      <w:r>
        <w:rPr>
          <w:rFonts w:hint="eastAsia"/>
        </w:rPr>
        <w:t>求双曲线的离心率.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pStyle w:val="8"/>
        <w:ind w:firstLine="420"/>
      </w:pPr>
      <w:r>
        <w:rPr>
          <w:rFonts w:hint="eastAsia"/>
        </w:rPr>
        <w:t>例</w:t>
      </w:r>
      <w:r>
        <w:t>4</w:t>
      </w:r>
      <w:r>
        <w:rPr>
          <w:rFonts w:hint="eastAsia"/>
        </w:rPr>
        <w:t xml:space="preserve"> 如图，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分别是双曲线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=1(a&gt;0,b&gt;0)</m:t>
        </m:r>
      </m:oMath>
      <w:r>
        <w:rPr>
          <w:rFonts w:hint="eastAsia"/>
        </w:rPr>
        <w:t>的两个焦点，</w:t>
      </w:r>
      <w:r>
        <w:rPr>
          <w:rFonts w:hint="eastAsia"/>
          <w:i/>
        </w:rPr>
        <w:t>A、B</w:t>
      </w:r>
      <w:r>
        <w:rPr>
          <w:rFonts w:hint="eastAsia"/>
        </w:rPr>
        <w:t>是以</w:t>
      </w:r>
      <w:r>
        <w:rPr>
          <w:rFonts w:hint="eastAsia"/>
          <w:i/>
        </w:rPr>
        <w:t>O</w:t>
      </w:r>
      <w:r>
        <w:rPr>
          <w:rFonts w:hint="eastAsia"/>
        </w:rPr>
        <w:t>为圆心、以</w:t>
      </w:r>
      <w:r>
        <w:rPr>
          <w:rFonts w:hint="eastAsia"/>
          <w:i/>
        </w:rPr>
        <w:t>OF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为半径的圆与该双曲线左支的两个交点，且△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  <w:i/>
        </w:rPr>
        <w:t>AB</w:t>
      </w:r>
      <w:r>
        <w:rPr>
          <w:rFonts w:hint="eastAsia"/>
        </w:rPr>
        <w:t>是等边三角形，求双曲线的离心率.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19685</wp:posOffset>
            </wp:positionV>
            <wp:extent cx="1371600" cy="1324610"/>
            <wp:effectExtent l="0" t="0" r="0" b="8890"/>
            <wp:wrapTight wrapText="bothSides">
              <wp:wrapPolygon>
                <wp:start x="0" y="0"/>
                <wp:lineTo x="0" y="21434"/>
                <wp:lineTo x="21300" y="21434"/>
                <wp:lineTo x="21300" y="0"/>
                <wp:lineTo x="0" y="0"/>
              </wp:wrapPolygon>
            </wp:wrapTight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</w:t>
      </w:r>
    </w:p>
    <w:p>
      <w:pPr>
        <w:pStyle w:val="7"/>
      </w:pPr>
    </w:p>
    <w:p>
      <w:pPr>
        <w:pStyle w:val="7"/>
        <w:rPr>
          <w:szCs w:val="21"/>
        </w:rPr>
      </w:pPr>
      <w:r>
        <w:rPr>
          <w:rFonts w:hint="eastAsia"/>
        </w:rPr>
        <w:t>四、反馈练习</w:t>
      </w:r>
    </w:p>
    <w:p>
      <w:pPr>
        <w:pStyle w:val="8"/>
        <w:ind w:firstLine="420"/>
      </w:pPr>
      <w:r>
        <w:rPr>
          <w:rFonts w:hint="eastAsia"/>
        </w:rPr>
        <w:t>课本</w:t>
      </w:r>
      <w:r>
        <w:t>98</w:t>
      </w:r>
      <w:r>
        <w:rPr>
          <w:rFonts w:hint="eastAsia"/>
        </w:rPr>
        <w:t>页练习2、3、4、5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</w:t>
      </w:r>
    </w:p>
    <w:p>
      <w:pPr>
        <w:pStyle w:val="7"/>
      </w:pPr>
    </w:p>
    <w:p>
      <w:pPr>
        <w:pStyle w:val="7"/>
      </w:pPr>
      <w:r>
        <w:rPr>
          <w:rFonts w:hint="eastAsia"/>
        </w:rPr>
        <w:t>五、小结</w:t>
      </w:r>
    </w:p>
    <w:p>
      <w:pPr>
        <w:widowControl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A1F4272"/>
    <w:rsid w:val="0A1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6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7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8">
    <w:name w:val="_Style 31"/>
    <w:basedOn w:val="1"/>
    <w:next w:val="1"/>
    <w:qFormat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2023-10-27T01:09:00Z</dcterms:created>
  <dc:creator>26417</dc:creator>
  <cp:lastModifiedBy>26417</cp:lastModifiedBy>
  <dcterms:modified xsi:type="dcterms:W3CDTF">2023-10-27T01:10:16Z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26ACC0EB5F1D4A85A480AF1F3A688C28_11</vt:lpwstr>
  </property>
</Properties>
</file>