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4</w:t>
      </w:r>
      <w:r>
        <w:rPr>
          <w:rFonts w:hint="eastAsia" w:ascii="黑体" w:hAnsi="宋体" w:eastAsia="黑体"/>
          <w:b/>
          <w:sz w:val="28"/>
          <w:szCs w:val="28"/>
        </w:rPr>
        <w:t>—20</w:t>
      </w: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25</w:t>
      </w:r>
      <w:r>
        <w:rPr>
          <w:rFonts w:hint="eastAsia" w:ascii="黑体" w:hAnsi="宋体" w:eastAsia="黑体"/>
          <w:b/>
          <w:sz w:val="28"/>
          <w:szCs w:val="28"/>
        </w:rPr>
        <w:t>学年度第</w:t>
      </w: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一</w:t>
      </w:r>
      <w:r>
        <w:rPr>
          <w:rFonts w:hint="eastAsia" w:ascii="黑体" w:hAnsi="宋体" w:eastAsia="黑体"/>
          <w:b/>
          <w:sz w:val="28"/>
          <w:szCs w:val="28"/>
        </w:rPr>
        <w:t>学期高</w:t>
      </w: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二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地理</w:t>
      </w:r>
      <w:r>
        <w:rPr>
          <w:rFonts w:hint="eastAsia" w:ascii="黑体" w:hAnsi="宋体" w:eastAsia="黑体"/>
          <w:b/>
          <w:sz w:val="28"/>
          <w:szCs w:val="28"/>
        </w:rPr>
        <w:t>学科作业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 xml:space="preserve">3.1  常见的天气系统 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 xml:space="preserve">   1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Cs/>
          <w:sz w:val="24"/>
          <w:szCs w:val="24"/>
        </w:rPr>
      </w:pPr>
      <w:r>
        <w:rPr>
          <w:rFonts w:hint="eastAsia" w:ascii="楷体" w:hAnsi="楷体" w:eastAsia="楷体" w:cs="楷体"/>
          <w:bCs/>
          <w:sz w:val="24"/>
          <w:szCs w:val="24"/>
        </w:rPr>
        <w:t>研制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秦文俊</w:t>
      </w:r>
      <w:r>
        <w:rPr>
          <w:rFonts w:hint="eastAsia" w:ascii="楷体" w:hAnsi="楷体" w:eastAsia="楷体" w:cs="楷体"/>
          <w:bCs/>
          <w:sz w:val="24"/>
          <w:szCs w:val="24"/>
        </w:rPr>
        <w:t xml:space="preserve">         审核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刘永飞</w:t>
      </w:r>
      <w:r>
        <w:rPr>
          <w:rFonts w:hint="eastAsia" w:ascii="楷体" w:hAnsi="楷体" w:eastAsia="楷体" w:cs="楷体"/>
          <w:bCs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 w:cs="楷体"/>
          <w:bCs/>
          <w:sz w:val="24"/>
          <w:szCs w:val="24"/>
        </w:rPr>
        <w:t>班级：_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_______</w:t>
      </w:r>
      <w:r>
        <w:rPr>
          <w:rFonts w:hint="eastAsia" w:ascii="楷体" w:hAnsi="楷体" w:eastAsia="楷体" w:cs="楷体"/>
          <w:bCs/>
          <w:sz w:val="24"/>
          <w:szCs w:val="24"/>
        </w:rPr>
        <w:t>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Cs/>
          <w:sz w:val="24"/>
          <w:szCs w:val="24"/>
        </w:rPr>
        <w:t>姓名：__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______</w:t>
      </w:r>
      <w:r>
        <w:rPr>
          <w:rFonts w:hint="eastAsia" w:ascii="楷体" w:hAnsi="楷体" w:eastAsia="楷体" w:cs="楷体"/>
          <w:bCs/>
          <w:sz w:val="24"/>
          <w:szCs w:val="24"/>
        </w:rPr>
        <w:t>__学号：__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</w:t>
      </w:r>
      <w:r>
        <w:rPr>
          <w:rFonts w:hint="eastAsia" w:ascii="楷体" w:hAnsi="楷体" w:eastAsia="楷体" w:cs="楷体"/>
          <w:bCs/>
          <w:sz w:val="24"/>
          <w:szCs w:val="24"/>
        </w:rPr>
        <w:t>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  <w:szCs w:val="24"/>
        </w:rPr>
        <w:t>授课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时间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______</w:t>
      </w:r>
      <w:r>
        <w:rPr>
          <w:rFonts w:hint="eastAsia" w:ascii="楷体" w:hAnsi="楷体" w:eastAsia="楷体" w:cs="楷体"/>
          <w:bCs/>
          <w:sz w:val="24"/>
        </w:rPr>
        <w:t>作业时长：</w:t>
      </w:r>
      <w:r>
        <w:rPr>
          <w:rFonts w:hint="eastAsia" w:ascii="楷体" w:hAnsi="楷体" w:eastAsia="楷体" w:cs="楷体"/>
          <w:bCs/>
          <w:sz w:val="24"/>
          <w:u w:val="single"/>
          <w:lang w:val="en-US" w:eastAsia="zh-CN"/>
        </w:rPr>
        <w:t>40分钟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"E:\\朱天华\\2021\\同步\\地理 鲁教 选择性必修1\\word\\基础过关A.TIF" \* MERGEFORMAT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基础过关】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读“锋面示意图”，回答1～2题。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19685</wp:posOffset>
            </wp:positionV>
            <wp:extent cx="2934970" cy="811530"/>
            <wp:effectExtent l="0" t="0" r="17780" b="7620"/>
            <wp:wrapTight wrapText="bothSides">
              <wp:wrapPolygon>
                <wp:start x="0" y="0"/>
                <wp:lineTo x="0" y="21296"/>
                <wp:lineTo x="21450" y="21296"/>
                <wp:lineTo x="21450" y="0"/>
                <wp:lineTo x="0" y="0"/>
              </wp:wrapPolygon>
            </wp:wrapTight>
            <wp:docPr id="3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4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1．图中a、b、c、d属于暖气团控制下的是(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A．a、b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B．a、c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C．a、d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D．b、d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2．图中a、b、c、d四点位于雨区的是(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A．a、b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B．a、c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C．a、d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D．b、d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北半球西风气流受青藏高原阻挡分为南北两支。冬季，西风气流南移，其南支气流沿青藏高原南缘向东移动，带来暖湿气流。读图，回答3～4题。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选择性必修1-1\\全书完整的Word版文档\\A100.TIF"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4312285" cy="1905000"/>
            <wp:effectExtent l="0" t="0" r="12065" b="0"/>
            <wp:docPr id="30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44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3．在我国，南支暖湿气流与北方南下冷空气势均力敌，相持不下，从而在昆明与贵阳之间形成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A．准静止锋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B．冷锋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C．反气旋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D．暖锋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4．在图示天气系统控制下，昆明可能出现的天气状况为(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A．阴雨连绵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B．风和日丽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C．晴雨无常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D．暴雨如注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读“长江中游某地连续五天的天气情况统计图”，回答5～6题。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选择性必修1-1\\Word\\A101.TIF"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选择性必修1-1\\Word\\A101.TIF"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选择性必修1-1\\Word\\A101.TIF"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选择性必修1-1\\全书完整的Word版文档\\A101.TIF"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4328795" cy="1854835"/>
            <wp:effectExtent l="0" t="0" r="14605" b="12065"/>
            <wp:docPr id="30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45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5．据图推断，影响此地的天气系统是(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A．暖锋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B．冷锋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C．气旋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D．准静止锋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6．有关该地区5日～9日天气特征的叙述，正确的是(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A．气温日较差一直在扩大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B．气温持续下降，空气的湿度不断增大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C．6、7日保温作用较强，气温升高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D．8、9日天气转晴，9日回暖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下表为“我国某地区连续三天的天气状况统计表”。据此回答7～8题。</w:t>
      </w:r>
    </w:p>
    <w:tbl>
      <w:tblPr>
        <w:tblStyle w:val="4"/>
        <w:tblW w:w="720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6"/>
        <w:gridCol w:w="1500"/>
        <w:gridCol w:w="1440"/>
        <w:gridCol w:w="1115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2940" w:type="dxa"/>
            <w:gridSpan w:val="2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天气</w:t>
            </w:r>
          </w:p>
        </w:tc>
        <w:tc>
          <w:tcPr>
            <w:tcW w:w="2700" w:type="dxa"/>
            <w:gridSpan w:val="2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气温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Merge w:val="restart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26日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白天</w:t>
            </w:r>
          </w:p>
        </w:tc>
        <w:tc>
          <w:tcPr>
            <w:tcW w:w="144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晴</w:t>
            </w:r>
          </w:p>
        </w:tc>
        <w:tc>
          <w:tcPr>
            <w:tcW w:w="111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高温</w:t>
            </w:r>
          </w:p>
        </w:tc>
        <w:tc>
          <w:tcPr>
            <w:tcW w:w="158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4 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Merge w:val="continue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夜间</w:t>
            </w:r>
          </w:p>
        </w:tc>
        <w:tc>
          <w:tcPr>
            <w:tcW w:w="144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小雪</w:t>
            </w:r>
          </w:p>
        </w:tc>
        <w:tc>
          <w:tcPr>
            <w:tcW w:w="111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低温</w:t>
            </w:r>
          </w:p>
        </w:tc>
        <w:tc>
          <w:tcPr>
            <w:tcW w:w="158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－3 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Merge w:val="restart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27日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白天</w:t>
            </w:r>
          </w:p>
        </w:tc>
        <w:tc>
          <w:tcPr>
            <w:tcW w:w="144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小雪</w:t>
            </w:r>
          </w:p>
        </w:tc>
        <w:tc>
          <w:tcPr>
            <w:tcW w:w="111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高温</w:t>
            </w:r>
          </w:p>
        </w:tc>
        <w:tc>
          <w:tcPr>
            <w:tcW w:w="158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6 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Merge w:val="continue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夜间</w:t>
            </w:r>
          </w:p>
        </w:tc>
        <w:tc>
          <w:tcPr>
            <w:tcW w:w="144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晴</w:t>
            </w:r>
          </w:p>
        </w:tc>
        <w:tc>
          <w:tcPr>
            <w:tcW w:w="111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低温</w:t>
            </w:r>
          </w:p>
        </w:tc>
        <w:tc>
          <w:tcPr>
            <w:tcW w:w="158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－4 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Merge w:val="restart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28日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白天</w:t>
            </w:r>
          </w:p>
        </w:tc>
        <w:tc>
          <w:tcPr>
            <w:tcW w:w="144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晴</w:t>
            </w:r>
          </w:p>
        </w:tc>
        <w:tc>
          <w:tcPr>
            <w:tcW w:w="111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高温</w:t>
            </w:r>
          </w:p>
        </w:tc>
        <w:tc>
          <w:tcPr>
            <w:tcW w:w="158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 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Merge w:val="continue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夜间</w:t>
            </w:r>
          </w:p>
        </w:tc>
        <w:tc>
          <w:tcPr>
            <w:tcW w:w="144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晴</w:t>
            </w:r>
          </w:p>
        </w:tc>
        <w:tc>
          <w:tcPr>
            <w:tcW w:w="111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低温</w:t>
            </w:r>
          </w:p>
        </w:tc>
        <w:tc>
          <w:tcPr>
            <w:tcW w:w="158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－8 ℃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7.下列锋面天气图中画法符合此次天气变化的是(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选择性必修1-1\\全书完整的Word版文档\\A102.TIF"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4370070" cy="828040"/>
            <wp:effectExtent l="0" t="0" r="11430" b="10160"/>
            <wp:docPr id="30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4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8．28日，该地区的昼夜温差变大，其最主要的原因是(　　)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单一暖气团控制，晴朗天气为主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B．冷锋过境后，天气转晴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C.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暖锋过境后，天气转晴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     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D．大气运动以上升气流为主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13970</wp:posOffset>
            </wp:positionV>
            <wp:extent cx="2223135" cy="1126490"/>
            <wp:effectExtent l="0" t="0" r="5715" b="16510"/>
            <wp:wrapTight wrapText="bothSides">
              <wp:wrapPolygon>
                <wp:start x="0" y="0"/>
                <wp:lineTo x="0" y="21186"/>
                <wp:lineTo x="21470" y="21186"/>
                <wp:lineTo x="21470" y="0"/>
                <wp:lineTo x="0" y="0"/>
              </wp:wrapPolygon>
            </wp:wrapTight>
            <wp:docPr id="3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5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t>读下图，回答9～10题。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9．图示天气变化过程最有可能是由(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A．准静止锋造成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B．气旋造成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C．冷锋造成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D．暖锋造成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10．此天气系统易造成(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A．我国南方春季阴雨绵绵的天气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B．我国北方地区的夏季暴雨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C．云贵地区“天无三日晴”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D．长江中下游地区的伏旱天气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下图为某同学通过网络获得的某城市未来三天的天气预报(部分)。据此完成11～13题。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选择性必修1-1\\Word\\A104.TIF"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选择性必修1-1\\Word\\A104.TIF"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选择性必修1-1\\Word\\A104.TIF"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选择性必修1-1\\全书完整的Word版文档\\A104.TIF"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4518660" cy="779145"/>
            <wp:effectExtent l="0" t="0" r="15240" b="1905"/>
            <wp:docPr id="30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49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11．周一时，与该城市在某天气系统中的位置相似的可能是(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选择性必修1-1\\Word\\A105.TIF"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选择性必修1-1\\Word\\A105.TIF"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选择性必修1-1\\Word\\A105.TIF"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选择性必修1-1\\全书完整的Word版文档\\A105.TIF"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4159885" cy="946150"/>
            <wp:effectExtent l="0" t="0" r="12065" b="6350"/>
            <wp:docPr id="30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50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A．甲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B．乙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C．丙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D．丁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12．下面描写天气的诗句与影响该城市这三天的天气系统相一致的是(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A．忽如一夜春风来，千树万树梨花开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B．清明时节雨纷纷，路上行人欲断魂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C．随风潜入夜，润物细无声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D．三月东风吹雪消，湖光山色翠如浇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13．下面各图与该城市未来三天气温、气压变化相符的是(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6350</wp:posOffset>
            </wp:positionV>
            <wp:extent cx="2115185" cy="697230"/>
            <wp:effectExtent l="0" t="0" r="18415" b="7620"/>
            <wp:wrapTight wrapText="bothSides">
              <wp:wrapPolygon>
                <wp:start x="0" y="0"/>
                <wp:lineTo x="0" y="21246"/>
                <wp:lineTo x="21399" y="21246"/>
                <wp:lineTo x="21399" y="0"/>
                <wp:lineTo x="0" y="0"/>
              </wp:wrapPolygon>
            </wp:wrapTight>
            <wp:docPr id="3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6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选择性必修1-1\\Word\\A106.TIF"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选择性必修1-1\\Word\\A106.TIF"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选择性必修1-1\\Word\\A106.TIF"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选择性必修1-1\\全书完整的Word版文档\\A106.TIF"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2446655" cy="765175"/>
            <wp:effectExtent l="0" t="0" r="10795" b="15875"/>
            <wp:docPr id="31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51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A．甲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B．乙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C．丙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D．丁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12" w:firstLineChars="200"/>
        <w:textAlignment w:val="auto"/>
        <w:rPr>
          <w:rFonts w:hint="eastAsia" w:ascii="宋体" w:hAnsi="宋体" w:eastAsia="宋体" w:cs="宋体"/>
          <w:color w:val="auto"/>
          <w:spacing w:val="-2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pacing w:val="-2"/>
          <w:sz w:val="21"/>
          <w:szCs w:val="21"/>
        </w:rPr>
        <w:t>读“某天气系统经过石家庄前后的气温、气压、降水、风速变化示意图”，完成1</w:t>
      </w:r>
      <w:r>
        <w:rPr>
          <w:rFonts w:hint="eastAsia" w:ascii="宋体" w:hAnsi="宋体" w:eastAsia="宋体" w:cs="宋体"/>
          <w:color w:val="auto"/>
          <w:spacing w:val="-2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pacing w:val="-2"/>
          <w:sz w:val="21"/>
          <w:szCs w:val="21"/>
        </w:rPr>
        <w:t>～</w:t>
      </w:r>
      <w:r>
        <w:rPr>
          <w:rFonts w:hint="eastAsia" w:ascii="宋体" w:hAnsi="宋体" w:eastAsia="宋体" w:cs="宋体"/>
          <w:color w:val="auto"/>
          <w:spacing w:val="-2"/>
          <w:sz w:val="21"/>
          <w:szCs w:val="21"/>
          <w:lang w:val="en-US" w:eastAsia="zh-CN"/>
        </w:rPr>
        <w:t>15</w:t>
      </w:r>
      <w:r>
        <w:rPr>
          <w:rFonts w:hint="eastAsia" w:ascii="宋体" w:hAnsi="宋体" w:eastAsia="宋体" w:cs="宋体"/>
          <w:color w:val="auto"/>
          <w:spacing w:val="-2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选择性必修1-1\\Word\\A94.TIF"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选择性必修1-1\\Word\\A94.TIF"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选择性必修1-1\\Word\\A94.TIF"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选择性必修1-1\\全书完整的Word版文档\\A94.TIF"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4512310" cy="1100455"/>
            <wp:effectExtent l="0" t="0" r="2540" b="4445"/>
            <wp:docPr id="31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5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14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．该天气系统到达石家庄市的时间是(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A．1日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B．3日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C．29日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D．31日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15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．该天气系统南下时形成的灾害性天气是(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A．寒潮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B．洪涝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C．台风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D．干旱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下图为“东北地区4月初某时的天气系统垂直剖面示意图”。读图回答1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～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17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选择性必修1-1\\Word\\A95.TIF"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选择性必修1-1\\Word\\A95.TIF"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选择性必修1-1\\Word\\A95.TIF"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选择性必修1-1\\全书完整的Word版文档\\A95.TIF"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3502660" cy="1122045"/>
            <wp:effectExtent l="0" t="0" r="2540" b="1905"/>
            <wp:docPr id="31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7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16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．此时可能产生连续性降水的是(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A．甲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B．乙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C．丙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D．丁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17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．丙、丁之间的天气系统过境时没有形成有效降水，原因最可能是(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A．凝结核少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B．冷空气中水汽少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C．暖空气中水汽少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D．人为影响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锋线指锋面与地面的交线，下图反映某地区某年2月10日～12日的锋线移动情况。读图回答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～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选择性必修1-1\\Word\\A96.TIF"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选择性必修1-1\\Word\\A96.TIF"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选择性必修1-1\\Word\\A96.TIF"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选择性必修1-1\\全书完整的Word版文档\\A96.TIF"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4116070" cy="1179830"/>
            <wp:effectExtent l="0" t="0" r="17780" b="1270"/>
            <wp:docPr id="31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38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．该锋面属于(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A．北半球冷锋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B．南半球暖锋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C．北半球暖锋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D．南半球冷锋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．下列日期中，甲地气温日较差最小的是(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A．2月9日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B．2月10日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C．2月11日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D．2月12日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  <w:t>【能力提升】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（★）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192405</wp:posOffset>
            </wp:positionV>
            <wp:extent cx="2068830" cy="1346835"/>
            <wp:effectExtent l="0" t="0" r="0" b="5715"/>
            <wp:wrapNone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15"/>
                    <pic:cNvPicPr>
                      <a:picLocks noChangeAspect="1"/>
                    </pic:cNvPicPr>
                  </pic:nvPicPr>
                  <pic:blipFill>
                    <a:blip r:embed="rId28"/>
                    <a:srcRect t="1024" r="1494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</w:rPr>
        <w:t>中央气象台于2月7日发布寒潮蓝色预警，图为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  <w:lang w:val="en-US" w:eastAsia="zh-CN"/>
        </w:rPr>
        <w:t>该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</w:rPr>
        <w:t>日14时海平面气压分布图。读图完成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</w:rPr>
        <w:t>～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</w:rPr>
        <w:t>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．此时寒潮带来的影响有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A．四川盆地狂风暴雨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B．青藏高原大幅度降温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C．黄河中下游地区天气晴朗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D．内蒙古地区出现大风降温天气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．下列能正确反映甲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处锋面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剖面结构的是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225" w:line="240" w:lineRule="auto"/>
        <w:ind w:firstLine="42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139700</wp:posOffset>
            </wp:positionV>
            <wp:extent cx="1577975" cy="894715"/>
            <wp:effectExtent l="0" t="0" r="3175" b="635"/>
            <wp:wrapNone/>
            <wp:docPr id="3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rcRect b="9158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118745</wp:posOffset>
            </wp:positionV>
            <wp:extent cx="1221740" cy="849630"/>
            <wp:effectExtent l="0" t="0" r="0" b="0"/>
            <wp:wrapNone/>
            <wp:docPr id="3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rcRect r="15797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53975</wp:posOffset>
            </wp:positionV>
            <wp:extent cx="1051560" cy="936625"/>
            <wp:effectExtent l="0" t="0" r="15240" b="15875"/>
            <wp:wrapNone/>
            <wp:docPr id="3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rcRect r="9872" b="784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111125</wp:posOffset>
            </wp:positionV>
            <wp:extent cx="1153160" cy="892810"/>
            <wp:effectExtent l="0" t="0" r="8890" b="0"/>
            <wp:wrapNone/>
            <wp:docPr id="3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rcRect r="6667" b="9956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after="225" w:line="240" w:lineRule="auto"/>
        <w:ind w:firstLine="42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after="225" w:line="240" w:lineRule="auto"/>
        <w:ind w:firstLine="42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  <w:t xml:space="preserve">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after="225" w:line="240" w:lineRule="auto"/>
        <w:ind w:firstLine="42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  <w:t xml:space="preserve">  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  <w:t xml:space="preserve">A       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  <w:t xml:space="preserve">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val="en-US" w:eastAsia="zh-CN" w:bidi="ar"/>
        </w:rPr>
        <w:t xml:space="preserve">  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  <w:t xml:space="preserve"> B     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val="en-US" w:eastAsia="zh-CN" w:bidi="ar"/>
        </w:rPr>
        <w:t xml:space="preserve">          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  <w:t xml:space="preserve">C       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  <w:t xml:space="preserve">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  <w:t xml:space="preserve"> 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val="en-US" w:eastAsia="zh-CN" w:bidi="ar"/>
        </w:rPr>
        <w:t xml:space="preserve">  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  <w:t xml:space="preserve"> D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下图为“我国华北地区某时一周天气状况示意图”。读图完成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～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5080</wp:posOffset>
            </wp:positionV>
            <wp:extent cx="3395980" cy="1125855"/>
            <wp:effectExtent l="0" t="0" r="13970" b="17145"/>
            <wp:wrapTight wrapText="bothSides">
              <wp:wrapPolygon>
                <wp:start x="0" y="0"/>
                <wp:lineTo x="0" y="21198"/>
                <wp:lineTo x="21447" y="21198"/>
                <wp:lineTo x="21447" y="0"/>
                <wp:lineTo x="0" y="0"/>
              </wp:wrapPolygon>
            </wp:wrapTight>
            <wp:docPr id="3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1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．一周内，气温日较差最小的一天是(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A．1日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B．3日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C．5日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D．7日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2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．影响本周天气的天气系统为(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A．低压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B．高压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C．冷锋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D．暖锋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．该月最可能是(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A．1月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B．3月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C．6月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D．8月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2019年11月25日，江苏南京迎来了第一场小雪。下图为“南京市11月20～30日气温变化曲线图”。读图完成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～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"H:\\莫成程\\2021\\一轮\\0看PPT\\地理\\地理 鲁教 老教材新高考(苏)\\word\\第三单元 第8讲　常见的天气系统\\AT588.TIF"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4258310" cy="1515745"/>
            <wp:effectExtent l="0" t="0" r="8890" b="8255"/>
            <wp:docPr id="3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2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．导致该地此次降雪的天气系统是(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A．暖锋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B．气旋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C．冷锋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D．准静止锋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．与25日相比，26日气温更低的主要原因是(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①强冷空气影响　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②融雪消耗热量　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③地面辐射强　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④大气逆辐射强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A．①②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B．③④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C．①③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D．②④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．读“某时期北京的天气状况统计表”，完成以下问题。</w:t>
      </w:r>
    </w:p>
    <w:tbl>
      <w:tblPr>
        <w:tblStyle w:val="4"/>
        <w:tblW w:w="815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9"/>
        <w:gridCol w:w="1236"/>
        <w:gridCol w:w="1236"/>
        <w:gridCol w:w="1236"/>
        <w:gridCol w:w="1446"/>
        <w:gridCol w:w="21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最高气温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最低气温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天气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风向</w:t>
            </w:r>
          </w:p>
        </w:tc>
        <w:tc>
          <w:tcPr>
            <w:tcW w:w="212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风力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10.24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18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霾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微风</w:t>
            </w:r>
          </w:p>
        </w:tc>
        <w:tc>
          <w:tcPr>
            <w:tcW w:w="212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小于3级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10.25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19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11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雾转霾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微风</w:t>
            </w:r>
          </w:p>
        </w:tc>
        <w:tc>
          <w:tcPr>
            <w:tcW w:w="212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小于3级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10.26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18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雾转晴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北风</w:t>
            </w:r>
          </w:p>
        </w:tc>
        <w:tc>
          <w:tcPr>
            <w:tcW w:w="212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3～4级～4～5级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10.27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14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4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晴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北风～微风</w:t>
            </w:r>
          </w:p>
        </w:tc>
        <w:tc>
          <w:tcPr>
            <w:tcW w:w="212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3～4级～小于3级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10.28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16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晴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微风</w:t>
            </w:r>
          </w:p>
        </w:tc>
        <w:tc>
          <w:tcPr>
            <w:tcW w:w="212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小于3级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10.29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15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6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多云转霾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微风</w:t>
            </w:r>
          </w:p>
        </w:tc>
        <w:tc>
          <w:tcPr>
            <w:tcW w:w="212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小于3级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0" w:leftChars="100" w:hanging="210" w:hanging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(1)统计结果显示，北京在该时段前期气温较________，风力________；中后期气温________，风力__________，说明该时段北京受______________________(天气系统)控制。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(2)统计结果还显示，该天气系统给北京带来的有利影响是______________________。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(3)该天气系统并没有给北京带来降水，说明__________________________________。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52705</wp:posOffset>
            </wp:positionV>
            <wp:extent cx="3439160" cy="1782445"/>
            <wp:effectExtent l="0" t="0" r="8890" b="8255"/>
            <wp:wrapTight wrapText="bothSides">
              <wp:wrapPolygon>
                <wp:start x="0" y="0"/>
                <wp:lineTo x="0" y="21469"/>
                <wp:lineTo x="21536" y="21469"/>
                <wp:lineTo x="21536" y="0"/>
                <wp:lineTo x="0" y="0"/>
              </wp:wrapPolygon>
            </wp:wrapTight>
            <wp:docPr id="3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7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．读“某天气系统图”，回答下列问题。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选择性必修1-1\\全书完整的Word版文档\\A108.TIF"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1787525" cy="1563370"/>
            <wp:effectExtent l="0" t="0" r="3175" b="17780"/>
            <wp:docPr id="32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53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(1)图中，属于冷气团的是___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____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_____(填字母)，属于暖气团的是______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_____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__(填字母)。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0" w:leftChars="100" w:hanging="210" w:hanging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(2)该天气系统的名称是_____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___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_____，城市E位于该天气系统过境________(填“前”或“后”)。城市E在该天气系统过境前、过境时、过境后，微信朋友圈热议的内容(图)依次是_____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_____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__、________、____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_______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__(填序号)。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(3)冬季，图中天气系统可能带来的灾害性天气是__________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___________________________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0419785"/>
    <w:multiLevelType w:val="singleLevel"/>
    <w:tmpl w:val="B0419785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116317"/>
    <w:rsid w:val="3211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3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A101.TIF" TargetMode="External"/><Relationship Id="rId8" Type="http://schemas.openxmlformats.org/officeDocument/2006/relationships/image" Target="media/image3.png"/><Relationship Id="rId7" Type="http://schemas.openxmlformats.org/officeDocument/2006/relationships/image" Target="A100.TIF" TargetMode="External"/><Relationship Id="rId6" Type="http://schemas.openxmlformats.org/officeDocument/2006/relationships/image" Target="media/image2.png"/><Relationship Id="rId5" Type="http://schemas.openxmlformats.org/officeDocument/2006/relationships/image" Target="file:///E:\&#21776;&#20848;\2019\&#21516;&#27493;\&#22320;&#29702;\&#22320;&#29702;%252525252525252525252525252525252525252520&#40065;&#25945;%252525252525252525252525252525252525252520&#36873;&#25321;&#24615;&#24517;&#20462;1-1\Word\&#20998;&#20986;&#30340;&#23567;&#26679;Word\A99.TIF" TargetMode="Externa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A108.TIF" TargetMode="External"/><Relationship Id="rId4" Type="http://schemas.openxmlformats.org/officeDocument/2006/relationships/image" Target="media/image1.png"/><Relationship Id="rId39" Type="http://schemas.openxmlformats.org/officeDocument/2006/relationships/image" Target="media/image21.png"/><Relationship Id="rId38" Type="http://schemas.openxmlformats.org/officeDocument/2006/relationships/image" Target="A109.TIF" TargetMode="External"/><Relationship Id="rId37" Type="http://schemas.openxmlformats.org/officeDocument/2006/relationships/image" Target="media/image20.png"/><Relationship Id="rId36" Type="http://schemas.openxmlformats.org/officeDocument/2006/relationships/image" Target="AT588.TIF" TargetMode="External"/><Relationship Id="rId35" Type="http://schemas.openxmlformats.org/officeDocument/2006/relationships/image" Target="media/image19.png"/><Relationship Id="rId34" Type="http://schemas.openxmlformats.org/officeDocument/2006/relationships/image" Target="AT579.TIF" TargetMode="External"/><Relationship Id="rId33" Type="http://schemas.openxmlformats.org/officeDocument/2006/relationships/image" Target="media/image18.png"/><Relationship Id="rId32" Type="http://schemas.openxmlformats.org/officeDocument/2006/relationships/image" Target="media/image17.emf"/><Relationship Id="rId31" Type="http://schemas.openxmlformats.org/officeDocument/2006/relationships/image" Target="media/image16.emf"/><Relationship Id="rId30" Type="http://schemas.openxmlformats.org/officeDocument/2006/relationships/image" Target="media/image15.emf"/><Relationship Id="rId3" Type="http://schemas.openxmlformats.org/officeDocument/2006/relationships/theme" Target="theme/theme1.xml"/><Relationship Id="rId29" Type="http://schemas.openxmlformats.org/officeDocument/2006/relationships/image" Target="media/image14.emf"/><Relationship Id="rId28" Type="http://schemas.openxmlformats.org/officeDocument/2006/relationships/image" Target="media/image13.emf"/><Relationship Id="rId27" Type="http://schemas.openxmlformats.org/officeDocument/2006/relationships/image" Target="A96.TIF" TargetMode="External"/><Relationship Id="rId26" Type="http://schemas.openxmlformats.org/officeDocument/2006/relationships/image" Target="media/image12.png"/><Relationship Id="rId25" Type="http://schemas.openxmlformats.org/officeDocument/2006/relationships/image" Target="A95.TIF" TargetMode="External"/><Relationship Id="rId24" Type="http://schemas.openxmlformats.org/officeDocument/2006/relationships/image" Target="media/image11.png"/><Relationship Id="rId23" Type="http://schemas.openxmlformats.org/officeDocument/2006/relationships/image" Target="A94.TIF" TargetMode="External"/><Relationship Id="rId22" Type="http://schemas.openxmlformats.org/officeDocument/2006/relationships/image" Target="media/image10.png"/><Relationship Id="rId21" Type="http://schemas.openxmlformats.org/officeDocument/2006/relationships/image" Target="A106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A107.TIF" TargetMode="External"/><Relationship Id="rId18" Type="http://schemas.openxmlformats.org/officeDocument/2006/relationships/image" Target="media/image8.png"/><Relationship Id="rId17" Type="http://schemas.openxmlformats.org/officeDocument/2006/relationships/image" Target="A105.TIF" TargetMode="External"/><Relationship Id="rId16" Type="http://schemas.openxmlformats.org/officeDocument/2006/relationships/image" Target="media/image7.png"/><Relationship Id="rId15" Type="http://schemas.openxmlformats.org/officeDocument/2006/relationships/image" Target="A104.TIF" TargetMode="External"/><Relationship Id="rId14" Type="http://schemas.openxmlformats.org/officeDocument/2006/relationships/image" Target="media/image6.png"/><Relationship Id="rId13" Type="http://schemas.openxmlformats.org/officeDocument/2006/relationships/image" Target="A103.TIF" TargetMode="External"/><Relationship Id="rId12" Type="http://schemas.openxmlformats.org/officeDocument/2006/relationships/image" Target="media/image5.png"/><Relationship Id="rId11" Type="http://schemas.openxmlformats.org/officeDocument/2006/relationships/image" Target="A102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2024-11-14T08:33:00Z</dcterms:created>
  <dc:creator>Administrator</dc:creator>
  <cp:lastModifiedBy>Administrator</cp:lastModifiedBy>
  <dcterms:modified xsi:type="dcterms:W3CDTF">2024-11-14T08:35:57Z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