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 w:val="0"/>
          <w:sz w:val="28"/>
          <w:szCs w:val="28"/>
        </w:rPr>
        <w:t>—20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学年度第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学期高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bCs w:val="0"/>
          <w:sz w:val="28"/>
          <w:szCs w:val="28"/>
        </w:rPr>
        <w:t>学科作业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地球自转的地理意义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 xml:space="preserve">  2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leftChars="0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spacing w:line="240" w:lineRule="auto"/>
        <w:ind w:firstLine="420" w:firstLineChars="0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 xml:space="preserve">北京时间2011年11月3 日1时36分6秒,“天宫一号冶目标飞行器与“神舟八号冶飞船成功实现首次交会对接。 图2是“神舟八号冶与“天宫一号冶首次对接空间位置示意图。读图回答下题。 </w:t>
      </w:r>
    </w:p>
    <w:p>
      <w:pPr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15875</wp:posOffset>
            </wp:positionV>
            <wp:extent cx="2118995" cy="1558290"/>
            <wp:effectExtent l="0" t="0" r="14605" b="3810"/>
            <wp:wrapTopAndBottom/>
            <wp:docPr id="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1. 首次成功对接时,地球表面的晨线是 </w:t>
      </w:r>
    </w:p>
    <w:p>
      <w:pPr>
        <w:spacing w:line="240" w:lineRule="auto"/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A. ①线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B. ②线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C. ③线 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lang w:val="en-US" w:eastAsia="zh-CN"/>
        </w:rPr>
        <w:t xml:space="preserve"> D. ④线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恩克斯堡岛(如下图)是考察南极冰盖雪被、陆缘冰及海冰的理想之地。2017年2月7日，五星红旗在恩克斯堡岛上徐徐升起，我国第五个南极科学考察站选址奠基仪式正式举行。据此完成</w:t>
      </w:r>
      <w:r>
        <w:rPr>
          <w:rFonts w:hint="default" w:ascii="Times New Roman" w:hAnsi="Times New Roman" w:eastAsia="楷体" w:cs="Times New Roman"/>
          <w:lang w:eastAsia="zh-CN"/>
        </w:rPr>
        <w:t>下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"E:\\周飞燕\\2021\\地理\\人教版通用老教材老高考\\W981.TIF"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"I:\\王真\\2021\\一轮\\地理\\2022版步步高 地理 人教版江苏\\全书完整的Word版文档\\自然地理\\第二章\\W981.TIF"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52750" cy="1366520"/>
            <wp:effectExtent l="0" t="0" r="0" b="5080"/>
            <wp:docPr id="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．2月7日，当恩克斯堡岛正午时，北京时间约为(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FF"/>
        </w:rPr>
        <w:t>A．2月7日9时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B．2月7日15时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C．2月7日17时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D．2月8日7时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李老师2019年1月1日乘坐航班从上海出发，飞往美国旧金山(西八区)。下图为“在互联网上查询到的该航班信息图”。读图回答</w:t>
      </w:r>
      <w:r>
        <w:rPr>
          <w:rFonts w:hint="default" w:ascii="Times New Roman" w:hAnsi="Times New Roman" w:eastAsia="楷体" w:cs="Times New Roman"/>
          <w:lang w:val="en-US" w:eastAsia="zh-CN"/>
        </w:rPr>
        <w:t>3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4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"E:\\周飞燕\\2021\\地理\\人教版通用老教材老高考\\W983.TIF"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"I:\\王真\\2021\\一轮\\地理\\2022版步步高 地理 人教版江苏\\全书完整的Word版文档\\自然地理\\第二章\\W983.TIF"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09415" cy="1152525"/>
            <wp:effectExtent l="0" t="0" r="635" b="9525"/>
            <wp:docPr id="1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．本次航班飞行时长约(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A．5小时  </w:t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FF"/>
        </w:rPr>
        <w:t>B．11小时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C．13小时 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D．19小时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．导致本次飞行“时光倒流”的原因是(　　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A．飞行方向与地球自转方向相反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B．该时段地球公转速度较快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</w:rPr>
        <w:t>C．起飞降落两地分属东西半球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color w:val="0000FF"/>
        </w:rPr>
        <w:t>D．起飞降落两地的经度差异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某岛国面积700多平方千米，由170多个岛屿组成，其首都是全球最早迎接新年的城市。尽管可能遭遇飓风，但美丽的珊瑚、大片的椰林和新年第一缕阳光，仍吸引了各地游客来此迎接新年。据此完成</w:t>
      </w:r>
      <w:r>
        <w:rPr>
          <w:rFonts w:hint="default" w:ascii="Times New Roman" w:hAnsi="Times New Roman" w:eastAsia="楷体" w:cs="Times New Roman"/>
          <w:lang w:val="en-US" w:eastAsia="zh-CN"/>
        </w:rPr>
        <w:t>5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6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．该国首都的位置可能是(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A．21°8′N,175°12′E  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B．42°10′N,170°22′W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FF"/>
        </w:rPr>
        <w:t xml:space="preserve">C．21°8′S,175°12′W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D．42°10′S,170°22′E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．当该国首都迎来新年第一缕阳光时，北京时间最接近(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FF"/>
        </w:rPr>
        <w:t xml:space="preserve">A．1：00 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B．6：00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C．11：00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D．20：00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我国于北京时间2019年11月23日8时55分在西昌成功发射第50、51颗北斗导航卫星，2019年12月16日15时22分又成功发射第52、53颗卫星。下图为“中国海外航天测控站位置示意图”。据此完成</w:t>
      </w:r>
      <w:r>
        <w:rPr>
          <w:rFonts w:hint="default" w:ascii="Times New Roman" w:hAnsi="Times New Roman" w:eastAsia="楷体" w:cs="Times New Roman"/>
          <w:lang w:eastAsia="zh-CN"/>
        </w:rPr>
        <w:t>下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"I:\\王真\\2021\\一轮\\地理\\2022版步步高 地理 人教版江苏\\全书完整的Word版文档\\自然地理\\第二章\\W990.TIF"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11755" cy="1676400"/>
            <wp:effectExtent l="0" t="0" r="17145" b="0"/>
            <wp:docPr id="1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．第52、53颗北斗导航卫星发射升空时，下列有关四地的说法可信的是(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</w:rPr>
        <w:t>A．基律纳北极站晨曦初露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FF"/>
        </w:rPr>
        <w:t>B．内乌肯站夜幕深沉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C．阿尔坎特拉站旭日东升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D．当加拉站夕阳西下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北京时间2017年5月14日上午10时，“一带一路”国际合作高峰论坛在北京开幕，习近平主席发表重要演讲，5月15日17时论坛进入闭幕环节。下图为“21世纪海上丝绸之路重要港口示意图”。据此完成</w:t>
      </w:r>
      <w:r>
        <w:rPr>
          <w:rFonts w:hint="default" w:ascii="Times New Roman" w:hAnsi="Times New Roman" w:eastAsia="楷体" w:cs="Times New Roman"/>
          <w:lang w:val="en-US" w:eastAsia="zh-CN"/>
        </w:rPr>
        <w:t>8</w:t>
      </w:r>
      <w:r>
        <w:rPr>
          <w:rFonts w:hint="default" w:ascii="Times New Roman" w:hAnsi="Times New Roman" w:eastAsia="楷体" w:cs="Times New Roman"/>
        </w:rPr>
        <w:t>～</w:t>
      </w:r>
      <w:r>
        <w:rPr>
          <w:rFonts w:hint="default" w:ascii="Times New Roman" w:hAnsi="Times New Roman" w:eastAsia="楷体" w:cs="Times New Roman"/>
          <w:lang w:val="en-US" w:eastAsia="zh-CN"/>
        </w:rPr>
        <w:t>9</w:t>
      </w:r>
      <w:r>
        <w:rPr>
          <w:rFonts w:hint="default" w:ascii="Times New Roman" w:hAnsi="Times New Roman" w:eastAsia="楷体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"E:\\周飞燕\\2021\\地理\\人教版通用老教材老高考\\W995.TIF"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"E:\\周飞燕\\2021\\地理\\人教版通用老教材老高考\\word\\W995.TIF"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"E:\\周飞燕\\2021\\一轮\\地理\\地理 江苏\\word\\自然地理\\第二章\\W995.TIF"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"E:\\周飞燕\\2021\\一轮\\地理\\地理 江苏\\word\\自然地理\\第二章\\W995.TIF"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"I:\\王真\\2021\\一轮\\地理\\2022版步步高 地理 人教版江苏\\全书完整的Word版文档\\自然地理\\第二章\\W995.TIF"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771775" cy="1517650"/>
            <wp:effectExtent l="0" t="0" r="9525" b="6350"/>
            <wp:docPr id="1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．威尼斯的观众若要观看闭幕式直播，至少应在当地时间几点以前(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FF"/>
        </w:rPr>
        <w:t xml:space="preserve">A．10：00 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B．12：00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C．14：00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D．16：00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．论坛开幕时属于5月13日的地区范围约占全球的(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A．1/12 </w:t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color w:val="0000FF"/>
        </w:rPr>
        <w:t>B．5/12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 xml:space="preserve"> C．7/12 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D．11/12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．阅读下列材料，回答下列问题。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黑体" w:cs="Times New Roman"/>
        </w:rPr>
        <w:t>材料一　</w:t>
      </w:r>
      <w:r>
        <w:rPr>
          <w:rFonts w:hint="default" w:ascii="Times New Roman" w:hAnsi="Times New Roman" w:eastAsia="楷体_GB2312" w:cs="Times New Roman"/>
        </w:rPr>
        <w:t>美国东部时间6月18日17时32分，美国宇航局月球坑观测与感知卫星和月球勘测轨道器搭乘</w:t>
      </w:r>
      <w:r>
        <w:rPr>
          <w:rFonts w:hint="default" w:ascii="Times New Roman" w:hAnsi="Times New Roman" w:cs="Times New Roman"/>
        </w:rPr>
        <w:t>“</w:t>
      </w:r>
      <w:r>
        <w:rPr>
          <w:rFonts w:hint="default" w:ascii="Times New Roman" w:hAnsi="Times New Roman" w:eastAsia="楷体_GB2312" w:cs="Times New Roman"/>
        </w:rPr>
        <w:t>阿特拉斯五号</w:t>
      </w:r>
      <w:r>
        <w:rPr>
          <w:rFonts w:hint="default" w:ascii="Times New Roman" w:hAnsi="Times New Roman" w:cs="Times New Roman"/>
        </w:rPr>
        <w:t>”</w:t>
      </w:r>
      <w:r>
        <w:rPr>
          <w:rFonts w:hint="default" w:ascii="Times New Roman" w:hAnsi="Times New Roman" w:eastAsia="楷体_GB2312" w:cs="Times New Roman"/>
        </w:rPr>
        <w:t>火箭从佛罗里达州卡纳维拉尔角空军基地(28°26′N,81°W)成功发射升空，这是美国宇航局重返月球计划的第一步，它将开创月球探索的新纪元。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材料二　</w:t>
      </w:r>
      <w:r>
        <w:rPr>
          <w:rFonts w:hint="default" w:ascii="Times New Roman" w:hAnsi="Times New Roman" w:eastAsia="楷体_GB2312" w:cs="Times New Roman"/>
        </w:rPr>
        <w:t>下图为两个探测器升空当日某时的太阳光照图，阴影部分表示黑夜。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"E:\\唐兰\\2019\\同步\\地理\\地理 鲁教 选择性必修1-1\\Word\\S53.TIF" \* MERGEFORMAT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选择性必修1-1\\Word\\S53.TIF"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选择性必修1-1\\Word\\S53.TIF"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"E:\\唐兰\\2019\\同步\\地理\\地理 鲁教 选择性必修1-1\\Word\\S53.TIF"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选择性必修1-1\\全书完整的Word版文档\\S53.TIF"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INCLUDEPICTURE  "E:\\吕芳\\看幻灯片\\2019\\同步\\高一上\\地理 鲁教 选择性必修1-1\\全书完整的Word版文档\\S53.TIF"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87295" cy="1587500"/>
            <wp:effectExtent l="0" t="0" r="8255" b="12700"/>
            <wp:docPr id="1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(1)卡纳维拉尔角空军基地所在的时区为__________。美国东部时间是指________的区时，月球坑观测与感知卫星和月球勘测轨道器升空时北京时间为____________。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(2)材料二图中的A、B、C、D四点中，线速度最大的是________，最小的是________。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(3)判断材料二图中的</w:t>
      </w:r>
      <w:r>
        <w:rPr>
          <w:rFonts w:hint="default" w:ascii="Times New Roman" w:hAnsi="Times New Roman" w:cs="Times New Roman"/>
          <w:position w:val="-6"/>
        </w:rPr>
        <w:object>
          <v:shape id="_x0000_i1025" o:spt="75" type="#_x0000_t75" style="height:18.45pt;width:20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是________(填“晨”或“昏”)线，</w:t>
      </w:r>
      <w:r>
        <w:rPr>
          <w:rFonts w:hint="default" w:ascii="Times New Roman" w:hAnsi="Times New Roman" w:cs="Times New Roman"/>
          <w:position w:val="-6"/>
        </w:rPr>
        <w:object>
          <v:shape id="_x0000_i1026" o:spt="75" type="#_x0000_t75" style="height:18.45pt;width:20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是________(填“晨”或“昏”)线。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(4)依据材料二光照图，计算卡纳维拉尔角的地方时是________。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0A63A"/>
    <w:multiLevelType w:val="multi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76DF"/>
    <w:rsid w:val="7B1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W983.TIF" TargetMode="External"/><Relationship Id="rId7" Type="http://schemas.openxmlformats.org/officeDocument/2006/relationships/image" Target="media/image3.png"/><Relationship Id="rId6" Type="http://schemas.openxmlformats.org/officeDocument/2006/relationships/image" Target="W98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wmf"/><Relationship Id="rId16" Type="http://schemas.openxmlformats.org/officeDocument/2006/relationships/oleObject" Target="embeddings/oleObject2.bin"/><Relationship Id="rId15" Type="http://schemas.openxmlformats.org/officeDocument/2006/relationships/image" Target="media/image7.wmf"/><Relationship Id="rId14" Type="http://schemas.openxmlformats.org/officeDocument/2006/relationships/oleObject" Target="embeddings/oleObject1.bin"/><Relationship Id="rId13" Type="http://schemas.openxmlformats.org/officeDocument/2006/relationships/image" Target="media/image6.png"/><Relationship Id="rId12" Type="http://schemas.openxmlformats.org/officeDocument/2006/relationships/image" Target="W995.TIF" TargetMode="External"/><Relationship Id="rId11" Type="http://schemas.openxmlformats.org/officeDocument/2006/relationships/image" Target="media/image5.png"/><Relationship Id="rId10" Type="http://schemas.openxmlformats.org/officeDocument/2006/relationships/image" Target="W99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2024-10-24T08:07:00Z</dcterms:created>
  <dc:creator>Administrator</dc:creator>
  <cp:lastModifiedBy>Administrator</cp:lastModifiedBy>
  <dcterms:modified xsi:type="dcterms:W3CDTF">2024-10-24T08:11:32Z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