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课时2　地球公转的地理意义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4" o:spt="75" type="#_x0000_t75" style="height:24.75pt;width:69.1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1.D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第1题，深圳的地方时是114°E的时间，北京时间是东八区的区时，即120°E的地方时，北京时间比深圳的地方时早6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4＝24分钟，深圳正午就是深圳地方时12时，此时北京时间是12：24，选D。第2题，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立竿无影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说明此时该地有太阳直射现象，由材料可知，6月18日太阳直射深圳，是在夏至日(6月22日前后)前4天，另一次直射的时间应该在夏至日之后4天，即在6月26日前后，选B。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3.A　4.B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第3题，四个城市中，广州、海口可能被太阳直射，若太阳直射海口，则另外三个城市正午时太阳均位于正南方。由图可知，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城市正午时太阳位于正北方，只能是海口；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城市被太阳直射，是广州；武汉的正午太阳高度大于北京。第4题，据上题分析可知，太阳直射广州(北回归线附近)，即为北半球的夏至。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5.B　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eastAsia="黑体" w:cs="Times New Roman"/>
          <w:spacing w:val="-2"/>
        </w:rPr>
        <w:t>解析　</w:t>
      </w:r>
      <w:r>
        <w:rPr>
          <w:rFonts w:ascii="Times New Roman" w:hAnsi="Times New Roman" w:eastAsia="楷体_GB2312" w:cs="Times New Roman"/>
          <w:spacing w:val="-2"/>
        </w:rPr>
        <w:t>第5题，北半球冬至日时，南半球昼长夜短。故乙、丙位于南半球。第6题，乙、丁的周长相等，说明其纬度数相同；昼弧和夜弧的长度相反，说明处于不同半球，昼夜长短相反。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7.B　8.D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三亚位于北半球，北半球的夏至日，三亚白昼最长。第8题，北半球冬半年漠河昼长短于三亚，北半球夏半年漠河昼长长于三亚；纬度越高，昼长的变化幅度越大，漠河纬度比三亚高，故漠河昼长变化幅度大于三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9.B　10.D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热带处于低纬度地区，有阳光直射现象，终年炎热，故A、D错误；寒带有极昼极夜现象，无阳光直射现象，终年寒冷，故C错误；温带既无阳光直射也无极昼极夜现象，四季分明，故该题选B。第10题，若黄赤交角变为0°，则太阳直射赤道，全球各地昼夜等分，无极昼极夜现象；黄赤交角变为0°，太阳直射点不移动，所以地球上任意位置年内正午太阳高度角将保持不变；全球各地昼夜等分，各地正午太阳高度角将保持不变，也就没有了四季的更替；黄赤交角变为0°，太阳直射赤道，高低纬度获得的太阳辐射多少不同，仍存在热量差异，故D正确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8" o:spt="75" type="#_x0000_t75" style="height:31.4pt;width:69.1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11.B　12.A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由材料今日日出时间为6：10，日落时间为17：58可知，今日昼长＝日落时间－日出时间＝11小时48分；明日日出时间为6：09，日落时间为17：59，明日昼长＝日落时间－日出时间＝11小时50分。这两天昼短夜长，但昼渐长，且昼长接近12小时，说明太阳直射点位于南半球并向北移动且接近赤道，与当日最接近的节气是春分，故第11题选B、第12题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13.C　14.C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第13题，我国河南省位于北回归线以北，一年中正午太阳始终位于其正南方，日影朝正北，因此应将两根木桩按南北对位，叉形器置于南端。故C正确。第14题，读图可知，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处日影最长，应代表冬至日；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处日影最短，应代表夏至日；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位于</w:t>
      </w:r>
      <w:r>
        <w:rPr>
          <w:rFonts w:hAnsi="宋体" w:eastAsia="楷体_GB2312" w:cs="Times New Roman"/>
        </w:rPr>
        <w:t>①③</w:t>
      </w:r>
      <w:r>
        <w:rPr>
          <w:rFonts w:ascii="Times New Roman" w:hAnsi="Times New Roman" w:eastAsia="楷体_GB2312" w:cs="Times New Roman"/>
        </w:rPr>
        <w:t>之间，为二分日。一般我们把3、4、5月份视为春季，因此贾湖先人进行农作物春播的时间应选在春分与夏至之间，即骨笛上正午日影末端位于</w:t>
      </w:r>
      <w:r>
        <w:rPr>
          <w:rFonts w:hAnsi="宋体" w:eastAsia="楷体_GB2312" w:cs="Times New Roman"/>
        </w:rPr>
        <w:t>②③</w:t>
      </w:r>
      <w:r>
        <w:rPr>
          <w:rFonts w:ascii="Times New Roman" w:hAnsi="Times New Roman" w:eastAsia="楷体_GB2312" w:cs="Times New Roman"/>
        </w:rPr>
        <w:t>之间，正在向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处移动时。故C正确。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15.D　16.B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第15题，根据太阳视运动图，二分二至日太阳高度角最大的时候，太阳方位都位于该地的正南方向，所以该地区位于北回归线以北。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所示节气正午太阳高度角最小，故为冬至。第16题，图中夏至日正午太阳高度角约为70°，根据正午太阳高度角的计算公式可知，该地纬度约为43°26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N，故可能在新疆。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(1)6月22日(夏至日)。　因为6月22日该地正午太阳高度最大，因此必须调整支架为最短，才能使集热板与太阳光线垂直。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(2)12°34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～59°26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(1)太阳能支架最短，即集热板与地面夹角最小，正午太阳高度最大。(2)集热板与地面夹角与正午太阳高度互余，且该地夏至日集热板与地面夹角最小，冬至日最大。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18．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(1)作图如下。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选择性必修1\\word\\+20.TIF"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74" o:spt="75" type="#_x0000_t75" style="height:84.65pt;width:127.6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登顶后一周内潍坊昼长夜短；昼渐长，夜渐短。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(2)10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56(10时56分)。大约从17°N纬线向南北两侧递减。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(3)潍坊较珠峰顶部的纬度高，但珠峰顶部较潍坊的地势高，所以两地昼长接近。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c75f1dd1-179d-4539-8e6d-721f95579e97"/>
  </w:docVars>
  <w:rsids>
    <w:rsidRoot w:val="008E5788"/>
    <w:rsid w:val="00114A3A"/>
    <w:rsid w:val="001E241A"/>
    <w:rsid w:val="00296C00"/>
    <w:rsid w:val="003442AD"/>
    <w:rsid w:val="003D7086"/>
    <w:rsid w:val="003E4B32"/>
    <w:rsid w:val="005B2D76"/>
    <w:rsid w:val="006F050B"/>
    <w:rsid w:val="007055FC"/>
    <w:rsid w:val="00757E8B"/>
    <w:rsid w:val="008451D2"/>
    <w:rsid w:val="008E5788"/>
    <w:rsid w:val="00A17854"/>
    <w:rsid w:val="00AD1812"/>
    <w:rsid w:val="00BB4DB5"/>
    <w:rsid w:val="00BD1C27"/>
    <w:rsid w:val="00C70390"/>
    <w:rsid w:val="00D70348"/>
    <w:rsid w:val="00E2424D"/>
    <w:rsid w:val="00E24381"/>
    <w:rsid w:val="00E577F0"/>
    <w:rsid w:val="00FD03E6"/>
    <w:rsid w:val="6C8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+20.TIF" TargetMode="External"/><Relationship Id="rId8" Type="http://schemas.openxmlformats.org/officeDocument/2006/relationships/image" Target="media/image3.png"/><Relationship Id="rId7" Type="http://schemas.openxmlformats.org/officeDocument/2006/relationships/image" Target="&#33021;&#21147;&#25552;&#21319;.TIF" TargetMode="External"/><Relationship Id="rId6" Type="http://schemas.openxmlformats.org/officeDocument/2006/relationships/image" Target="media/image2.png"/><Relationship Id="rId5" Type="http://schemas.openxmlformats.org/officeDocument/2006/relationships/image" Target="&#22522;&#30784;&#36807;&#20851;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16</Pages>
  <Words>7925</Words>
  <Characters>8449</Characters>
  <Lines>274</Lines>
  <Paragraphs>77</Paragraphs>
  <TotalTime>69</TotalTime>
  <ScaleCrop>false</ScaleCrop>
  <LinksUpToDate>false</LinksUpToDate>
  <CharactersWithSpaces>8668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2021-04-10T01:16:00Z</dcterms:created>
  <dc:creator>User</dc:creator>
  <cp:lastModifiedBy>珊珊</cp:lastModifiedBy>
  <dcterms:modified xsi:type="dcterms:W3CDTF">2024-09-26T07:15:29Z</dcterms:modified>
  <dc:title>〖BFB〗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39EB49D3240B482B95A71886B9D1B607</vt:lpwstr>
  </property>
</Properties>
</file>