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734B13" w14:textId="77777777" w:rsidR="00CF10F8" w:rsidRDefault="00CF10F8" w:rsidP="00CF10F8">
      <w:pPr>
        <w:autoSpaceDE w:val="0"/>
        <w:autoSpaceDN w:val="0"/>
        <w:jc w:val="center"/>
        <w:rPr>
          <w:rFonts w:ascii="黑体" w:eastAsia="黑体" w:hAnsi="黑体" w:cs="黑体"/>
          <w:b/>
          <w:bCs/>
          <w:kern w:val="0"/>
          <w:sz w:val="28"/>
          <w:szCs w:val="28"/>
          <w:lang w:bidi="zh-CN"/>
        </w:rPr>
      </w:pPr>
      <w:r>
        <w:rPr>
          <w:rFonts w:ascii="黑体" w:eastAsia="黑体" w:hAnsi="黑体" w:cs="黑体" w:hint="eastAsia"/>
          <w:b/>
          <w:bCs/>
          <w:sz w:val="28"/>
          <w:szCs w:val="28"/>
        </w:rPr>
        <w:t>江苏省仪征中学202</w:t>
      </w:r>
      <w:r>
        <w:rPr>
          <w:rFonts w:ascii="黑体" w:eastAsia="黑体" w:hAnsi="黑体" w:cs="黑体"/>
          <w:b/>
          <w:bCs/>
          <w:sz w:val="28"/>
          <w:szCs w:val="28"/>
        </w:rPr>
        <w:t>3</w:t>
      </w:r>
      <w:r>
        <w:rPr>
          <w:rFonts w:ascii="黑体" w:eastAsia="黑体" w:hAnsi="黑体" w:cs="黑体" w:hint="eastAsia"/>
          <w:b/>
          <w:bCs/>
          <w:sz w:val="28"/>
          <w:szCs w:val="28"/>
        </w:rPr>
        <w:t>-202</w:t>
      </w:r>
      <w:r>
        <w:rPr>
          <w:rFonts w:ascii="黑体" w:eastAsia="黑体" w:hAnsi="黑体" w:cs="黑体"/>
          <w:b/>
          <w:bCs/>
          <w:sz w:val="28"/>
          <w:szCs w:val="28"/>
        </w:rPr>
        <w:t>4</w:t>
      </w:r>
      <w:r>
        <w:rPr>
          <w:rFonts w:ascii="黑体" w:eastAsia="黑体" w:hAnsi="黑体" w:cs="黑体" w:hint="eastAsia"/>
          <w:b/>
          <w:bCs/>
          <w:sz w:val="28"/>
          <w:szCs w:val="28"/>
        </w:rPr>
        <w:t>学年度第一学期高二地理学科导学案</w:t>
      </w:r>
    </w:p>
    <w:p w14:paraId="06414E9D" w14:textId="77777777" w:rsidR="00036D91" w:rsidRDefault="00036D91" w:rsidP="00CF10F8">
      <w:pPr>
        <w:jc w:val="center"/>
        <w:rPr>
          <w:rFonts w:ascii="黑体" w:eastAsia="黑体" w:hAnsi="黑体" w:cs="黑体"/>
          <w:b/>
          <w:bCs/>
          <w:sz w:val="28"/>
          <w:szCs w:val="28"/>
        </w:rPr>
      </w:pPr>
      <w:r>
        <w:rPr>
          <w:rFonts w:ascii="黑体" w:eastAsia="黑体" w:hAnsi="黑体" w:cs="黑体" w:hint="eastAsia"/>
          <w:b/>
          <w:bCs/>
          <w:sz w:val="28"/>
          <w:szCs w:val="28"/>
        </w:rPr>
        <w:t>人地关系的协调发展、地理信息技术的应用</w:t>
      </w:r>
    </w:p>
    <w:p w14:paraId="6E502AA2" w14:textId="44979524" w:rsidR="00CF10F8" w:rsidRPr="00AA6CE2" w:rsidRDefault="00CF10F8" w:rsidP="00CF10F8">
      <w:pPr>
        <w:jc w:val="center"/>
        <w:rPr>
          <w:rFonts w:ascii="楷体" w:eastAsia="楷体" w:hAnsi="楷体" w:cs="楷体"/>
          <w:bCs/>
          <w:sz w:val="24"/>
        </w:rPr>
      </w:pPr>
      <w:r w:rsidRPr="00AA6CE2">
        <w:rPr>
          <w:rFonts w:ascii="楷体" w:eastAsia="楷体" w:hAnsi="楷体" w:cs="楷体" w:hint="eastAsia"/>
          <w:bCs/>
          <w:sz w:val="24"/>
        </w:rPr>
        <w:t>研制人：</w:t>
      </w:r>
      <w:r w:rsidR="000828F3" w:rsidRPr="00AA6CE2">
        <w:rPr>
          <w:rFonts w:ascii="Times New Roman" w:eastAsia="楷体" w:hAnsi="Times New Roman" w:hint="eastAsia"/>
          <w:szCs w:val="21"/>
        </w:rPr>
        <w:t>李</w:t>
      </w:r>
      <w:r w:rsidR="000828F3">
        <w:rPr>
          <w:rFonts w:ascii="Times New Roman" w:eastAsia="楷体" w:hAnsi="Times New Roman" w:hint="eastAsia"/>
          <w:szCs w:val="21"/>
        </w:rPr>
        <w:t>凡</w:t>
      </w:r>
      <w:r w:rsidRPr="00AA6CE2">
        <w:rPr>
          <w:rFonts w:ascii="楷体" w:eastAsia="楷体" w:hAnsi="楷体" w:cs="楷体" w:hint="eastAsia"/>
          <w:bCs/>
          <w:sz w:val="24"/>
        </w:rPr>
        <w:t xml:space="preserve">    审核人：</w:t>
      </w:r>
      <w:r w:rsidR="000828F3" w:rsidRPr="00AA6CE2">
        <w:rPr>
          <w:rFonts w:ascii="Times New Roman" w:eastAsia="楷体" w:hAnsi="Times New Roman" w:hint="eastAsia"/>
          <w:szCs w:val="21"/>
        </w:rPr>
        <w:t>王维中</w:t>
      </w:r>
    </w:p>
    <w:p w14:paraId="14806803" w14:textId="49A50014" w:rsidR="00CF10F8" w:rsidRDefault="00CF10F8" w:rsidP="00CF10F8">
      <w:pPr>
        <w:autoSpaceDE w:val="0"/>
        <w:autoSpaceDN w:val="0"/>
        <w:jc w:val="center"/>
        <w:rPr>
          <w:rFonts w:ascii="楷体" w:eastAsia="楷体" w:hAnsi="楷体" w:cs="楷体"/>
          <w:b/>
          <w:bCs/>
          <w:sz w:val="24"/>
        </w:rPr>
      </w:pPr>
      <w:r>
        <w:rPr>
          <w:rFonts w:ascii="楷体" w:eastAsia="楷体" w:hAnsi="楷体" w:cs="楷体" w:hint="eastAsia"/>
          <w:bCs/>
          <w:sz w:val="24"/>
        </w:rPr>
        <w:t xml:space="preserve">班级：__________ 姓名：__________ 学号：________ 授课日期： </w:t>
      </w:r>
      <w:r w:rsidR="00BB45AF">
        <w:rPr>
          <w:rFonts w:ascii="楷体" w:eastAsia="楷体" w:hAnsi="楷体" w:cs="楷体"/>
          <w:bCs/>
          <w:sz w:val="24"/>
        </w:rPr>
        <w:t>1</w:t>
      </w:r>
      <w:r>
        <w:rPr>
          <w:rFonts w:ascii="楷体" w:eastAsia="楷体" w:hAnsi="楷体" w:cs="楷体" w:hint="eastAsia"/>
          <w:bCs/>
          <w:sz w:val="24"/>
        </w:rPr>
        <w:t>月</w:t>
      </w:r>
      <w:r w:rsidR="00F91E20">
        <w:rPr>
          <w:rFonts w:ascii="楷体" w:eastAsia="楷体" w:hAnsi="楷体" w:cs="楷体"/>
          <w:bCs/>
          <w:sz w:val="24"/>
        </w:rPr>
        <w:t>8</w:t>
      </w:r>
      <w:r>
        <w:rPr>
          <w:rFonts w:ascii="楷体" w:eastAsia="楷体" w:hAnsi="楷体" w:cs="楷体" w:hint="eastAsia"/>
          <w:bCs/>
          <w:sz w:val="24"/>
        </w:rPr>
        <w:t>日</w:t>
      </w:r>
    </w:p>
    <w:p w14:paraId="1D2308F1" w14:textId="77777777" w:rsidR="00CF10F8" w:rsidRPr="00BB45AF" w:rsidRDefault="00CF10F8" w:rsidP="00CF10F8">
      <w:pPr>
        <w:adjustRightInd w:val="0"/>
        <w:snapToGrid w:val="0"/>
        <w:jc w:val="center"/>
        <w:rPr>
          <w:rFonts w:ascii="Times New Roman" w:eastAsia="楷体" w:hAnsi="Times New Roman"/>
          <w:szCs w:val="21"/>
        </w:rPr>
      </w:pPr>
    </w:p>
    <w:p w14:paraId="40B3AC9C" w14:textId="77777777" w:rsidR="00036D91" w:rsidRDefault="000828F3" w:rsidP="00036D91">
      <w:pPr>
        <w:autoSpaceDE w:val="0"/>
        <w:autoSpaceDN w:val="0"/>
        <w:jc w:val="left"/>
        <w:rPr>
          <w:rFonts w:ascii="宋体" w:hAnsi="宋体" w:cs="宋体"/>
          <w:b/>
          <w:szCs w:val="21"/>
          <w:u w:val="single"/>
        </w:rPr>
      </w:pPr>
      <w:r w:rsidRPr="00DC58EA">
        <w:rPr>
          <w:rFonts w:ascii="Times New Roman" w:hAnsi="Times New Roman"/>
          <w:b/>
          <w:bCs/>
        </w:rPr>
        <w:t>【课程标准及</w:t>
      </w:r>
      <w:r>
        <w:rPr>
          <w:rFonts w:ascii="Times New Roman" w:hAnsi="Times New Roman" w:hint="eastAsia"/>
          <w:b/>
          <w:bCs/>
        </w:rPr>
        <w:t>目标</w:t>
      </w:r>
      <w:r w:rsidRPr="00DC58EA">
        <w:rPr>
          <w:rFonts w:ascii="Times New Roman" w:hAnsi="Times New Roman"/>
          <w:b/>
          <w:bCs/>
        </w:rPr>
        <w:t>】</w:t>
      </w:r>
    </w:p>
    <w:tbl>
      <w:tblPr>
        <w:tblpPr w:leftFromText="180" w:rightFromText="180" w:vertAnchor="text" w:horzAnchor="page" w:tblpX="952" w:tblpY="188"/>
        <w:tblOverlap w:val="never"/>
        <w:tblW w:w="5044"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4135"/>
        <w:gridCol w:w="5921"/>
      </w:tblGrid>
      <w:tr w:rsidR="00036D91" w14:paraId="4FF7D0BE" w14:textId="77777777" w:rsidTr="00F226DD">
        <w:trPr>
          <w:trHeight w:val="356"/>
        </w:trPr>
        <w:tc>
          <w:tcPr>
            <w:tcW w:w="2056" w:type="pct"/>
          </w:tcPr>
          <w:p w14:paraId="47F1B264" w14:textId="77777777" w:rsidR="00036D91" w:rsidRDefault="00036D91" w:rsidP="00F226DD">
            <w:pPr>
              <w:autoSpaceDE w:val="0"/>
              <w:autoSpaceDN w:val="0"/>
              <w:ind w:right="1038"/>
              <w:jc w:val="center"/>
              <w:rPr>
                <w:rFonts w:ascii="宋体" w:hAnsi="宋体" w:cs="宋体"/>
                <w:bCs/>
                <w:szCs w:val="21"/>
                <w:lang w:val="zh-CN" w:bidi="zh-CN"/>
              </w:rPr>
            </w:pPr>
            <w:r>
              <w:rPr>
                <w:rFonts w:ascii="宋体" w:hAnsi="宋体" w:cs="宋体" w:hint="eastAsia"/>
                <w:bCs/>
                <w:szCs w:val="21"/>
                <w:lang w:bidi="zh-CN"/>
              </w:rPr>
              <w:t xml:space="preserve">   </w:t>
            </w:r>
            <w:r>
              <w:rPr>
                <w:rFonts w:ascii="宋体" w:hAnsi="宋体" w:cs="宋体" w:hint="eastAsia"/>
                <w:bCs/>
                <w:szCs w:val="21"/>
                <w:lang w:val="zh-CN" w:bidi="zh-CN"/>
              </w:rPr>
              <w:t>课程标准</w:t>
            </w:r>
          </w:p>
        </w:tc>
        <w:tc>
          <w:tcPr>
            <w:tcW w:w="2943" w:type="pct"/>
          </w:tcPr>
          <w:p w14:paraId="1E557861" w14:textId="77777777" w:rsidR="00036D91" w:rsidRDefault="00036D91" w:rsidP="00F226DD">
            <w:pPr>
              <w:autoSpaceDE w:val="0"/>
              <w:autoSpaceDN w:val="0"/>
              <w:ind w:left="1048" w:right="1038"/>
              <w:jc w:val="center"/>
              <w:rPr>
                <w:rFonts w:ascii="宋体" w:hAnsi="宋体" w:cs="宋体"/>
                <w:bCs/>
                <w:szCs w:val="21"/>
                <w:lang w:val="zh-CN" w:bidi="zh-CN"/>
              </w:rPr>
            </w:pPr>
            <w:r>
              <w:rPr>
                <w:rFonts w:ascii="宋体" w:hAnsi="宋体" w:cs="宋体" w:hint="eastAsia"/>
                <w:bCs/>
                <w:szCs w:val="21"/>
                <w:lang w:val="zh-CN" w:bidi="zh-CN"/>
              </w:rPr>
              <w:t>学习目标</w:t>
            </w:r>
          </w:p>
        </w:tc>
      </w:tr>
      <w:tr w:rsidR="00036D91" w14:paraId="74386C61" w14:textId="77777777" w:rsidTr="00F226DD">
        <w:trPr>
          <w:trHeight w:val="918"/>
        </w:trPr>
        <w:tc>
          <w:tcPr>
            <w:tcW w:w="2056" w:type="pct"/>
            <w:vAlign w:val="center"/>
          </w:tcPr>
          <w:p w14:paraId="710FE901" w14:textId="77777777" w:rsidR="00036D91" w:rsidRDefault="00036D91" w:rsidP="00F226DD">
            <w:pPr>
              <w:pStyle w:val="a7"/>
              <w:tabs>
                <w:tab w:val="left" w:pos="4320"/>
              </w:tabs>
              <w:snapToGrid w:val="0"/>
              <w:jc w:val="left"/>
              <w:rPr>
                <w:rFonts w:hAnsi="宋体" w:cs="宋体"/>
              </w:rPr>
            </w:pPr>
            <w:r>
              <w:rPr>
                <w:rFonts w:hAnsi="宋体" w:cs="宋体" w:hint="eastAsia"/>
              </w:rPr>
              <w:t>运用资料，归纳人类面临的主要环境问题，说明协调人地关系和可持续发展的主要途径及其缘由；通过探究有关人文</w:t>
            </w:r>
          </w:p>
        </w:tc>
        <w:tc>
          <w:tcPr>
            <w:tcW w:w="2943" w:type="pct"/>
          </w:tcPr>
          <w:p w14:paraId="0A6ABF5B" w14:textId="77777777" w:rsidR="00036D91" w:rsidRDefault="00036D91" w:rsidP="00F226DD">
            <w:pPr>
              <w:rPr>
                <w:rFonts w:ascii="宋体" w:hAnsi="宋体" w:cs="宋体"/>
                <w:szCs w:val="21"/>
              </w:rPr>
            </w:pPr>
            <w:r>
              <w:rPr>
                <w:rFonts w:ascii="宋体" w:hAnsi="宋体" w:cs="宋体" w:hint="eastAsia"/>
                <w:szCs w:val="21"/>
              </w:rPr>
              <w:t>1主要的环境问题、</w:t>
            </w:r>
          </w:p>
          <w:p w14:paraId="3C3BC06E" w14:textId="77777777" w:rsidR="00036D91" w:rsidRDefault="00036D91" w:rsidP="00036D91">
            <w:pPr>
              <w:numPr>
                <w:ilvl w:val="0"/>
                <w:numId w:val="30"/>
              </w:numPr>
              <w:rPr>
                <w:rFonts w:ascii="宋体" w:hAnsi="宋体" w:cs="宋体"/>
                <w:szCs w:val="21"/>
              </w:rPr>
            </w:pPr>
            <w:r>
              <w:rPr>
                <w:rFonts w:ascii="宋体" w:hAnsi="宋体" w:cs="宋体" w:hint="eastAsia"/>
                <w:szCs w:val="21"/>
              </w:rPr>
              <w:t>可持续发展的含义和途径</w:t>
            </w:r>
          </w:p>
          <w:p w14:paraId="5B52028B" w14:textId="77777777" w:rsidR="00036D91" w:rsidRDefault="00036D91" w:rsidP="00036D91">
            <w:pPr>
              <w:numPr>
                <w:ilvl w:val="0"/>
                <w:numId w:val="30"/>
              </w:numPr>
              <w:rPr>
                <w:rFonts w:ascii="宋体" w:hAnsi="宋体" w:cs="宋体"/>
                <w:szCs w:val="21"/>
              </w:rPr>
            </w:pPr>
            <w:r>
              <w:rPr>
                <w:rFonts w:ascii="宋体" w:hAnsi="宋体" w:cs="宋体" w:hint="eastAsia"/>
                <w:szCs w:val="21"/>
              </w:rPr>
              <w:t>地理信息技术的应用</w:t>
            </w:r>
          </w:p>
        </w:tc>
      </w:tr>
    </w:tbl>
    <w:p w14:paraId="33A2B5EE" w14:textId="77777777" w:rsidR="00036D91" w:rsidRDefault="00036D91" w:rsidP="00036D91">
      <w:pPr>
        <w:autoSpaceDE w:val="0"/>
        <w:autoSpaceDN w:val="0"/>
        <w:jc w:val="left"/>
        <w:rPr>
          <w:rFonts w:ascii="宋体" w:hAnsi="宋体" w:cs="宋体"/>
          <w:b/>
          <w:szCs w:val="21"/>
        </w:rPr>
      </w:pPr>
      <w:r>
        <w:rPr>
          <w:rFonts w:ascii="宋体" w:hAnsi="宋体" w:cs="宋体" w:hint="eastAsia"/>
          <w:b/>
          <w:szCs w:val="21"/>
        </w:rPr>
        <w:t xml:space="preserve">【导读——读教材，夯基础】 </w:t>
      </w:r>
    </w:p>
    <w:p w14:paraId="042A4C7F" w14:textId="77777777" w:rsidR="00036D91" w:rsidRDefault="00036D91" w:rsidP="00036D91">
      <w:pPr>
        <w:tabs>
          <w:tab w:val="left" w:pos="7383"/>
        </w:tabs>
        <w:autoSpaceDE w:val="0"/>
        <w:autoSpaceDN w:val="0"/>
        <w:ind w:firstLineChars="100" w:firstLine="210"/>
        <w:jc w:val="left"/>
        <w:rPr>
          <w:rFonts w:ascii="宋体" w:hAnsi="宋体" w:cs="宋体"/>
          <w:b/>
          <w:bCs/>
          <w:szCs w:val="21"/>
          <w:lang w:val="zh-CN" w:bidi="zh-CN"/>
        </w:rPr>
      </w:pPr>
      <w:r>
        <w:rPr>
          <w:rFonts w:ascii="宋体" w:hAnsi="宋体" w:cs="宋体" w:hint="eastAsia"/>
          <w:bCs/>
          <w:szCs w:val="21"/>
        </w:rPr>
        <w:t>阅读必修二教材</w:t>
      </w:r>
    </w:p>
    <w:p w14:paraId="65C5603A" w14:textId="62EFFB60" w:rsidR="00036D91" w:rsidRDefault="00036D91" w:rsidP="00036D91">
      <w:pPr>
        <w:tabs>
          <w:tab w:val="left" w:pos="7383"/>
        </w:tabs>
        <w:autoSpaceDE w:val="0"/>
        <w:autoSpaceDN w:val="0"/>
        <w:jc w:val="left"/>
        <w:rPr>
          <w:rFonts w:ascii="宋体" w:hAnsi="宋体" w:cs="宋体"/>
          <w:b/>
          <w:bCs/>
          <w:szCs w:val="21"/>
          <w:lang w:val="zh-CN" w:bidi="zh-CN"/>
        </w:rPr>
      </w:pPr>
      <w:r>
        <w:rPr>
          <w:rFonts w:ascii="宋体" w:hAnsi="宋体" w:cs="宋体" w:hint="eastAsia"/>
          <w:b/>
          <w:bCs/>
          <w:szCs w:val="21"/>
          <w:lang w:val="zh-CN" w:bidi="zh-CN"/>
        </w:rPr>
        <w:t>【导学</w:t>
      </w:r>
      <w:r>
        <w:rPr>
          <w:rFonts w:ascii="宋体" w:hAnsi="宋体" w:cs="宋体" w:hint="eastAsia"/>
          <w:b/>
          <w:szCs w:val="21"/>
        </w:rPr>
        <w:t>——</w:t>
      </w:r>
      <w:r>
        <w:rPr>
          <w:rFonts w:ascii="宋体" w:hAnsi="宋体" w:cs="宋体" w:hint="eastAsia"/>
          <w:b/>
          <w:bCs/>
          <w:szCs w:val="21"/>
          <w:lang w:val="zh-CN" w:bidi="zh-CN"/>
        </w:rPr>
        <w:t>培素养，引价值】</w:t>
      </w:r>
    </w:p>
    <w:p w14:paraId="600984D5" w14:textId="77777777" w:rsidR="00036D91" w:rsidRDefault="00036D91" w:rsidP="00036D91">
      <w:pPr>
        <w:pStyle w:val="a7"/>
        <w:tabs>
          <w:tab w:val="left" w:pos="4320"/>
        </w:tabs>
        <w:snapToGrid w:val="0"/>
        <w:rPr>
          <w:rFonts w:hAnsi="宋体" w:cs="宋体"/>
        </w:rPr>
      </w:pPr>
      <w:r>
        <w:rPr>
          <w:rFonts w:hAnsi="宋体" w:cs="宋体" w:hint="eastAsia"/>
        </w:rPr>
        <w:t>一、 人类面临的主要环境问题</w:t>
      </w:r>
    </w:p>
    <w:p w14:paraId="6839D191" w14:textId="77777777" w:rsidR="00036D91" w:rsidRDefault="00036D91" w:rsidP="00036D91">
      <w:pPr>
        <w:pStyle w:val="a7"/>
        <w:tabs>
          <w:tab w:val="left" w:pos="4320"/>
        </w:tabs>
        <w:snapToGrid w:val="0"/>
        <w:rPr>
          <w:rFonts w:hAnsi="宋体" w:cs="宋体"/>
        </w:rPr>
      </w:pPr>
      <w:r>
        <w:rPr>
          <w:rFonts w:hAnsi="宋体" w:cs="宋体" w:hint="eastAsia"/>
        </w:rPr>
        <w:t>1. 环境问题的概念：指由于________或________使环境条件发生了变化，并对人类及其他生物的________造成影响和破坏的问题。</w:t>
      </w:r>
    </w:p>
    <w:p w14:paraId="0D29A0FD" w14:textId="77777777" w:rsidR="00036D91" w:rsidRDefault="00036D91" w:rsidP="00036D91">
      <w:pPr>
        <w:pStyle w:val="a7"/>
        <w:tabs>
          <w:tab w:val="left" w:pos="4320"/>
        </w:tabs>
        <w:snapToGrid w:val="0"/>
        <w:rPr>
          <w:rFonts w:hAnsi="宋体" w:cs="宋体"/>
        </w:rPr>
      </w:pPr>
      <w:r>
        <w:rPr>
          <w:rFonts w:hAnsi="宋体" w:cs="宋体" w:hint="eastAsia"/>
        </w:rPr>
        <w:t>2. 主要的环境问题：包括资源短缺、________、________。</w:t>
      </w:r>
    </w:p>
    <w:p w14:paraId="1111C050" w14:textId="77777777" w:rsidR="00036D91" w:rsidRDefault="00036D91" w:rsidP="00036D91">
      <w:pPr>
        <w:pStyle w:val="a7"/>
        <w:tabs>
          <w:tab w:val="left" w:pos="4320"/>
        </w:tabs>
        <w:snapToGrid w:val="0"/>
        <w:rPr>
          <w:rFonts w:hAnsi="宋体" w:cs="宋体"/>
        </w:rPr>
      </w:pPr>
      <w:r>
        <w:rPr>
          <w:rFonts w:hAnsi="宋体" w:cs="宋体" w:hint="eastAsia"/>
        </w:rPr>
        <w:t>二、 可持续发展的内涵及其主要途径</w:t>
      </w:r>
    </w:p>
    <w:p w14:paraId="710B6B97" w14:textId="671B2E45" w:rsidR="00036D91" w:rsidRDefault="00036D91" w:rsidP="00036D91">
      <w:pPr>
        <w:pStyle w:val="a7"/>
        <w:tabs>
          <w:tab w:val="left" w:pos="4320"/>
        </w:tabs>
        <w:snapToGrid w:val="0"/>
        <w:rPr>
          <w:rFonts w:hAnsi="宋体" w:cs="宋体"/>
        </w:rPr>
      </w:pPr>
      <w:r>
        <w:rPr>
          <w:rFonts w:hAnsi="宋体" w:cs="宋体" w:hint="eastAsia"/>
        </w:rPr>
        <w:t>1. 可持续发展</w:t>
      </w:r>
    </w:p>
    <w:p w14:paraId="5E2B7857" w14:textId="77777777" w:rsidR="00036D91" w:rsidRDefault="00036D91" w:rsidP="00036D91">
      <w:pPr>
        <w:pStyle w:val="a7"/>
        <w:tabs>
          <w:tab w:val="left" w:pos="4320"/>
        </w:tabs>
        <w:snapToGrid w:val="0"/>
        <w:rPr>
          <w:rFonts w:hAnsi="宋体" w:cs="宋体"/>
        </w:rPr>
      </w:pPr>
      <w:r>
        <w:rPr>
          <w:rFonts w:hAnsi="宋体" w:cs="宋体" w:hint="eastAsia"/>
        </w:rPr>
        <w:t>（1） 基本内涵：包括________的观念、________的观念、环境的观念和权利的观念。</w:t>
      </w:r>
    </w:p>
    <w:p w14:paraId="44B47E71" w14:textId="406C374E" w:rsidR="00036D91" w:rsidRDefault="00036D91" w:rsidP="00036D91">
      <w:pPr>
        <w:pStyle w:val="a7"/>
        <w:tabs>
          <w:tab w:val="left" w:pos="4320"/>
        </w:tabs>
        <w:snapToGrid w:val="0"/>
        <w:rPr>
          <w:rFonts w:hAnsi="宋体" w:cs="宋体"/>
        </w:rPr>
      </w:pPr>
      <w:r>
        <w:rPr>
          <w:rFonts w:hAnsi="宋体" w:cs="宋体" w:hint="eastAsia"/>
        </w:rPr>
        <w:t>（2） 原则：包括公平性、持续性、________性、________性。</w:t>
      </w:r>
    </w:p>
    <w:p w14:paraId="5B6390E9" w14:textId="20699F5E" w:rsidR="00036D91" w:rsidRDefault="00036D91" w:rsidP="00036D91">
      <w:pPr>
        <w:pStyle w:val="a7"/>
        <w:tabs>
          <w:tab w:val="left" w:pos="4320"/>
        </w:tabs>
        <w:snapToGrid w:val="0"/>
        <w:rPr>
          <w:rFonts w:hAnsi="宋体" w:cs="宋体"/>
        </w:rPr>
      </w:pPr>
      <w:r>
        <w:rPr>
          <w:rFonts w:hAnsi="宋体" w:cs="宋体" w:hint="eastAsia"/>
        </w:rPr>
        <w:t>2. 协调人地关系的主要途径：控制________规模；转变________；________的可持续利用；协调人地关系，从我做起。</w:t>
      </w:r>
    </w:p>
    <w:p w14:paraId="15BB2F03" w14:textId="0DE3B0FC" w:rsidR="00036D91" w:rsidRDefault="00036D91" w:rsidP="00036D91">
      <w:pPr>
        <w:pStyle w:val="a7"/>
        <w:tabs>
          <w:tab w:val="left" w:pos="4320"/>
        </w:tabs>
        <w:snapToGrid w:val="0"/>
        <w:rPr>
          <w:rFonts w:hAnsi="宋体" w:cs="宋体"/>
        </w:rPr>
      </w:pPr>
      <w:r>
        <w:rPr>
          <w:rFonts w:hAnsi="宋体" w:cs="宋体" w:hint="eastAsia"/>
        </w:rPr>
        <w:t>三、 地理信息技术的应用</w:t>
      </w:r>
    </w:p>
    <w:p w14:paraId="49073CF0" w14:textId="1F6D2C1E" w:rsidR="00036D91" w:rsidRDefault="00036D91" w:rsidP="00036D91">
      <w:pPr>
        <w:pStyle w:val="a7"/>
        <w:tabs>
          <w:tab w:val="left" w:pos="4320"/>
        </w:tabs>
        <w:snapToGrid w:val="0"/>
        <w:rPr>
          <w:rFonts w:hAnsi="宋体" w:cs="宋体"/>
        </w:rPr>
      </w:pPr>
      <w:r>
        <w:rPr>
          <w:rFonts w:hAnsi="宋体" w:cs="宋体" w:hint="eastAsia"/>
        </w:rPr>
        <w:t>1. 遥感技术：可以实时监测________、________等灾害的形成过程，进行准确的________；能快速识别地震等突发性自然灾害的________，并对灾情统计、灾后救援提供强有力的支持。</w:t>
      </w:r>
    </w:p>
    <w:p w14:paraId="35B99B87" w14:textId="4953C585" w:rsidR="00036D91" w:rsidRDefault="00036D91" w:rsidP="00036D91">
      <w:pPr>
        <w:pStyle w:val="a7"/>
        <w:tabs>
          <w:tab w:val="left" w:pos="4320"/>
        </w:tabs>
        <w:snapToGrid w:val="0"/>
        <w:rPr>
          <w:rFonts w:hAnsi="宋体" w:cs="宋体"/>
        </w:rPr>
      </w:pPr>
      <w:r>
        <w:rPr>
          <w:rFonts w:hAnsi="宋体" w:cs="宋体" w:hint="eastAsia"/>
        </w:rPr>
        <w:t>2. 全球定位导航系统：GPS与GIS、RS结合，可为________、工程管理、精细农业等服务等。</w:t>
      </w:r>
    </w:p>
    <w:p w14:paraId="2C9069CE" w14:textId="5C5EB05D" w:rsidR="00036D91" w:rsidRDefault="00036D91" w:rsidP="00036D91">
      <w:pPr>
        <w:pStyle w:val="a7"/>
        <w:tabs>
          <w:tab w:val="left" w:pos="4320"/>
        </w:tabs>
        <w:snapToGrid w:val="0"/>
        <w:rPr>
          <w:rFonts w:hAnsi="宋体" w:cs="宋体"/>
        </w:rPr>
      </w:pPr>
      <w:r>
        <w:rPr>
          <w:rFonts w:hAnsi="宋体" w:cs="宋体" w:hint="eastAsia"/>
        </w:rPr>
        <w:t>3. 地理信息系统：为城市规划的设计、________、________辅助决策；对城市土地利用状况的________和管理；参与城市________管理等。</w:t>
      </w:r>
    </w:p>
    <w:p w14:paraId="3B37BC8F" w14:textId="71111F80" w:rsidR="00036D91" w:rsidRDefault="00036D91" w:rsidP="00036D91">
      <w:pPr>
        <w:pStyle w:val="a7"/>
        <w:tabs>
          <w:tab w:val="left" w:pos="4320"/>
        </w:tabs>
        <w:snapToGrid w:val="0"/>
        <w:rPr>
          <w:rFonts w:hAnsi="宋体" w:cs="宋体"/>
        </w:rPr>
      </w:pPr>
      <w:r>
        <w:rPr>
          <w:rFonts w:hAnsi="宋体" w:cs="宋体" w:hint="eastAsia"/>
          <w:b/>
          <w:bCs/>
          <w:lang w:val="zh-CN" w:bidi="zh-CN"/>
        </w:rPr>
        <w:t>【导思</w:t>
      </w:r>
      <w:r>
        <w:rPr>
          <w:rFonts w:hAnsi="宋体" w:cs="宋体" w:hint="eastAsia"/>
          <w:b/>
        </w:rPr>
        <w:t>——</w:t>
      </w:r>
      <w:r>
        <w:rPr>
          <w:rFonts w:hAnsi="宋体" w:cs="宋体" w:hint="eastAsia"/>
          <w:b/>
          <w:bCs/>
          <w:lang w:val="zh-CN" w:bidi="zh-CN"/>
        </w:rPr>
        <w:t>析问题，提能力】</w:t>
      </w:r>
    </w:p>
    <w:p w14:paraId="644980AE" w14:textId="77777777" w:rsidR="00036D91" w:rsidRDefault="00036D91" w:rsidP="00036D91">
      <w:pPr>
        <w:pStyle w:val="a7"/>
        <w:tabs>
          <w:tab w:val="left" w:pos="4320"/>
        </w:tabs>
        <w:snapToGrid w:val="0"/>
        <w:rPr>
          <w:rFonts w:hAnsi="宋体" w:cs="宋体"/>
        </w:rPr>
      </w:pPr>
      <w:r>
        <w:rPr>
          <w:rFonts w:hAnsi="宋体" w:cs="宋体" w:hint="eastAsia"/>
        </w:rPr>
        <w:t>易错提醒1　环境问题都是由人为原因引起。</w:t>
      </w:r>
    </w:p>
    <w:p w14:paraId="72DA7F08" w14:textId="032DB37C" w:rsidR="00036D91" w:rsidRDefault="00036D91" w:rsidP="00036D91">
      <w:pPr>
        <w:pStyle w:val="a7"/>
        <w:tabs>
          <w:tab w:val="left" w:pos="4320"/>
        </w:tabs>
        <w:snapToGrid w:val="0"/>
        <w:rPr>
          <w:rFonts w:hAnsi="宋体" w:cs="宋体"/>
        </w:rPr>
      </w:pPr>
      <w:r>
        <w:rPr>
          <w:rFonts w:hAnsi="宋体" w:cs="宋体" w:hint="eastAsia"/>
        </w:rPr>
        <w:t>易错提醒2　可持续发展的核心就是保护生态环境。</w:t>
      </w:r>
    </w:p>
    <w:p w14:paraId="43483E5B" w14:textId="12B4BE29" w:rsidR="00036D91" w:rsidRDefault="00036D91" w:rsidP="00036D91">
      <w:pPr>
        <w:pStyle w:val="a7"/>
        <w:tabs>
          <w:tab w:val="left" w:pos="4320"/>
        </w:tabs>
        <w:snapToGrid w:val="0"/>
        <w:rPr>
          <w:rFonts w:hAnsi="宋体" w:cs="宋体"/>
        </w:rPr>
      </w:pPr>
      <w:r>
        <w:rPr>
          <w:rFonts w:hAnsi="宋体" w:cs="宋体" w:hint="eastAsia"/>
        </w:rPr>
        <w:t>易错提醒3　“精准扶贫”主要体现了可持续发展的共同性原则。</w:t>
      </w:r>
    </w:p>
    <w:p w14:paraId="458D0AFD" w14:textId="32F724D9" w:rsidR="00036D91" w:rsidRDefault="00036D91" w:rsidP="00036D91">
      <w:pPr>
        <w:pStyle w:val="a7"/>
        <w:tabs>
          <w:tab w:val="left" w:pos="4320"/>
        </w:tabs>
        <w:snapToGrid w:val="0"/>
        <w:rPr>
          <w:rFonts w:hAnsi="宋体" w:cs="宋体"/>
        </w:rPr>
      </w:pPr>
      <w:r>
        <w:rPr>
          <w:rFonts w:hAnsi="宋体" w:cs="宋体" w:hint="eastAsia"/>
        </w:rPr>
        <w:t>易错提醒4　地理信息技术能准确预报各种自然灾害。</w:t>
      </w:r>
    </w:p>
    <w:p w14:paraId="4EEB7542" w14:textId="512408BA" w:rsidR="00036D91" w:rsidRDefault="00036D91" w:rsidP="00036D91">
      <w:pPr>
        <w:pStyle w:val="a7"/>
        <w:tabs>
          <w:tab w:val="left" w:pos="4320"/>
        </w:tabs>
        <w:snapToGrid w:val="0"/>
        <w:rPr>
          <w:rFonts w:hAnsi="宋体" w:cs="宋体"/>
        </w:rPr>
      </w:pPr>
      <w:r>
        <w:rPr>
          <w:rFonts w:hAnsi="宋体" w:cs="宋体" w:hint="eastAsia"/>
        </w:rPr>
        <w:t>易错提醒5　地理信息技术在区域资源调查、开发等方面起着决定性的作用。</w:t>
      </w:r>
    </w:p>
    <w:p w14:paraId="3FE31498" w14:textId="76D321B4" w:rsidR="00F91E20" w:rsidRPr="000813B6" w:rsidRDefault="00036D91" w:rsidP="000813B6">
      <w:pPr>
        <w:jc w:val="left"/>
        <w:rPr>
          <w:rFonts w:ascii="宋体" w:hAnsi="宋体" w:cs="宋体" w:hint="eastAsia"/>
          <w:szCs w:val="21"/>
        </w:rPr>
      </w:pPr>
      <w:r>
        <w:rPr>
          <w:rFonts w:ascii="宋体" w:hAnsi="宋体" w:cs="宋体" w:hint="eastAsia"/>
          <w:b/>
          <w:bCs/>
          <w:szCs w:val="21"/>
          <w:lang w:val="zh-CN" w:bidi="zh-CN"/>
        </w:rPr>
        <w:t>【导练</w:t>
      </w:r>
      <w:r>
        <w:rPr>
          <w:rFonts w:ascii="宋体" w:hAnsi="宋体" w:cs="宋体" w:hint="eastAsia"/>
          <w:b/>
          <w:szCs w:val="21"/>
        </w:rPr>
        <w:t>——</w:t>
      </w:r>
      <w:r>
        <w:rPr>
          <w:rFonts w:ascii="宋体" w:hAnsi="宋体" w:cs="宋体" w:hint="eastAsia"/>
          <w:b/>
          <w:bCs/>
          <w:szCs w:val="21"/>
          <w:lang w:val="zh-CN" w:bidi="zh-CN"/>
        </w:rPr>
        <w:t>解例题，找方法】</w:t>
      </w:r>
    </w:p>
    <w:p w14:paraId="31D99CBE" w14:textId="1F455A84" w:rsidR="00036D91" w:rsidRDefault="000813B6" w:rsidP="00036D91">
      <w:pPr>
        <w:pStyle w:val="a7"/>
        <w:tabs>
          <w:tab w:val="left" w:pos="4320"/>
        </w:tabs>
        <w:snapToGrid w:val="0"/>
        <w:ind w:firstLineChars="200" w:firstLine="420"/>
        <w:rPr>
          <w:rFonts w:hAnsi="宋体" w:cs="宋体"/>
        </w:rPr>
      </w:pPr>
      <w:r>
        <w:rPr>
          <w:rFonts w:hAnsi="宋体" w:cs="宋体" w:hint="eastAsia"/>
          <w:noProof/>
        </w:rPr>
        <w:drawing>
          <wp:anchor distT="0" distB="0" distL="114300" distR="114300" simplePos="0" relativeHeight="251689984" behindDoc="1" locked="0" layoutInCell="1" allowOverlap="1" wp14:anchorId="0BA50156" wp14:editId="616E8241">
            <wp:simplePos x="0" y="0"/>
            <wp:positionH relativeFrom="column">
              <wp:posOffset>2308860</wp:posOffset>
            </wp:positionH>
            <wp:positionV relativeFrom="paragraph">
              <wp:posOffset>596900</wp:posOffset>
            </wp:positionV>
            <wp:extent cx="1835150" cy="1768475"/>
            <wp:effectExtent l="0" t="0" r="0" b="3175"/>
            <wp:wrapTopAndBottom/>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8" r:link="rId9"/>
                    <a:stretch>
                      <a:fillRect/>
                    </a:stretch>
                  </pic:blipFill>
                  <pic:spPr>
                    <a:xfrm>
                      <a:off x="0" y="0"/>
                      <a:ext cx="1835150" cy="1768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36D91">
        <w:rPr>
          <w:rFonts w:hAnsi="宋体" w:cs="宋体" w:hint="eastAsia"/>
        </w:rPr>
        <w:t>2019年11月23日8时55分，我国在西昌卫星发射中心用长征三号乙运载火箭，以“一箭双星”方式成功发射第五十、五十一颗北斗导航卫星，中国北斗导航卫星在</w:t>
      </w:r>
      <w:proofErr w:type="gramStart"/>
      <w:r w:rsidR="00036D91">
        <w:rPr>
          <w:rFonts w:hAnsi="宋体" w:cs="宋体" w:hint="eastAsia"/>
        </w:rPr>
        <w:t>轨数量</w:t>
      </w:r>
      <w:proofErr w:type="gramEnd"/>
      <w:r w:rsidR="00036D91">
        <w:rPr>
          <w:rFonts w:hAnsi="宋体" w:cs="宋体" w:hint="eastAsia"/>
        </w:rPr>
        <w:t>突破50颗。读“北斗卫星导航系统示意图”。回答</w:t>
      </w:r>
      <w:r>
        <w:rPr>
          <w:rFonts w:hAnsi="宋体" w:cs="宋体"/>
        </w:rPr>
        <w:t>1</w:t>
      </w:r>
      <w:r w:rsidR="00036D91">
        <w:rPr>
          <w:rFonts w:hAnsi="宋体" w:cs="宋体" w:hint="eastAsia"/>
        </w:rPr>
        <w:t>～</w:t>
      </w:r>
      <w:r>
        <w:rPr>
          <w:rFonts w:hAnsi="宋体" w:cs="宋体"/>
        </w:rPr>
        <w:t>2</w:t>
      </w:r>
      <w:r w:rsidR="00036D91">
        <w:rPr>
          <w:rFonts w:hAnsi="宋体" w:cs="宋体" w:hint="eastAsia"/>
        </w:rPr>
        <w:t>题。</w:t>
      </w:r>
    </w:p>
    <w:p w14:paraId="045EFF04" w14:textId="3205A49F" w:rsidR="00036D91" w:rsidRDefault="000813B6" w:rsidP="00036D91">
      <w:pPr>
        <w:pStyle w:val="a7"/>
        <w:tabs>
          <w:tab w:val="left" w:pos="4320"/>
        </w:tabs>
        <w:snapToGrid w:val="0"/>
        <w:rPr>
          <w:rFonts w:hAnsi="宋体" w:cs="宋体"/>
        </w:rPr>
      </w:pPr>
      <w:r>
        <w:rPr>
          <w:rFonts w:hAnsi="宋体" w:cs="宋体"/>
        </w:rPr>
        <w:lastRenderedPageBreak/>
        <w:t>1</w:t>
      </w:r>
      <w:r w:rsidR="00036D91">
        <w:rPr>
          <w:rFonts w:hAnsi="宋体" w:cs="宋体" w:hint="eastAsia"/>
        </w:rPr>
        <w:t>. 对中国在轨北斗导航卫星叙述正确的是（　　）</w:t>
      </w:r>
    </w:p>
    <w:p w14:paraId="3B03A52D" w14:textId="62285A85" w:rsidR="00036D91" w:rsidRDefault="00036D91" w:rsidP="00F91E20">
      <w:pPr>
        <w:pStyle w:val="a7"/>
        <w:tabs>
          <w:tab w:val="left" w:pos="4320"/>
        </w:tabs>
        <w:snapToGrid w:val="0"/>
        <w:ind w:firstLineChars="100" w:firstLine="210"/>
        <w:rPr>
          <w:rFonts w:hAnsi="宋体" w:cs="宋体"/>
        </w:rPr>
      </w:pPr>
      <w:r>
        <w:rPr>
          <w:rFonts w:hAnsi="宋体" w:cs="宋体" w:hint="eastAsia"/>
        </w:rPr>
        <w:t xml:space="preserve">① 属于天体　      </w:t>
      </w:r>
      <w:r w:rsidR="00F91E20">
        <w:rPr>
          <w:rFonts w:hAnsi="宋体" w:cs="宋体"/>
        </w:rPr>
        <w:t xml:space="preserve">  </w:t>
      </w:r>
      <w:r>
        <w:rPr>
          <w:rFonts w:hAnsi="宋体" w:cs="宋体" w:hint="eastAsia"/>
        </w:rPr>
        <w:t xml:space="preserve"> ② 绕地球旋转　</w:t>
      </w:r>
      <w:r w:rsidR="00F91E20">
        <w:rPr>
          <w:rFonts w:hAnsi="宋体" w:cs="宋体" w:hint="eastAsia"/>
        </w:rPr>
        <w:t xml:space="preserve"> </w:t>
      </w:r>
      <w:r w:rsidR="00F91E20">
        <w:rPr>
          <w:rFonts w:hAnsi="宋体" w:cs="宋体"/>
        </w:rPr>
        <w:t xml:space="preserve">        </w:t>
      </w:r>
      <w:r>
        <w:rPr>
          <w:rFonts w:hAnsi="宋体" w:cs="宋体" w:hint="eastAsia"/>
        </w:rPr>
        <w:t xml:space="preserve">③ 不属于天体　   </w:t>
      </w:r>
      <w:r w:rsidR="00F91E20">
        <w:rPr>
          <w:rFonts w:hAnsi="宋体" w:cs="宋体"/>
        </w:rPr>
        <w:t xml:space="preserve">  </w:t>
      </w:r>
      <w:r>
        <w:rPr>
          <w:rFonts w:hAnsi="宋体" w:cs="宋体" w:hint="eastAsia"/>
        </w:rPr>
        <w:t xml:space="preserve">  ④ 不属于太阳系</w:t>
      </w:r>
    </w:p>
    <w:p w14:paraId="79CEFADC" w14:textId="4F955BBF" w:rsidR="00036D91" w:rsidRDefault="00036D91" w:rsidP="00F91E20">
      <w:pPr>
        <w:pStyle w:val="a7"/>
        <w:tabs>
          <w:tab w:val="left" w:pos="4320"/>
        </w:tabs>
        <w:snapToGrid w:val="0"/>
        <w:ind w:firstLineChars="100" w:firstLine="210"/>
        <w:rPr>
          <w:rFonts w:hAnsi="宋体" w:cs="宋体"/>
        </w:rPr>
      </w:pPr>
      <w:r>
        <w:rPr>
          <w:rFonts w:hAnsi="宋体" w:cs="宋体" w:hint="eastAsia"/>
        </w:rPr>
        <w:t xml:space="preserve">A. ①②             B. ①④ </w:t>
      </w:r>
      <w:r w:rsidR="000813B6">
        <w:rPr>
          <w:rFonts w:hAnsi="宋体" w:cs="宋体"/>
        </w:rPr>
        <w:t xml:space="preserve">                  </w:t>
      </w:r>
      <w:r>
        <w:rPr>
          <w:rFonts w:hAnsi="宋体" w:cs="宋体" w:hint="eastAsia"/>
        </w:rPr>
        <w:t>C. ②③             D. ②④</w:t>
      </w:r>
    </w:p>
    <w:p w14:paraId="147AB96B" w14:textId="34227414" w:rsidR="00036D91" w:rsidRDefault="000813B6" w:rsidP="00036D91">
      <w:pPr>
        <w:pStyle w:val="a7"/>
        <w:tabs>
          <w:tab w:val="left" w:pos="4320"/>
        </w:tabs>
        <w:snapToGrid w:val="0"/>
        <w:rPr>
          <w:rFonts w:hAnsi="宋体" w:cs="宋体"/>
        </w:rPr>
      </w:pPr>
      <w:r>
        <w:rPr>
          <w:rFonts w:hAnsi="宋体" w:cs="宋体"/>
        </w:rPr>
        <w:t>2</w:t>
      </w:r>
      <w:r w:rsidR="00036D91">
        <w:rPr>
          <w:rFonts w:hAnsi="宋体" w:cs="宋体" w:hint="eastAsia"/>
        </w:rPr>
        <w:t>. 北斗卫星导航系统提供的服务有（　　）</w:t>
      </w:r>
    </w:p>
    <w:p w14:paraId="7000A261" w14:textId="715639FD" w:rsidR="00036D91" w:rsidRDefault="00036D91" w:rsidP="000813B6">
      <w:pPr>
        <w:pStyle w:val="a7"/>
        <w:tabs>
          <w:tab w:val="left" w:pos="4320"/>
        </w:tabs>
        <w:snapToGrid w:val="0"/>
        <w:ind w:firstLineChars="100" w:firstLine="210"/>
        <w:rPr>
          <w:rFonts w:hAnsi="宋体" w:cs="宋体"/>
        </w:rPr>
      </w:pPr>
      <w:r>
        <w:rPr>
          <w:rFonts w:hAnsi="宋体" w:cs="宋体" w:hint="eastAsia"/>
        </w:rPr>
        <w:t xml:space="preserve">① 汽车导航　   </w:t>
      </w:r>
      <w:r w:rsidR="000813B6">
        <w:rPr>
          <w:rFonts w:hAnsi="宋体" w:cs="宋体"/>
        </w:rPr>
        <w:t xml:space="preserve">    </w:t>
      </w:r>
      <w:r>
        <w:rPr>
          <w:rFonts w:hAnsi="宋体" w:cs="宋体" w:hint="eastAsia"/>
        </w:rPr>
        <w:t xml:space="preserve">   ② 资源普查　</w:t>
      </w:r>
      <w:r w:rsidR="000813B6">
        <w:rPr>
          <w:rFonts w:hAnsi="宋体" w:cs="宋体" w:hint="eastAsia"/>
        </w:rPr>
        <w:t xml:space="preserve"> </w:t>
      </w:r>
      <w:r w:rsidR="000813B6">
        <w:rPr>
          <w:rFonts w:hAnsi="宋体" w:cs="宋体"/>
        </w:rPr>
        <w:t xml:space="preserve">         </w:t>
      </w:r>
      <w:r>
        <w:rPr>
          <w:rFonts w:hAnsi="宋体" w:cs="宋体" w:hint="eastAsia"/>
        </w:rPr>
        <w:t xml:space="preserve">③ 农作物估产　  </w:t>
      </w:r>
      <w:r w:rsidR="000813B6">
        <w:rPr>
          <w:rFonts w:hAnsi="宋体" w:cs="宋体"/>
        </w:rPr>
        <w:t xml:space="preserve">   </w:t>
      </w:r>
      <w:r>
        <w:rPr>
          <w:rFonts w:hAnsi="宋体" w:cs="宋体" w:hint="eastAsia"/>
        </w:rPr>
        <w:t xml:space="preserve">  ④ 港口调度</w:t>
      </w:r>
    </w:p>
    <w:p w14:paraId="4DCA979C" w14:textId="0E9FBB33" w:rsidR="00036D91" w:rsidRDefault="00036D91" w:rsidP="000813B6">
      <w:pPr>
        <w:pStyle w:val="a7"/>
        <w:tabs>
          <w:tab w:val="left" w:pos="4320"/>
        </w:tabs>
        <w:snapToGrid w:val="0"/>
        <w:ind w:firstLineChars="100" w:firstLine="210"/>
        <w:rPr>
          <w:rFonts w:hAnsi="宋体" w:cs="宋体"/>
        </w:rPr>
      </w:pPr>
      <w:r>
        <w:rPr>
          <w:rFonts w:hAnsi="宋体" w:cs="宋体" w:hint="eastAsia"/>
        </w:rPr>
        <w:t xml:space="preserve">A. ①②　       </w:t>
      </w:r>
      <w:r w:rsidR="000813B6">
        <w:rPr>
          <w:rFonts w:hAnsi="宋体" w:cs="宋体"/>
        </w:rPr>
        <w:t xml:space="preserve"> </w:t>
      </w:r>
      <w:r>
        <w:rPr>
          <w:rFonts w:hAnsi="宋体" w:cs="宋体" w:hint="eastAsia"/>
        </w:rPr>
        <w:t xml:space="preserve">   B. ①④ </w:t>
      </w:r>
      <w:r w:rsidR="000813B6">
        <w:rPr>
          <w:rFonts w:hAnsi="宋体" w:cs="宋体"/>
        </w:rPr>
        <w:t xml:space="preserve">                  </w:t>
      </w:r>
      <w:r>
        <w:rPr>
          <w:rFonts w:hAnsi="宋体" w:cs="宋体" w:hint="eastAsia"/>
        </w:rPr>
        <w:t xml:space="preserve">C. ②③      </w:t>
      </w:r>
      <w:r w:rsidR="000813B6">
        <w:rPr>
          <w:rFonts w:hAnsi="宋体" w:cs="宋体"/>
        </w:rPr>
        <w:t xml:space="preserve"> </w:t>
      </w:r>
      <w:r>
        <w:rPr>
          <w:rFonts w:hAnsi="宋体" w:cs="宋体" w:hint="eastAsia"/>
        </w:rPr>
        <w:t xml:space="preserve">      D. ②④</w:t>
      </w:r>
    </w:p>
    <w:p w14:paraId="351A4DAF" w14:textId="2B89E2A3" w:rsidR="000813B6" w:rsidRDefault="000813B6" w:rsidP="00036D91">
      <w:pPr>
        <w:pStyle w:val="a7"/>
        <w:tabs>
          <w:tab w:val="left" w:pos="4320"/>
        </w:tabs>
        <w:snapToGrid w:val="0"/>
        <w:ind w:firstLineChars="100" w:firstLine="210"/>
        <w:rPr>
          <w:rFonts w:hAnsi="宋体" w:cs="宋体"/>
        </w:rPr>
      </w:pPr>
    </w:p>
    <w:p w14:paraId="3713D2BE" w14:textId="7F4ED88F" w:rsidR="000813B6" w:rsidRDefault="000813B6" w:rsidP="000813B6">
      <w:pPr>
        <w:pStyle w:val="a7"/>
        <w:tabs>
          <w:tab w:val="left" w:pos="4320"/>
        </w:tabs>
        <w:snapToGrid w:val="0"/>
        <w:ind w:firstLineChars="200" w:firstLine="420"/>
        <w:rPr>
          <w:rFonts w:hAnsi="宋体" w:cs="宋体"/>
        </w:rPr>
      </w:pPr>
      <w:r>
        <w:rPr>
          <w:rFonts w:hAnsi="宋体" w:cs="宋体" w:hint="eastAsia"/>
        </w:rPr>
        <w:t>“精准农业”将信息技术和农业技术全面结合，有助于提高作物产量、减少浪费和保护自然资源。据此回答</w:t>
      </w:r>
      <w:r>
        <w:rPr>
          <w:rFonts w:hAnsi="宋体" w:cs="宋体"/>
        </w:rPr>
        <w:t>3</w:t>
      </w:r>
      <w:r>
        <w:rPr>
          <w:rFonts w:hAnsi="宋体" w:cs="宋体" w:hint="eastAsia"/>
        </w:rPr>
        <w:t>～</w:t>
      </w:r>
      <w:r>
        <w:rPr>
          <w:rFonts w:hAnsi="宋体" w:cs="宋体"/>
        </w:rPr>
        <w:t>4</w:t>
      </w:r>
      <w:r>
        <w:rPr>
          <w:rFonts w:hAnsi="宋体" w:cs="宋体" w:hint="eastAsia"/>
        </w:rPr>
        <w:t>题。</w:t>
      </w:r>
    </w:p>
    <w:p w14:paraId="0E88A39C" w14:textId="31CB883C" w:rsidR="000813B6" w:rsidRDefault="000813B6" w:rsidP="000813B6">
      <w:pPr>
        <w:pStyle w:val="a7"/>
        <w:tabs>
          <w:tab w:val="left" w:pos="4320"/>
        </w:tabs>
        <w:snapToGrid w:val="0"/>
        <w:rPr>
          <w:rFonts w:hAnsi="宋体" w:cs="宋体"/>
        </w:rPr>
      </w:pPr>
      <w:r>
        <w:rPr>
          <w:rFonts w:hAnsi="宋体" w:cs="宋体"/>
        </w:rPr>
        <w:t>3</w:t>
      </w:r>
      <w:r>
        <w:rPr>
          <w:rFonts w:hAnsi="宋体" w:cs="宋体" w:hint="eastAsia"/>
        </w:rPr>
        <w:t>. 科学家分析、整合各种数据资料，为农民提供决策支持的地理信息技术是（　　）</w:t>
      </w:r>
    </w:p>
    <w:p w14:paraId="2AF95052" w14:textId="77777777" w:rsidR="000813B6" w:rsidRDefault="000813B6" w:rsidP="000813B6">
      <w:pPr>
        <w:pStyle w:val="a7"/>
        <w:tabs>
          <w:tab w:val="left" w:pos="4320"/>
        </w:tabs>
        <w:snapToGrid w:val="0"/>
        <w:ind w:firstLineChars="100" w:firstLine="210"/>
        <w:rPr>
          <w:rFonts w:hAnsi="宋体" w:cs="宋体"/>
        </w:rPr>
      </w:pPr>
      <w:r>
        <w:rPr>
          <w:rFonts w:hAnsi="宋体" w:cs="宋体" w:hint="eastAsia"/>
        </w:rPr>
        <w:t xml:space="preserve">A. RS </w:t>
      </w:r>
      <w:r>
        <w:rPr>
          <w:rFonts w:hAnsi="宋体" w:cs="宋体"/>
        </w:rPr>
        <w:t xml:space="preserve">      </w:t>
      </w:r>
      <w:r>
        <w:rPr>
          <w:rFonts w:hAnsi="宋体" w:cs="宋体" w:hint="eastAsia"/>
        </w:rPr>
        <w:t>B. GPS</w:t>
      </w:r>
      <w:r>
        <w:rPr>
          <w:rFonts w:hAnsi="宋体" w:cs="宋体"/>
        </w:rPr>
        <w:t xml:space="preserve">     </w:t>
      </w:r>
      <w:r>
        <w:rPr>
          <w:rFonts w:hAnsi="宋体" w:cs="宋体" w:hint="eastAsia"/>
        </w:rPr>
        <w:t xml:space="preserve"> C. GIS </w:t>
      </w:r>
      <w:r>
        <w:rPr>
          <w:rFonts w:hAnsi="宋体" w:cs="宋体"/>
        </w:rPr>
        <w:t xml:space="preserve">      </w:t>
      </w:r>
      <w:r>
        <w:rPr>
          <w:rFonts w:hAnsi="宋体" w:cs="宋体" w:hint="eastAsia"/>
        </w:rPr>
        <w:t>D. 数字地球</w:t>
      </w:r>
    </w:p>
    <w:p w14:paraId="398B198E" w14:textId="04598036" w:rsidR="000813B6" w:rsidRDefault="000813B6" w:rsidP="000813B6">
      <w:pPr>
        <w:pStyle w:val="a7"/>
        <w:tabs>
          <w:tab w:val="left" w:pos="4320"/>
        </w:tabs>
        <w:snapToGrid w:val="0"/>
        <w:rPr>
          <w:rFonts w:hAnsi="宋体" w:cs="宋体"/>
        </w:rPr>
      </w:pPr>
      <w:r>
        <w:rPr>
          <w:rFonts w:hAnsi="宋体" w:cs="宋体"/>
        </w:rPr>
        <w:t>4</w:t>
      </w:r>
      <w:r>
        <w:rPr>
          <w:rFonts w:hAnsi="宋体" w:cs="宋体" w:hint="eastAsia"/>
        </w:rPr>
        <w:t>. 与传统农业相比，影响“精准农业”的区位因素主要是（　　）</w:t>
      </w:r>
    </w:p>
    <w:p w14:paraId="2860262B" w14:textId="77777777" w:rsidR="000813B6" w:rsidRDefault="000813B6" w:rsidP="000813B6">
      <w:pPr>
        <w:pStyle w:val="a7"/>
        <w:tabs>
          <w:tab w:val="left" w:pos="4320"/>
        </w:tabs>
        <w:snapToGrid w:val="0"/>
        <w:ind w:firstLineChars="100" w:firstLine="210"/>
        <w:rPr>
          <w:rFonts w:hAnsi="宋体" w:cs="宋体"/>
        </w:rPr>
      </w:pPr>
      <w:r>
        <w:rPr>
          <w:rFonts w:hAnsi="宋体" w:cs="宋体" w:hint="eastAsia"/>
        </w:rPr>
        <w:t xml:space="preserve">A. 水分 </w:t>
      </w:r>
      <w:r>
        <w:rPr>
          <w:rFonts w:hAnsi="宋体" w:cs="宋体"/>
        </w:rPr>
        <w:t xml:space="preserve">    </w:t>
      </w:r>
      <w:r>
        <w:rPr>
          <w:rFonts w:hAnsi="宋体" w:cs="宋体" w:hint="eastAsia"/>
        </w:rPr>
        <w:t xml:space="preserve">B. 热量 </w:t>
      </w:r>
      <w:r>
        <w:rPr>
          <w:rFonts w:hAnsi="宋体" w:cs="宋体"/>
        </w:rPr>
        <w:t xml:space="preserve">   </w:t>
      </w:r>
      <w:r>
        <w:rPr>
          <w:rFonts w:hAnsi="宋体" w:cs="宋体" w:hint="eastAsia"/>
        </w:rPr>
        <w:t xml:space="preserve"> C. 科技</w:t>
      </w:r>
      <w:r>
        <w:rPr>
          <w:rFonts w:hAnsi="宋体" w:cs="宋体"/>
        </w:rPr>
        <w:t xml:space="preserve">      </w:t>
      </w:r>
      <w:r>
        <w:rPr>
          <w:rFonts w:hAnsi="宋体" w:cs="宋体" w:hint="eastAsia"/>
        </w:rPr>
        <w:t>D. 劳动力</w:t>
      </w:r>
    </w:p>
    <w:p w14:paraId="552CE9D7" w14:textId="77777777" w:rsidR="000813B6" w:rsidRPr="000813B6" w:rsidRDefault="000813B6" w:rsidP="00036D91">
      <w:pPr>
        <w:pStyle w:val="a7"/>
        <w:tabs>
          <w:tab w:val="left" w:pos="4320"/>
        </w:tabs>
        <w:snapToGrid w:val="0"/>
        <w:ind w:firstLineChars="100" w:firstLine="210"/>
        <w:rPr>
          <w:rFonts w:hAnsi="宋体" w:cs="宋体" w:hint="eastAsia"/>
        </w:rPr>
      </w:pPr>
    </w:p>
    <w:p w14:paraId="70272C5D" w14:textId="666E85BB" w:rsidR="00036D91" w:rsidRDefault="00036D91" w:rsidP="00036D91">
      <w:pPr>
        <w:autoSpaceDE w:val="0"/>
        <w:autoSpaceDN w:val="0"/>
        <w:jc w:val="left"/>
        <w:outlineLvl w:val="1"/>
        <w:rPr>
          <w:rFonts w:ascii="宋体" w:hAnsi="宋体" w:cs="宋体"/>
          <w:szCs w:val="21"/>
        </w:rPr>
      </w:pPr>
      <w:r>
        <w:rPr>
          <w:rFonts w:ascii="宋体" w:hAnsi="宋体" w:cs="宋体" w:hint="eastAsia"/>
          <w:b/>
          <w:bCs/>
          <w:szCs w:val="21"/>
          <w:lang w:val="zh-CN" w:bidi="zh-CN"/>
        </w:rPr>
        <w:t>【课堂检测】</w:t>
      </w:r>
    </w:p>
    <w:p w14:paraId="29DDCCD2" w14:textId="2470F1E7" w:rsidR="00036D91" w:rsidRDefault="00036D91" w:rsidP="00036D91">
      <w:pPr>
        <w:pStyle w:val="a7"/>
        <w:tabs>
          <w:tab w:val="left" w:pos="4320"/>
        </w:tabs>
        <w:snapToGrid w:val="0"/>
        <w:ind w:firstLineChars="200" w:firstLine="420"/>
        <w:rPr>
          <w:rFonts w:hAnsi="宋体" w:cs="宋体"/>
        </w:rPr>
      </w:pPr>
      <w:r>
        <w:rPr>
          <w:rFonts w:hAnsi="宋体" w:cs="宋体" w:hint="eastAsia"/>
        </w:rPr>
        <w:t>读下面图片，回答1～2题。</w:t>
      </w:r>
    </w:p>
    <w:p w14:paraId="3D075075" w14:textId="7193B857" w:rsidR="00036D91" w:rsidRDefault="00036D91" w:rsidP="00036D91">
      <w:pPr>
        <w:pStyle w:val="a7"/>
        <w:tabs>
          <w:tab w:val="left" w:pos="4320"/>
        </w:tabs>
        <w:snapToGrid w:val="0"/>
        <w:ind w:firstLineChars="200" w:firstLine="420"/>
        <w:jc w:val="center"/>
        <w:rPr>
          <w:rFonts w:hAnsi="宋体" w:cs="宋体"/>
        </w:rPr>
      </w:pPr>
      <w:r>
        <w:rPr>
          <w:rFonts w:hAnsi="宋体" w:cs="宋体" w:hint="eastAsia"/>
        </w:rPr>
        <w:fldChar w:fldCharType="begin"/>
      </w:r>
      <w:r>
        <w:rPr>
          <w:rFonts w:hAnsi="宋体" w:cs="宋体" w:hint="eastAsia"/>
        </w:rPr>
        <w:instrText>INCLUDEPICTURE"21D-212.TIF"</w:instrText>
      </w:r>
      <w:r>
        <w:rPr>
          <w:rFonts w:hAnsi="宋体" w:cs="宋体" w:hint="eastAsia"/>
        </w:rPr>
        <w:fldChar w:fldCharType="separate"/>
      </w:r>
      <w:r>
        <w:rPr>
          <w:rFonts w:hAnsi="宋体" w:cs="宋体" w:hint="eastAsia"/>
          <w:noProof/>
        </w:rPr>
        <w:drawing>
          <wp:inline distT="0" distB="0" distL="114300" distR="114300" wp14:anchorId="71F45843" wp14:editId="7E313A80">
            <wp:extent cx="3182326" cy="1504950"/>
            <wp:effectExtent l="0" t="0" r="0"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0" r:link="rId11"/>
                    <a:stretch>
                      <a:fillRect/>
                    </a:stretch>
                  </pic:blipFill>
                  <pic:spPr>
                    <a:xfrm>
                      <a:off x="0" y="0"/>
                      <a:ext cx="3185025" cy="1506227"/>
                    </a:xfrm>
                    <a:prstGeom prst="rect">
                      <a:avLst/>
                    </a:prstGeom>
                    <a:noFill/>
                    <a:ln>
                      <a:noFill/>
                    </a:ln>
                  </pic:spPr>
                </pic:pic>
              </a:graphicData>
            </a:graphic>
          </wp:inline>
        </w:drawing>
      </w:r>
      <w:r>
        <w:rPr>
          <w:rFonts w:hAnsi="宋体" w:cs="宋体" w:hint="eastAsia"/>
        </w:rPr>
        <w:fldChar w:fldCharType="end"/>
      </w:r>
    </w:p>
    <w:p w14:paraId="5CA66CDF" w14:textId="445F9D40" w:rsidR="00036D91" w:rsidRDefault="00036D91" w:rsidP="00036D91">
      <w:pPr>
        <w:pStyle w:val="a7"/>
        <w:tabs>
          <w:tab w:val="left" w:pos="4320"/>
        </w:tabs>
        <w:snapToGrid w:val="0"/>
        <w:rPr>
          <w:rFonts w:hAnsi="宋体" w:cs="宋体"/>
        </w:rPr>
      </w:pPr>
      <w:r>
        <w:rPr>
          <w:rFonts w:hAnsi="宋体" w:cs="宋体" w:hint="eastAsia"/>
        </w:rPr>
        <w:t>1. 图中反映的主要环境问题是（　　）</w:t>
      </w:r>
    </w:p>
    <w:p w14:paraId="77AB9514" w14:textId="13A73BD4" w:rsidR="00036D91" w:rsidRDefault="00036D91" w:rsidP="00036D91">
      <w:pPr>
        <w:pStyle w:val="a7"/>
        <w:tabs>
          <w:tab w:val="left" w:pos="4320"/>
        </w:tabs>
        <w:snapToGrid w:val="0"/>
        <w:ind w:firstLineChars="100" w:firstLine="210"/>
        <w:rPr>
          <w:rFonts w:hAnsi="宋体" w:cs="宋体"/>
        </w:rPr>
      </w:pPr>
      <w:r>
        <w:rPr>
          <w:rFonts w:hAnsi="宋体" w:cs="宋体" w:hint="eastAsia"/>
        </w:rPr>
        <w:t>A. 全球变暖          B. 臭氧层空洞            C. 水污染         D. 水资源短缺</w:t>
      </w:r>
    </w:p>
    <w:p w14:paraId="0C8319F4" w14:textId="73E46EBD" w:rsidR="00036D91" w:rsidRDefault="00036D91" w:rsidP="00036D91">
      <w:pPr>
        <w:pStyle w:val="a7"/>
        <w:tabs>
          <w:tab w:val="left" w:pos="4320"/>
        </w:tabs>
        <w:snapToGrid w:val="0"/>
        <w:rPr>
          <w:rFonts w:hAnsi="宋体" w:cs="宋体"/>
        </w:rPr>
      </w:pPr>
      <w:r>
        <w:rPr>
          <w:rFonts w:hAnsi="宋体" w:cs="宋体" w:hint="eastAsia"/>
        </w:rPr>
        <w:t>2. 图中反映的环境问题会造成全球（　　）</w:t>
      </w:r>
    </w:p>
    <w:p w14:paraId="1C875885" w14:textId="3F6CBFD6" w:rsidR="00036D91" w:rsidRDefault="00036D91" w:rsidP="00036D91">
      <w:pPr>
        <w:pStyle w:val="a7"/>
        <w:tabs>
          <w:tab w:val="left" w:pos="4320"/>
        </w:tabs>
        <w:snapToGrid w:val="0"/>
        <w:ind w:firstLineChars="100" w:firstLine="210"/>
        <w:rPr>
          <w:rFonts w:hAnsi="宋体" w:cs="宋体"/>
        </w:rPr>
      </w:pPr>
      <w:r>
        <w:rPr>
          <w:rFonts w:hAnsi="宋体" w:cs="宋体" w:hint="eastAsia"/>
        </w:rPr>
        <w:t>A. 高山雪线上升      B. 各地降水增多          C. 酸雨危害加剧   D. 陆地面积增大</w:t>
      </w:r>
    </w:p>
    <w:p w14:paraId="11F678DF" w14:textId="77777777" w:rsidR="000813B6" w:rsidRDefault="000813B6" w:rsidP="00036D91">
      <w:pPr>
        <w:pStyle w:val="a7"/>
        <w:tabs>
          <w:tab w:val="left" w:pos="4320"/>
        </w:tabs>
        <w:snapToGrid w:val="0"/>
        <w:ind w:firstLineChars="200" w:firstLine="420"/>
        <w:rPr>
          <w:rFonts w:hAnsi="宋体" w:cs="宋体"/>
        </w:rPr>
      </w:pPr>
    </w:p>
    <w:p w14:paraId="0F5BA69C" w14:textId="51C51D00" w:rsidR="00036D91" w:rsidRDefault="00036D91" w:rsidP="00036D91">
      <w:pPr>
        <w:pStyle w:val="a7"/>
        <w:tabs>
          <w:tab w:val="left" w:pos="4320"/>
        </w:tabs>
        <w:snapToGrid w:val="0"/>
        <w:ind w:firstLineChars="200" w:firstLine="420"/>
        <w:rPr>
          <w:rFonts w:hAnsi="宋体" w:cs="宋体"/>
        </w:rPr>
      </w:pPr>
      <w:r>
        <w:rPr>
          <w:rFonts w:hAnsi="宋体" w:cs="宋体" w:hint="eastAsia"/>
          <w:noProof/>
        </w:rPr>
        <w:drawing>
          <wp:anchor distT="0" distB="0" distL="114300" distR="114300" simplePos="0" relativeHeight="251682816" behindDoc="1" locked="0" layoutInCell="1" allowOverlap="1" wp14:anchorId="5F7AB21B" wp14:editId="0166EB92">
            <wp:simplePos x="0" y="0"/>
            <wp:positionH relativeFrom="column">
              <wp:posOffset>1832610</wp:posOffset>
            </wp:positionH>
            <wp:positionV relativeFrom="paragraph">
              <wp:posOffset>403225</wp:posOffset>
            </wp:positionV>
            <wp:extent cx="2705100" cy="1748155"/>
            <wp:effectExtent l="0" t="0" r="0" b="4445"/>
            <wp:wrapTopAndBottom/>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12" r:link="rId13"/>
                    <a:stretch>
                      <a:fillRect/>
                    </a:stretch>
                  </pic:blipFill>
                  <pic:spPr>
                    <a:xfrm>
                      <a:off x="0" y="0"/>
                      <a:ext cx="2705100" cy="17481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hAnsi="宋体" w:cs="宋体" w:hint="eastAsia"/>
        </w:rPr>
        <w:t>2017年12月某环保组织利用地理信息技术发现长白山某地区森林被砍伐，种植了人工草坪，修建成高尔夫球场。右图为该地区的某高尔夫球场。读图回答3～4题。</w:t>
      </w:r>
    </w:p>
    <w:p w14:paraId="4A135C4E" w14:textId="28EF1317" w:rsidR="00036D91" w:rsidRDefault="00036D91" w:rsidP="00036D91">
      <w:pPr>
        <w:pStyle w:val="a7"/>
        <w:tabs>
          <w:tab w:val="left" w:pos="4320"/>
        </w:tabs>
        <w:snapToGrid w:val="0"/>
        <w:rPr>
          <w:rFonts w:hAnsi="宋体" w:cs="宋体"/>
        </w:rPr>
      </w:pPr>
      <w:r>
        <w:rPr>
          <w:rFonts w:hAnsi="宋体" w:cs="宋体" w:hint="eastAsia"/>
        </w:rPr>
        <w:t>3. 该环保组织利用的地理信息技术为（　　）</w:t>
      </w:r>
    </w:p>
    <w:p w14:paraId="63C8E790" w14:textId="35948A04" w:rsidR="00036D91" w:rsidRDefault="00036D91" w:rsidP="00036D91">
      <w:pPr>
        <w:pStyle w:val="a7"/>
        <w:tabs>
          <w:tab w:val="left" w:pos="4320"/>
        </w:tabs>
        <w:snapToGrid w:val="0"/>
        <w:ind w:firstLineChars="100" w:firstLine="210"/>
        <w:rPr>
          <w:rFonts w:hAnsi="宋体" w:cs="宋体"/>
          <w:lang w:val="sv-SE"/>
        </w:rPr>
      </w:pPr>
      <w:r>
        <w:rPr>
          <w:rFonts w:hAnsi="宋体" w:cs="宋体" w:hint="eastAsia"/>
          <w:lang w:val="sv-SE"/>
        </w:rPr>
        <w:t xml:space="preserve">A. RS </w:t>
      </w:r>
      <w:r>
        <w:rPr>
          <w:rFonts w:hAnsi="宋体" w:cs="宋体" w:hint="eastAsia"/>
        </w:rPr>
        <w:t xml:space="preserve">     </w:t>
      </w:r>
      <w:r>
        <w:rPr>
          <w:rFonts w:hAnsi="宋体" w:cs="宋体" w:hint="eastAsia"/>
          <w:lang w:val="sv-SE"/>
        </w:rPr>
        <w:t>B. GPS</w:t>
      </w:r>
      <w:r>
        <w:rPr>
          <w:rFonts w:hAnsi="宋体" w:cs="宋体" w:hint="eastAsia"/>
        </w:rPr>
        <w:t xml:space="preserve">        </w:t>
      </w:r>
      <w:r>
        <w:rPr>
          <w:rFonts w:hAnsi="宋体" w:cs="宋体" w:hint="eastAsia"/>
          <w:lang w:val="sv-SE"/>
        </w:rPr>
        <w:t xml:space="preserve">C.GIS </w:t>
      </w:r>
      <w:r>
        <w:rPr>
          <w:rFonts w:hAnsi="宋体" w:cs="宋体" w:hint="eastAsia"/>
        </w:rPr>
        <w:t xml:space="preserve">     </w:t>
      </w:r>
      <w:r>
        <w:rPr>
          <w:rFonts w:hAnsi="宋体" w:cs="宋体" w:hint="eastAsia"/>
          <w:lang w:val="sv-SE"/>
        </w:rPr>
        <w:t>D. BDS</w:t>
      </w:r>
    </w:p>
    <w:p w14:paraId="2D68673D" w14:textId="7653DC97" w:rsidR="00036D91" w:rsidRDefault="00036D91" w:rsidP="00036D91">
      <w:pPr>
        <w:pStyle w:val="a7"/>
        <w:tabs>
          <w:tab w:val="left" w:pos="4320"/>
        </w:tabs>
        <w:snapToGrid w:val="0"/>
        <w:rPr>
          <w:rFonts w:hAnsi="宋体" w:cs="宋体"/>
        </w:rPr>
      </w:pPr>
      <w:r>
        <w:rPr>
          <w:rFonts w:hAnsi="宋体" w:cs="宋体" w:hint="eastAsia"/>
        </w:rPr>
        <w:t>4. 该地修建高尔夫球场，对生态环境的主要危害是（　　）</w:t>
      </w:r>
    </w:p>
    <w:p w14:paraId="194D6687" w14:textId="657EB1E1" w:rsidR="00036D91" w:rsidRDefault="00036D91" w:rsidP="00036D91">
      <w:pPr>
        <w:pStyle w:val="a7"/>
        <w:tabs>
          <w:tab w:val="left" w:pos="4320"/>
        </w:tabs>
        <w:snapToGrid w:val="0"/>
        <w:ind w:firstLineChars="100" w:firstLine="210"/>
        <w:rPr>
          <w:rFonts w:hAnsi="宋体" w:cs="宋体"/>
        </w:rPr>
      </w:pPr>
      <w:r>
        <w:rPr>
          <w:rFonts w:hAnsi="宋体" w:cs="宋体" w:hint="eastAsia"/>
        </w:rPr>
        <w:t>A. 岩石裸露导致水土流失   B. 草坪养护导致土壤污染</w:t>
      </w:r>
    </w:p>
    <w:p w14:paraId="49631AF0" w14:textId="16EF077B" w:rsidR="00036D91" w:rsidRDefault="00036D91" w:rsidP="00036D91">
      <w:pPr>
        <w:pStyle w:val="a7"/>
        <w:tabs>
          <w:tab w:val="left" w:pos="4320"/>
        </w:tabs>
        <w:snapToGrid w:val="0"/>
        <w:ind w:firstLineChars="100" w:firstLine="210"/>
        <w:rPr>
          <w:rFonts w:hAnsi="宋体" w:cs="宋体"/>
        </w:rPr>
      </w:pPr>
      <w:r>
        <w:rPr>
          <w:rFonts w:hAnsi="宋体" w:cs="宋体" w:hint="eastAsia"/>
        </w:rPr>
        <w:t>C. 森林破坏导致物种灭绝    D. 水源减少导致气候异常</w:t>
      </w:r>
    </w:p>
    <w:p w14:paraId="7A0D577B" w14:textId="77777777" w:rsidR="00036D91" w:rsidRDefault="00036D91" w:rsidP="00036D91">
      <w:pPr>
        <w:jc w:val="left"/>
        <w:rPr>
          <w:rFonts w:ascii="宋体" w:hAnsi="宋体" w:cs="宋体"/>
          <w:b/>
          <w:bCs/>
          <w:szCs w:val="21"/>
          <w:lang w:val="zh-CN" w:bidi="zh-CN"/>
        </w:rPr>
      </w:pPr>
      <w:r>
        <w:rPr>
          <w:rFonts w:ascii="宋体" w:hAnsi="宋体" w:cs="宋体" w:hint="eastAsia"/>
          <w:b/>
          <w:bCs/>
          <w:szCs w:val="21"/>
          <w:lang w:val="zh-CN" w:bidi="zh-CN"/>
        </w:rPr>
        <w:t>【导悟——拓思维，建体系】</w:t>
      </w:r>
    </w:p>
    <w:p w14:paraId="6CE1F1E8" w14:textId="77777777" w:rsidR="00036D91" w:rsidRDefault="00036D91" w:rsidP="00036D91">
      <w:pPr>
        <w:jc w:val="left"/>
        <w:rPr>
          <w:rFonts w:ascii="宋体" w:hAnsi="宋体" w:cs="宋体"/>
          <w:szCs w:val="21"/>
        </w:rPr>
      </w:pPr>
      <w:r>
        <w:rPr>
          <w:rFonts w:ascii="宋体" w:hAnsi="宋体" w:cs="宋体" w:hint="eastAsia"/>
          <w:noProof/>
          <w:szCs w:val="21"/>
        </w:rPr>
        <mc:AlternateContent>
          <mc:Choice Requires="wps">
            <w:drawing>
              <wp:anchor distT="0" distB="0" distL="114300" distR="114300" simplePos="0" relativeHeight="251680768" behindDoc="0" locked="0" layoutInCell="1" allowOverlap="1" wp14:anchorId="511A1608" wp14:editId="1C95A60E">
                <wp:simplePos x="0" y="0"/>
                <wp:positionH relativeFrom="column">
                  <wp:posOffset>46990</wp:posOffset>
                </wp:positionH>
                <wp:positionV relativeFrom="paragraph">
                  <wp:posOffset>22225</wp:posOffset>
                </wp:positionV>
                <wp:extent cx="6262370" cy="749300"/>
                <wp:effectExtent l="0" t="0" r="24130" b="12700"/>
                <wp:wrapNone/>
                <wp:docPr id="33" name="文本框 33"/>
                <wp:cNvGraphicFramePr/>
                <a:graphic xmlns:a="http://schemas.openxmlformats.org/drawingml/2006/main">
                  <a:graphicData uri="http://schemas.microsoft.com/office/word/2010/wordprocessingShape">
                    <wps:wsp>
                      <wps:cNvSpPr txBox="1"/>
                      <wps:spPr>
                        <a:xfrm>
                          <a:off x="0" y="0"/>
                          <a:ext cx="6262370" cy="7493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159999F3" w14:textId="77777777" w:rsidR="00036D91" w:rsidRDefault="00036D91" w:rsidP="00036D91"/>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anchor>
            </w:drawing>
          </mc:Choice>
          <mc:Fallback>
            <w:pict>
              <v:shapetype w14:anchorId="511A1608" id="_x0000_t202" coordsize="21600,21600" o:spt="202" path="m,l,21600r21600,l21600,xe">
                <v:stroke joinstyle="miter"/>
                <v:path gradientshapeok="t" o:connecttype="rect"/>
              </v:shapetype>
              <v:shape id="文本框 33" o:spid="_x0000_s1026" type="#_x0000_t202" style="position:absolute;margin-left:3.7pt;margin-top:1.75pt;width:493.1pt;height:59pt;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hRYgIAAEUFAAAOAAAAZHJzL2Uyb0RvYy54bWysVEtvGjEQvlfqf7B8L8srpEEsESWiqoSa&#10;qLTq2XhtsOL1uLZhl/76jL2wQJtLql7sGc/788xM7utSk71wXoHJaa/TpUQYDoUym5z++L748JES&#10;H5gpmAYjcnoQnt5P37+bVHYs+rAFXQhH0Inx48rmdBuCHWeZ51tRMt8BKwwKJbiSBWTdJiscq9B7&#10;qbN+tzvKKnCFdcCF9/j60AjpNPmXUvDwKKUXgeicYm4hnS6d63hm0wkbbxyzW8WPabB/yKJkymDQ&#10;1tUDC4zsnPrLVam4Aw8ydDiUGUipuEg1YDW97h/VrLbMilQLguNtC5P/f2751/3KPjkS6k9Q4wdG&#10;QCrrxx4fYz21dGW8MVOCcoTw0MIm6kA4Po76o/7gFkUcZbfDu0E34Zqdra3z4bOAkkQipw6/JaHF&#10;9ksfMCKqnlRiMA9aFQuldWJiK4i5dmTP8BN1SDmixZWWNqTCTAY33eT4ShZdt/ZrzfhzrPLaA3La&#10;4OO59kSFgxYxCW2+CUlUkSB4JSvGuTBtZkk7akms4S2GR/1oKlLzvsW4tUiRwYTWuFQGXIPLNZjF&#10;8wlM2eifEGjqjhCEel0fe2INxQFbxUEzRd7yhUJol8yHJ+ZwbLAFcBWERzykBvwPOFKUbMH9fu09&#10;6mM3o5SSCscwp/7XjjlBif5isM/vesNhnNvEDG9u+8i4S8n6UmJ25RywSXq4dCxPZNQP+kRKB+VP&#10;3BizGBVFzHCMndNwIuehWQ64cbiYzZISTqplYWlWlkfXEV4Ds10AqVLzRpgabI7w4aym/jrulbgM&#10;Lvmkdd5+0xcAAAD//wMAUEsDBBQABgAIAAAAIQCr15Yx2wAAAAcBAAAPAAAAZHJzL2Rvd25yZXYu&#10;eG1sTI7BTsMwEETvSPyDtUjcqNOWliTEqQAVLpwoVc/b2LUtYjuy3TT8PcsJjqN5mnnNZnI9G1VM&#10;NngB81kBTPkuSOu1gP3n610JLGX0EvvglYBvlWDTXl81WMtw8R9q3GXNaMSnGgWYnIea89QZ5TDN&#10;wqA8dacQHWaKUXMZ8ULjrueLolhzh9bTg8FBvRjVfe3OTsD2WVe6KzGabSmtHafD6V2/CXF7Mz09&#10;Astqyn8w/OqTOrTkdAxnLxPrBTzcEyhguQJGbVUt18COhC3mK+Btw//7tz8AAAD//wMAUEsBAi0A&#10;FAAGAAgAAAAhALaDOJL+AAAA4QEAABMAAAAAAAAAAAAAAAAAAAAAAFtDb250ZW50X1R5cGVzXS54&#10;bWxQSwECLQAUAAYACAAAACEAOP0h/9YAAACUAQAACwAAAAAAAAAAAAAAAAAvAQAAX3JlbHMvLnJl&#10;bHNQSwECLQAUAAYACAAAACEAYPqoUWICAABFBQAADgAAAAAAAAAAAAAAAAAuAgAAZHJzL2Uyb0Rv&#10;Yy54bWxQSwECLQAUAAYACAAAACEAq9eWMdsAAAAHAQAADwAAAAAAAAAAAAAAAAC8BAAAZHJzL2Rv&#10;d25yZXYueG1sUEsFBgAAAAAEAAQA8wAAAMQFAAAAAA==&#10;" fillcolor="white [3201]" strokeweight=".5pt">
                <v:textbox>
                  <w:txbxContent>
                    <w:p w14:paraId="159999F3" w14:textId="77777777" w:rsidR="00036D91" w:rsidRDefault="00036D91" w:rsidP="00036D91"/>
                  </w:txbxContent>
                </v:textbox>
              </v:shape>
            </w:pict>
          </mc:Fallback>
        </mc:AlternateContent>
      </w:r>
    </w:p>
    <w:p w14:paraId="330A4499" w14:textId="77777777" w:rsidR="00036D91" w:rsidRDefault="00036D91" w:rsidP="00036D91">
      <w:pPr>
        <w:jc w:val="left"/>
        <w:rPr>
          <w:rFonts w:ascii="宋体" w:hAnsi="宋体" w:cs="宋体"/>
          <w:szCs w:val="21"/>
          <w:lang w:val="zh-CN"/>
        </w:rPr>
      </w:pPr>
    </w:p>
    <w:p w14:paraId="2BF66A0A" w14:textId="77777777" w:rsidR="00036D91" w:rsidRDefault="00036D91" w:rsidP="00036D91">
      <w:pPr>
        <w:rPr>
          <w:rFonts w:ascii="黑体" w:eastAsia="黑体" w:hAnsi="宋体"/>
          <w:b/>
          <w:sz w:val="28"/>
          <w:szCs w:val="28"/>
        </w:rPr>
      </w:pPr>
    </w:p>
    <w:p w14:paraId="1425A632" w14:textId="2352F5B6" w:rsidR="000828F3" w:rsidRDefault="000828F3" w:rsidP="00BB45AF">
      <w:pPr>
        <w:jc w:val="center"/>
        <w:rPr>
          <w:rFonts w:ascii="黑体" w:eastAsia="黑体" w:hAnsi="黑体" w:cs="黑体"/>
          <w:b/>
          <w:bCs/>
          <w:kern w:val="0"/>
          <w:sz w:val="28"/>
          <w:szCs w:val="28"/>
          <w:lang w:bidi="zh-CN"/>
        </w:rPr>
      </w:pPr>
      <w:r>
        <w:rPr>
          <w:rFonts w:ascii="黑体" w:eastAsia="黑体" w:hAnsi="黑体" w:cs="黑体" w:hint="eastAsia"/>
          <w:b/>
          <w:bCs/>
          <w:sz w:val="28"/>
          <w:szCs w:val="28"/>
        </w:rPr>
        <w:lastRenderedPageBreak/>
        <w:t>江苏省仪征中学202</w:t>
      </w:r>
      <w:r>
        <w:rPr>
          <w:rFonts w:ascii="黑体" w:eastAsia="黑体" w:hAnsi="黑体" w:cs="黑体"/>
          <w:b/>
          <w:bCs/>
          <w:sz w:val="28"/>
          <w:szCs w:val="28"/>
        </w:rPr>
        <w:t>3</w:t>
      </w:r>
      <w:r>
        <w:rPr>
          <w:rFonts w:ascii="黑体" w:eastAsia="黑体" w:hAnsi="黑体" w:cs="黑体" w:hint="eastAsia"/>
          <w:b/>
          <w:bCs/>
          <w:sz w:val="28"/>
          <w:szCs w:val="28"/>
        </w:rPr>
        <w:t>-202</w:t>
      </w:r>
      <w:r>
        <w:rPr>
          <w:rFonts w:ascii="黑体" w:eastAsia="黑体" w:hAnsi="黑体" w:cs="黑体"/>
          <w:b/>
          <w:bCs/>
          <w:sz w:val="28"/>
          <w:szCs w:val="28"/>
        </w:rPr>
        <w:t>4</w:t>
      </w:r>
      <w:r>
        <w:rPr>
          <w:rFonts w:ascii="黑体" w:eastAsia="黑体" w:hAnsi="黑体" w:cs="黑体" w:hint="eastAsia"/>
          <w:b/>
          <w:bCs/>
          <w:sz w:val="28"/>
          <w:szCs w:val="28"/>
        </w:rPr>
        <w:t>学年度第一学期高二地理学科导学案</w:t>
      </w:r>
    </w:p>
    <w:p w14:paraId="3C66000D" w14:textId="77777777" w:rsidR="00036D91" w:rsidRDefault="00036D91" w:rsidP="000828F3">
      <w:pPr>
        <w:jc w:val="center"/>
        <w:rPr>
          <w:rFonts w:ascii="黑体" w:eastAsia="黑体" w:hAnsi="黑体" w:cs="黑体"/>
          <w:b/>
          <w:kern w:val="0"/>
          <w:sz w:val="28"/>
          <w:szCs w:val="28"/>
          <w:lang w:bidi="zh-CN"/>
        </w:rPr>
      </w:pPr>
      <w:r>
        <w:rPr>
          <w:rFonts w:ascii="黑体" w:eastAsia="黑体" w:hAnsi="黑体" w:cs="黑体" w:hint="eastAsia"/>
          <w:b/>
          <w:kern w:val="0"/>
          <w:sz w:val="28"/>
          <w:szCs w:val="28"/>
          <w:lang w:bidi="zh-CN"/>
        </w:rPr>
        <w:t>大气的组成和垂直分层</w:t>
      </w:r>
    </w:p>
    <w:p w14:paraId="6A2EAD9B" w14:textId="24326554" w:rsidR="000828F3" w:rsidRPr="00AA6CE2" w:rsidRDefault="000828F3" w:rsidP="000828F3">
      <w:pPr>
        <w:jc w:val="center"/>
        <w:rPr>
          <w:rFonts w:ascii="楷体" w:eastAsia="楷体" w:hAnsi="楷体" w:cs="楷体"/>
          <w:bCs/>
          <w:sz w:val="24"/>
        </w:rPr>
      </w:pPr>
      <w:r w:rsidRPr="00AA6CE2">
        <w:rPr>
          <w:rFonts w:ascii="楷体" w:eastAsia="楷体" w:hAnsi="楷体" w:cs="楷体" w:hint="eastAsia"/>
          <w:bCs/>
          <w:sz w:val="24"/>
        </w:rPr>
        <w:t>研制人：</w:t>
      </w:r>
      <w:r w:rsidRPr="00AA6CE2">
        <w:rPr>
          <w:rFonts w:ascii="Times New Roman" w:eastAsia="楷体" w:hAnsi="Times New Roman" w:hint="eastAsia"/>
          <w:szCs w:val="21"/>
        </w:rPr>
        <w:t>李</w:t>
      </w:r>
      <w:r>
        <w:rPr>
          <w:rFonts w:ascii="Times New Roman" w:eastAsia="楷体" w:hAnsi="Times New Roman" w:hint="eastAsia"/>
          <w:szCs w:val="21"/>
        </w:rPr>
        <w:t>凡</w:t>
      </w:r>
      <w:r w:rsidRPr="00AA6CE2">
        <w:rPr>
          <w:rFonts w:ascii="楷体" w:eastAsia="楷体" w:hAnsi="楷体" w:cs="楷体" w:hint="eastAsia"/>
          <w:bCs/>
          <w:sz w:val="24"/>
        </w:rPr>
        <w:t xml:space="preserve">    审核人：</w:t>
      </w:r>
      <w:r w:rsidRPr="00AA6CE2">
        <w:rPr>
          <w:rFonts w:ascii="Times New Roman" w:eastAsia="楷体" w:hAnsi="Times New Roman" w:hint="eastAsia"/>
          <w:szCs w:val="21"/>
        </w:rPr>
        <w:t>王维中</w:t>
      </w:r>
    </w:p>
    <w:p w14:paraId="1BC70E1E" w14:textId="6DB1A01D" w:rsidR="000828F3" w:rsidRDefault="000828F3" w:rsidP="000828F3">
      <w:pPr>
        <w:autoSpaceDE w:val="0"/>
        <w:autoSpaceDN w:val="0"/>
        <w:jc w:val="center"/>
        <w:rPr>
          <w:rFonts w:ascii="楷体" w:eastAsia="楷体" w:hAnsi="楷体" w:cs="楷体"/>
          <w:b/>
          <w:bCs/>
          <w:sz w:val="24"/>
        </w:rPr>
      </w:pPr>
      <w:r>
        <w:rPr>
          <w:rFonts w:ascii="楷体" w:eastAsia="楷体" w:hAnsi="楷体" w:cs="楷体" w:hint="eastAsia"/>
          <w:bCs/>
          <w:sz w:val="24"/>
        </w:rPr>
        <w:t xml:space="preserve">班级：__________ 姓名：__________ 学号：________ 授课日期： </w:t>
      </w:r>
      <w:r w:rsidR="00BB45AF">
        <w:rPr>
          <w:rFonts w:ascii="楷体" w:eastAsia="楷体" w:hAnsi="楷体" w:cs="楷体"/>
          <w:bCs/>
          <w:sz w:val="24"/>
        </w:rPr>
        <w:t>1</w:t>
      </w:r>
      <w:r>
        <w:rPr>
          <w:rFonts w:ascii="楷体" w:eastAsia="楷体" w:hAnsi="楷体" w:cs="楷体" w:hint="eastAsia"/>
          <w:bCs/>
          <w:sz w:val="24"/>
        </w:rPr>
        <w:t>月</w:t>
      </w:r>
      <w:r w:rsidR="000813B6">
        <w:rPr>
          <w:rFonts w:ascii="楷体" w:eastAsia="楷体" w:hAnsi="楷体" w:cs="楷体"/>
          <w:bCs/>
          <w:sz w:val="24"/>
        </w:rPr>
        <w:t>9</w:t>
      </w:r>
      <w:r>
        <w:rPr>
          <w:rFonts w:ascii="楷体" w:eastAsia="楷体" w:hAnsi="楷体" w:cs="楷体" w:hint="eastAsia"/>
          <w:bCs/>
          <w:sz w:val="24"/>
        </w:rPr>
        <w:t>日</w:t>
      </w:r>
    </w:p>
    <w:p w14:paraId="3E756393" w14:textId="77777777" w:rsidR="000828F3" w:rsidRDefault="000828F3" w:rsidP="000828F3">
      <w:pPr>
        <w:adjustRightInd w:val="0"/>
        <w:snapToGrid w:val="0"/>
        <w:jc w:val="center"/>
        <w:rPr>
          <w:rFonts w:ascii="Times New Roman" w:eastAsia="楷体" w:hAnsi="Times New Roman"/>
          <w:szCs w:val="21"/>
        </w:rPr>
      </w:pPr>
    </w:p>
    <w:p w14:paraId="3A77C1AC" w14:textId="77777777" w:rsidR="00036D91" w:rsidRDefault="000828F3" w:rsidP="00036D91">
      <w:pPr>
        <w:autoSpaceDE w:val="0"/>
        <w:autoSpaceDN w:val="0"/>
        <w:jc w:val="left"/>
        <w:rPr>
          <w:rFonts w:ascii="宋体" w:hAnsi="宋体" w:cs="宋体"/>
          <w:b/>
          <w:szCs w:val="21"/>
          <w:u w:val="single"/>
        </w:rPr>
      </w:pPr>
      <w:r w:rsidRPr="00DC58EA">
        <w:rPr>
          <w:rFonts w:ascii="Times New Roman" w:hAnsi="Times New Roman"/>
          <w:b/>
          <w:bCs/>
        </w:rPr>
        <w:t>【课程标准及</w:t>
      </w:r>
      <w:r>
        <w:rPr>
          <w:rFonts w:ascii="Times New Roman" w:hAnsi="Times New Roman" w:hint="eastAsia"/>
          <w:b/>
          <w:bCs/>
        </w:rPr>
        <w:t>目标</w:t>
      </w:r>
      <w:r w:rsidRPr="00DC58EA">
        <w:rPr>
          <w:rFonts w:ascii="Times New Roman" w:hAnsi="Times New Roman"/>
          <w:b/>
          <w:bCs/>
        </w:rPr>
        <w:t>】</w:t>
      </w:r>
    </w:p>
    <w:tbl>
      <w:tblPr>
        <w:tblpPr w:leftFromText="180" w:rightFromText="180" w:vertAnchor="text" w:horzAnchor="page" w:tblpX="952" w:tblpY="188"/>
        <w:tblOverlap w:val="never"/>
        <w:tblW w:w="503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4131"/>
        <w:gridCol w:w="5915"/>
      </w:tblGrid>
      <w:tr w:rsidR="00036D91" w14:paraId="4212D71C" w14:textId="77777777" w:rsidTr="00F226DD">
        <w:trPr>
          <w:trHeight w:val="356"/>
        </w:trPr>
        <w:tc>
          <w:tcPr>
            <w:tcW w:w="2056" w:type="pct"/>
          </w:tcPr>
          <w:p w14:paraId="1F4DC4D2" w14:textId="77777777" w:rsidR="00036D91" w:rsidRDefault="00036D91" w:rsidP="00F226DD">
            <w:pPr>
              <w:autoSpaceDE w:val="0"/>
              <w:autoSpaceDN w:val="0"/>
              <w:ind w:right="1038"/>
              <w:jc w:val="center"/>
              <w:rPr>
                <w:rFonts w:ascii="宋体" w:hAnsi="宋体" w:cs="宋体"/>
                <w:bCs/>
                <w:szCs w:val="21"/>
                <w:lang w:val="zh-CN" w:bidi="zh-CN"/>
              </w:rPr>
            </w:pPr>
            <w:r>
              <w:rPr>
                <w:rFonts w:ascii="宋体" w:hAnsi="宋体" w:cs="宋体" w:hint="eastAsia"/>
                <w:bCs/>
                <w:szCs w:val="21"/>
                <w:lang w:bidi="zh-CN"/>
              </w:rPr>
              <w:t xml:space="preserve">   </w:t>
            </w:r>
            <w:r>
              <w:rPr>
                <w:rFonts w:ascii="宋体" w:hAnsi="宋体" w:cs="宋体" w:hint="eastAsia"/>
                <w:bCs/>
                <w:szCs w:val="21"/>
                <w:lang w:val="zh-CN" w:bidi="zh-CN"/>
              </w:rPr>
              <w:t>课程标准</w:t>
            </w:r>
          </w:p>
        </w:tc>
        <w:tc>
          <w:tcPr>
            <w:tcW w:w="2943" w:type="pct"/>
          </w:tcPr>
          <w:p w14:paraId="05845DE5" w14:textId="77777777" w:rsidR="00036D91" w:rsidRDefault="00036D91" w:rsidP="00F226DD">
            <w:pPr>
              <w:autoSpaceDE w:val="0"/>
              <w:autoSpaceDN w:val="0"/>
              <w:ind w:left="1048" w:right="1038"/>
              <w:jc w:val="center"/>
              <w:rPr>
                <w:rFonts w:ascii="宋体" w:hAnsi="宋体" w:cs="宋体"/>
                <w:bCs/>
                <w:szCs w:val="21"/>
                <w:lang w:val="zh-CN" w:bidi="zh-CN"/>
              </w:rPr>
            </w:pPr>
            <w:r>
              <w:rPr>
                <w:rFonts w:ascii="宋体" w:hAnsi="宋体" w:cs="宋体" w:hint="eastAsia"/>
                <w:bCs/>
                <w:szCs w:val="21"/>
                <w:lang w:val="zh-CN" w:bidi="zh-CN"/>
              </w:rPr>
              <w:t>学习目标</w:t>
            </w:r>
          </w:p>
        </w:tc>
      </w:tr>
      <w:tr w:rsidR="00036D91" w14:paraId="787804CB" w14:textId="77777777" w:rsidTr="00F226DD">
        <w:trPr>
          <w:trHeight w:val="678"/>
        </w:trPr>
        <w:tc>
          <w:tcPr>
            <w:tcW w:w="2056" w:type="pct"/>
          </w:tcPr>
          <w:p w14:paraId="67D31A7F" w14:textId="77777777" w:rsidR="00036D91" w:rsidRDefault="00036D91" w:rsidP="00F226DD">
            <w:pPr>
              <w:rPr>
                <w:rFonts w:ascii="宋体" w:hAnsi="宋体" w:cs="宋体"/>
                <w:bCs/>
                <w:szCs w:val="21"/>
              </w:rPr>
            </w:pPr>
            <w:r>
              <w:rPr>
                <w:rFonts w:ascii="宋体" w:hAnsi="宋体" w:cs="宋体" w:hint="eastAsia"/>
                <w:szCs w:val="21"/>
              </w:rPr>
              <w:t>运用图表等资料，说明大气的组成和垂直分层，及其与生产和生活的联系。</w:t>
            </w:r>
          </w:p>
        </w:tc>
        <w:tc>
          <w:tcPr>
            <w:tcW w:w="2943" w:type="pct"/>
          </w:tcPr>
          <w:p w14:paraId="28AC655C" w14:textId="77777777" w:rsidR="00036D91" w:rsidRDefault="00036D91" w:rsidP="00036D91">
            <w:pPr>
              <w:numPr>
                <w:ilvl w:val="0"/>
                <w:numId w:val="31"/>
              </w:numPr>
              <w:rPr>
                <w:rFonts w:ascii="宋体" w:hAnsi="宋体" w:cs="宋体"/>
                <w:szCs w:val="21"/>
              </w:rPr>
            </w:pPr>
            <w:r>
              <w:rPr>
                <w:rFonts w:ascii="宋体" w:hAnsi="宋体" w:cs="宋体" w:hint="eastAsia"/>
                <w:szCs w:val="21"/>
              </w:rPr>
              <w:t>大气的组成及其各自作用</w:t>
            </w:r>
          </w:p>
          <w:p w14:paraId="78B9517C" w14:textId="77777777" w:rsidR="00036D91" w:rsidRDefault="00036D91" w:rsidP="00036D91">
            <w:pPr>
              <w:numPr>
                <w:ilvl w:val="0"/>
                <w:numId w:val="31"/>
              </w:numPr>
              <w:rPr>
                <w:rFonts w:ascii="宋体" w:hAnsi="宋体" w:cs="宋体"/>
                <w:szCs w:val="21"/>
              </w:rPr>
            </w:pPr>
            <w:r>
              <w:rPr>
                <w:rFonts w:ascii="宋体" w:hAnsi="宋体" w:cs="宋体" w:hint="eastAsia"/>
                <w:szCs w:val="21"/>
              </w:rPr>
              <w:t>大气垂直分层及其特点</w:t>
            </w:r>
          </w:p>
        </w:tc>
      </w:tr>
    </w:tbl>
    <w:p w14:paraId="2F5CDE9A" w14:textId="77777777" w:rsidR="00036D91" w:rsidRDefault="00036D91" w:rsidP="00036D91">
      <w:pPr>
        <w:autoSpaceDE w:val="0"/>
        <w:autoSpaceDN w:val="0"/>
        <w:jc w:val="left"/>
        <w:rPr>
          <w:rFonts w:ascii="宋体" w:hAnsi="宋体" w:cs="宋体"/>
          <w:b/>
          <w:szCs w:val="21"/>
        </w:rPr>
      </w:pPr>
      <w:r>
        <w:rPr>
          <w:rFonts w:ascii="宋体" w:hAnsi="宋体" w:cs="宋体" w:hint="eastAsia"/>
          <w:b/>
          <w:szCs w:val="21"/>
        </w:rPr>
        <w:t xml:space="preserve">【导读——读教材，夯基础】 </w:t>
      </w:r>
    </w:p>
    <w:p w14:paraId="18D4815B" w14:textId="77777777" w:rsidR="00036D91" w:rsidRDefault="00036D91" w:rsidP="00036D91">
      <w:pPr>
        <w:tabs>
          <w:tab w:val="left" w:pos="7383"/>
        </w:tabs>
        <w:autoSpaceDE w:val="0"/>
        <w:autoSpaceDN w:val="0"/>
        <w:ind w:firstLineChars="100" w:firstLine="210"/>
        <w:jc w:val="left"/>
        <w:rPr>
          <w:rFonts w:ascii="宋体" w:hAnsi="宋体" w:cs="宋体"/>
          <w:b/>
          <w:bCs/>
          <w:szCs w:val="21"/>
          <w:lang w:val="zh-CN" w:bidi="zh-CN"/>
        </w:rPr>
      </w:pPr>
      <w:r>
        <w:rPr>
          <w:rFonts w:ascii="宋体" w:hAnsi="宋体" w:cs="宋体" w:hint="eastAsia"/>
          <w:bCs/>
          <w:szCs w:val="21"/>
        </w:rPr>
        <w:t>阅读必修</w:t>
      </w:r>
      <w:proofErr w:type="gramStart"/>
      <w:r>
        <w:rPr>
          <w:rFonts w:ascii="宋体" w:hAnsi="宋体" w:cs="宋体" w:hint="eastAsia"/>
          <w:bCs/>
          <w:szCs w:val="21"/>
        </w:rPr>
        <w:t>一</w:t>
      </w:r>
      <w:proofErr w:type="gramEnd"/>
      <w:r>
        <w:rPr>
          <w:rFonts w:ascii="宋体" w:hAnsi="宋体" w:cs="宋体" w:hint="eastAsia"/>
          <w:bCs/>
          <w:szCs w:val="21"/>
        </w:rPr>
        <w:t>教材</w:t>
      </w:r>
    </w:p>
    <w:p w14:paraId="2B733782" w14:textId="77777777" w:rsidR="00036D91" w:rsidRDefault="00036D91" w:rsidP="00036D91">
      <w:pPr>
        <w:tabs>
          <w:tab w:val="left" w:pos="7383"/>
        </w:tabs>
        <w:autoSpaceDE w:val="0"/>
        <w:autoSpaceDN w:val="0"/>
        <w:jc w:val="left"/>
        <w:rPr>
          <w:rFonts w:ascii="宋体" w:hAnsi="宋体" w:cs="宋体"/>
          <w:b/>
          <w:bCs/>
          <w:szCs w:val="21"/>
          <w:lang w:val="zh-CN" w:bidi="zh-CN"/>
        </w:rPr>
      </w:pPr>
      <w:r>
        <w:rPr>
          <w:rFonts w:ascii="宋体" w:hAnsi="宋体" w:cs="宋体" w:hint="eastAsia"/>
          <w:b/>
          <w:bCs/>
          <w:szCs w:val="21"/>
          <w:lang w:val="zh-CN" w:bidi="zh-CN"/>
        </w:rPr>
        <w:t>【导学</w:t>
      </w:r>
      <w:r>
        <w:rPr>
          <w:rFonts w:ascii="宋体" w:hAnsi="宋体" w:cs="宋体" w:hint="eastAsia"/>
          <w:b/>
          <w:szCs w:val="21"/>
        </w:rPr>
        <w:t>——</w:t>
      </w:r>
      <w:r>
        <w:rPr>
          <w:rFonts w:ascii="宋体" w:hAnsi="宋体" w:cs="宋体" w:hint="eastAsia"/>
          <w:b/>
          <w:bCs/>
          <w:szCs w:val="21"/>
          <w:lang w:val="zh-CN" w:bidi="zh-CN"/>
        </w:rPr>
        <w:t>培素养，引价值】</w:t>
      </w:r>
    </w:p>
    <w:p w14:paraId="7E253995" w14:textId="77777777" w:rsidR="00036D91" w:rsidRDefault="00036D91" w:rsidP="00036D91">
      <w:pPr>
        <w:pStyle w:val="ab"/>
        <w:snapToGrid w:val="0"/>
        <w:rPr>
          <w:rFonts w:eastAsia="宋体"/>
          <w:sz w:val="21"/>
          <w:szCs w:val="21"/>
        </w:rPr>
      </w:pPr>
      <w:r>
        <w:rPr>
          <w:rFonts w:eastAsia="宋体" w:hint="eastAsia"/>
          <w:kern w:val="2"/>
          <w:sz w:val="21"/>
          <w:szCs w:val="21"/>
          <w:lang w:bidi="ar"/>
        </w:rPr>
        <w:t>一、 大气的组成及其各自作用</w:t>
      </w:r>
    </w:p>
    <w:tbl>
      <w:tblPr>
        <w:tblW w:w="86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3"/>
        <w:gridCol w:w="973"/>
        <w:gridCol w:w="1902"/>
        <w:gridCol w:w="5339"/>
      </w:tblGrid>
      <w:tr w:rsidR="00036D91" w14:paraId="5AB4D487" w14:textId="77777777" w:rsidTr="00F226DD">
        <w:trPr>
          <w:jc w:val="center"/>
        </w:trPr>
        <w:tc>
          <w:tcPr>
            <w:tcW w:w="144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51F14A4" w14:textId="77777777" w:rsidR="00036D91" w:rsidRDefault="00036D91" w:rsidP="00F226DD">
            <w:pPr>
              <w:pStyle w:val="ab"/>
              <w:snapToGrid w:val="0"/>
              <w:jc w:val="center"/>
              <w:rPr>
                <w:rFonts w:eastAsia="宋体"/>
                <w:sz w:val="21"/>
                <w:szCs w:val="21"/>
              </w:rPr>
            </w:pPr>
            <w:r>
              <w:rPr>
                <w:rFonts w:eastAsia="宋体" w:hint="eastAsia"/>
                <w:kern w:val="2"/>
                <w:sz w:val="21"/>
                <w:szCs w:val="21"/>
                <w:lang w:bidi="ar"/>
              </w:rPr>
              <w:t>主要成分</w:t>
            </w:r>
          </w:p>
        </w:tc>
        <w:tc>
          <w:tcPr>
            <w:tcW w:w="1902" w:type="dxa"/>
            <w:tcBorders>
              <w:top w:val="single" w:sz="4" w:space="0" w:color="auto"/>
              <w:left w:val="single" w:sz="4" w:space="0" w:color="auto"/>
              <w:bottom w:val="single" w:sz="4" w:space="0" w:color="auto"/>
              <w:right w:val="single" w:sz="4" w:space="0" w:color="auto"/>
            </w:tcBorders>
            <w:shd w:val="clear" w:color="auto" w:fill="auto"/>
            <w:vAlign w:val="center"/>
          </w:tcPr>
          <w:p w14:paraId="4467E02C" w14:textId="77777777" w:rsidR="00036D91" w:rsidRDefault="00036D91" w:rsidP="00F226DD">
            <w:pPr>
              <w:pStyle w:val="ab"/>
              <w:snapToGrid w:val="0"/>
              <w:jc w:val="center"/>
              <w:rPr>
                <w:rFonts w:eastAsia="宋体"/>
                <w:sz w:val="21"/>
                <w:szCs w:val="21"/>
              </w:rPr>
            </w:pPr>
            <w:r>
              <w:rPr>
                <w:rFonts w:eastAsia="宋体" w:hint="eastAsia"/>
                <w:kern w:val="2"/>
                <w:sz w:val="21"/>
                <w:szCs w:val="21"/>
                <w:lang w:bidi="ar"/>
              </w:rPr>
              <w:t>体积分数（%）</w:t>
            </w:r>
          </w:p>
        </w:tc>
        <w:tc>
          <w:tcPr>
            <w:tcW w:w="5339" w:type="dxa"/>
            <w:tcBorders>
              <w:top w:val="single" w:sz="4" w:space="0" w:color="auto"/>
              <w:left w:val="single" w:sz="4" w:space="0" w:color="auto"/>
              <w:bottom w:val="single" w:sz="4" w:space="0" w:color="auto"/>
              <w:right w:val="single" w:sz="4" w:space="0" w:color="auto"/>
            </w:tcBorders>
            <w:shd w:val="clear" w:color="auto" w:fill="auto"/>
            <w:vAlign w:val="center"/>
          </w:tcPr>
          <w:p w14:paraId="600FD6EB" w14:textId="77777777" w:rsidR="00036D91" w:rsidRDefault="00036D91" w:rsidP="00F226DD">
            <w:pPr>
              <w:pStyle w:val="ab"/>
              <w:snapToGrid w:val="0"/>
              <w:jc w:val="center"/>
              <w:rPr>
                <w:rFonts w:eastAsia="宋体"/>
                <w:sz w:val="21"/>
                <w:szCs w:val="21"/>
              </w:rPr>
            </w:pPr>
            <w:r>
              <w:rPr>
                <w:rFonts w:eastAsia="宋体" w:hint="eastAsia"/>
                <w:kern w:val="2"/>
                <w:sz w:val="21"/>
                <w:szCs w:val="21"/>
                <w:lang w:bidi="ar"/>
              </w:rPr>
              <w:t>作用</w:t>
            </w:r>
          </w:p>
        </w:tc>
      </w:tr>
      <w:tr w:rsidR="00036D91" w14:paraId="41A66F7C" w14:textId="77777777" w:rsidTr="00F226DD">
        <w:trPr>
          <w:jc w:val="center"/>
        </w:trPr>
        <w:tc>
          <w:tcPr>
            <w:tcW w:w="473" w:type="dxa"/>
            <w:vMerge w:val="restart"/>
            <w:tcBorders>
              <w:top w:val="nil"/>
              <w:left w:val="single" w:sz="4" w:space="0" w:color="auto"/>
              <w:bottom w:val="single" w:sz="4" w:space="0" w:color="auto"/>
              <w:right w:val="single" w:sz="4" w:space="0" w:color="auto"/>
            </w:tcBorders>
            <w:shd w:val="clear" w:color="auto" w:fill="auto"/>
            <w:vAlign w:val="center"/>
          </w:tcPr>
          <w:p w14:paraId="664A331B" w14:textId="77777777" w:rsidR="00036D91" w:rsidRDefault="00036D91" w:rsidP="00F226DD">
            <w:pPr>
              <w:pStyle w:val="ab"/>
              <w:snapToGrid w:val="0"/>
              <w:jc w:val="center"/>
              <w:rPr>
                <w:rFonts w:eastAsia="宋体"/>
                <w:sz w:val="21"/>
                <w:szCs w:val="21"/>
              </w:rPr>
            </w:pPr>
            <w:r>
              <w:rPr>
                <w:rFonts w:eastAsia="宋体" w:hint="eastAsia"/>
                <w:kern w:val="2"/>
                <w:sz w:val="21"/>
                <w:szCs w:val="21"/>
                <w:lang w:bidi="ar"/>
              </w:rPr>
              <w:t>干洁</w:t>
            </w:r>
          </w:p>
          <w:p w14:paraId="47977A82" w14:textId="77777777" w:rsidR="00036D91" w:rsidRDefault="00036D91" w:rsidP="00F226DD">
            <w:pPr>
              <w:pStyle w:val="ab"/>
              <w:snapToGrid w:val="0"/>
              <w:jc w:val="center"/>
              <w:rPr>
                <w:rFonts w:eastAsia="宋体"/>
                <w:sz w:val="21"/>
                <w:szCs w:val="21"/>
              </w:rPr>
            </w:pPr>
            <w:r>
              <w:rPr>
                <w:rFonts w:eastAsia="宋体" w:hint="eastAsia"/>
                <w:kern w:val="2"/>
                <w:sz w:val="21"/>
                <w:szCs w:val="21"/>
                <w:lang w:bidi="ar"/>
              </w:rPr>
              <w:t>空气</w:t>
            </w:r>
          </w:p>
        </w:tc>
        <w:tc>
          <w:tcPr>
            <w:tcW w:w="973" w:type="dxa"/>
            <w:tcBorders>
              <w:top w:val="single" w:sz="4" w:space="0" w:color="auto"/>
              <w:left w:val="single" w:sz="4" w:space="0" w:color="auto"/>
              <w:bottom w:val="single" w:sz="4" w:space="0" w:color="auto"/>
              <w:right w:val="single" w:sz="4" w:space="0" w:color="auto"/>
            </w:tcBorders>
            <w:shd w:val="clear" w:color="auto" w:fill="auto"/>
            <w:vAlign w:val="center"/>
          </w:tcPr>
          <w:p w14:paraId="1943B60E" w14:textId="77777777" w:rsidR="00036D91" w:rsidRDefault="00036D91" w:rsidP="00F226DD">
            <w:pPr>
              <w:pStyle w:val="ab"/>
              <w:snapToGrid w:val="0"/>
              <w:jc w:val="center"/>
              <w:rPr>
                <w:rFonts w:eastAsia="宋体"/>
                <w:sz w:val="21"/>
                <w:szCs w:val="21"/>
              </w:rPr>
            </w:pPr>
            <w:r>
              <w:rPr>
                <w:rFonts w:eastAsia="宋体" w:hint="eastAsia"/>
                <w:kern w:val="2"/>
                <w:sz w:val="21"/>
                <w:szCs w:val="21"/>
                <w:lang w:bidi="ar"/>
              </w:rPr>
              <w:t>N</w:t>
            </w:r>
            <w:r>
              <w:rPr>
                <w:rFonts w:eastAsia="宋体" w:hint="eastAsia"/>
                <w:kern w:val="2"/>
                <w:sz w:val="21"/>
                <w:szCs w:val="21"/>
                <w:vertAlign w:val="subscript"/>
                <w:lang w:bidi="ar"/>
              </w:rPr>
              <w:t>2</w:t>
            </w:r>
          </w:p>
        </w:tc>
        <w:tc>
          <w:tcPr>
            <w:tcW w:w="1902" w:type="dxa"/>
            <w:tcBorders>
              <w:top w:val="single" w:sz="4" w:space="0" w:color="auto"/>
              <w:left w:val="single" w:sz="4" w:space="0" w:color="auto"/>
              <w:bottom w:val="single" w:sz="4" w:space="0" w:color="auto"/>
              <w:right w:val="single" w:sz="4" w:space="0" w:color="auto"/>
            </w:tcBorders>
            <w:shd w:val="clear" w:color="auto" w:fill="auto"/>
            <w:vAlign w:val="center"/>
          </w:tcPr>
          <w:p w14:paraId="55ABEEFB" w14:textId="77777777" w:rsidR="00036D91" w:rsidRDefault="00036D91" w:rsidP="00F226DD">
            <w:pPr>
              <w:pStyle w:val="ab"/>
              <w:snapToGrid w:val="0"/>
              <w:jc w:val="center"/>
              <w:rPr>
                <w:rFonts w:eastAsia="宋体"/>
                <w:sz w:val="21"/>
                <w:szCs w:val="21"/>
              </w:rPr>
            </w:pPr>
            <w:r>
              <w:rPr>
                <w:rFonts w:eastAsia="宋体" w:hint="eastAsia"/>
                <w:kern w:val="2"/>
                <w:sz w:val="21"/>
                <w:szCs w:val="21"/>
                <w:lang w:bidi="ar"/>
              </w:rPr>
              <w:t>78</w:t>
            </w:r>
          </w:p>
        </w:tc>
        <w:tc>
          <w:tcPr>
            <w:tcW w:w="5339" w:type="dxa"/>
            <w:tcBorders>
              <w:top w:val="single" w:sz="4" w:space="0" w:color="auto"/>
              <w:left w:val="single" w:sz="4" w:space="0" w:color="auto"/>
              <w:bottom w:val="single" w:sz="4" w:space="0" w:color="auto"/>
              <w:right w:val="single" w:sz="4" w:space="0" w:color="auto"/>
            </w:tcBorders>
            <w:shd w:val="clear" w:color="auto" w:fill="auto"/>
            <w:vAlign w:val="center"/>
          </w:tcPr>
          <w:p w14:paraId="3FFC005B" w14:textId="77777777" w:rsidR="00036D91" w:rsidRDefault="00036D91" w:rsidP="00F226DD">
            <w:pPr>
              <w:pStyle w:val="ab"/>
              <w:snapToGrid w:val="0"/>
              <w:jc w:val="center"/>
              <w:rPr>
                <w:rFonts w:eastAsia="宋体"/>
                <w:sz w:val="21"/>
                <w:szCs w:val="21"/>
              </w:rPr>
            </w:pPr>
            <w:r>
              <w:rPr>
                <w:rFonts w:eastAsia="宋体" w:hint="eastAsia"/>
                <w:kern w:val="2"/>
                <w:sz w:val="21"/>
                <w:szCs w:val="21"/>
                <w:lang w:bidi="ar"/>
              </w:rPr>
              <w:t>________的基本元素</w:t>
            </w:r>
          </w:p>
        </w:tc>
      </w:tr>
      <w:tr w:rsidR="00036D91" w14:paraId="1309B5AF" w14:textId="77777777" w:rsidTr="00F226DD">
        <w:trPr>
          <w:jc w:val="center"/>
        </w:trPr>
        <w:tc>
          <w:tcPr>
            <w:tcW w:w="473" w:type="dxa"/>
            <w:vMerge/>
            <w:tcBorders>
              <w:top w:val="nil"/>
              <w:left w:val="single" w:sz="4" w:space="0" w:color="auto"/>
              <w:bottom w:val="single" w:sz="4" w:space="0" w:color="auto"/>
              <w:right w:val="single" w:sz="4" w:space="0" w:color="auto"/>
            </w:tcBorders>
            <w:shd w:val="clear" w:color="auto" w:fill="auto"/>
            <w:vAlign w:val="center"/>
          </w:tcPr>
          <w:p w14:paraId="290FCC61" w14:textId="77777777" w:rsidR="00036D91" w:rsidRDefault="00036D91" w:rsidP="00F226DD">
            <w:pPr>
              <w:rPr>
                <w:rFonts w:ascii="宋体" w:hAnsi="宋体" w:cs="宋体"/>
                <w:szCs w:val="21"/>
              </w:rPr>
            </w:pPr>
          </w:p>
        </w:tc>
        <w:tc>
          <w:tcPr>
            <w:tcW w:w="973" w:type="dxa"/>
            <w:tcBorders>
              <w:top w:val="single" w:sz="4" w:space="0" w:color="auto"/>
              <w:left w:val="single" w:sz="4" w:space="0" w:color="auto"/>
              <w:bottom w:val="single" w:sz="4" w:space="0" w:color="auto"/>
              <w:right w:val="single" w:sz="4" w:space="0" w:color="auto"/>
            </w:tcBorders>
            <w:shd w:val="clear" w:color="auto" w:fill="auto"/>
            <w:vAlign w:val="center"/>
          </w:tcPr>
          <w:p w14:paraId="5E206108" w14:textId="77777777" w:rsidR="00036D91" w:rsidRDefault="00036D91" w:rsidP="00F226DD">
            <w:pPr>
              <w:pStyle w:val="ab"/>
              <w:snapToGrid w:val="0"/>
              <w:jc w:val="center"/>
              <w:rPr>
                <w:rFonts w:eastAsia="宋体"/>
                <w:sz w:val="21"/>
                <w:szCs w:val="21"/>
              </w:rPr>
            </w:pPr>
            <w:r>
              <w:rPr>
                <w:rFonts w:eastAsia="宋体" w:hint="eastAsia"/>
                <w:kern w:val="2"/>
                <w:sz w:val="21"/>
                <w:szCs w:val="21"/>
                <w:lang w:bidi="ar"/>
              </w:rPr>
              <w:t>O</w:t>
            </w:r>
            <w:r>
              <w:rPr>
                <w:rFonts w:eastAsia="宋体" w:hint="eastAsia"/>
                <w:kern w:val="2"/>
                <w:sz w:val="21"/>
                <w:szCs w:val="21"/>
                <w:vertAlign w:val="subscript"/>
                <w:lang w:bidi="ar"/>
              </w:rPr>
              <w:t>2</w:t>
            </w:r>
          </w:p>
        </w:tc>
        <w:tc>
          <w:tcPr>
            <w:tcW w:w="1902" w:type="dxa"/>
            <w:tcBorders>
              <w:top w:val="single" w:sz="4" w:space="0" w:color="auto"/>
              <w:left w:val="single" w:sz="4" w:space="0" w:color="auto"/>
              <w:bottom w:val="single" w:sz="4" w:space="0" w:color="auto"/>
              <w:right w:val="single" w:sz="4" w:space="0" w:color="auto"/>
            </w:tcBorders>
            <w:shd w:val="clear" w:color="auto" w:fill="auto"/>
            <w:vAlign w:val="center"/>
          </w:tcPr>
          <w:p w14:paraId="1B3747CD" w14:textId="77777777" w:rsidR="00036D91" w:rsidRDefault="00036D91" w:rsidP="00F226DD">
            <w:pPr>
              <w:pStyle w:val="ab"/>
              <w:snapToGrid w:val="0"/>
              <w:jc w:val="center"/>
              <w:rPr>
                <w:rFonts w:eastAsia="宋体"/>
                <w:sz w:val="21"/>
                <w:szCs w:val="21"/>
              </w:rPr>
            </w:pPr>
            <w:r>
              <w:rPr>
                <w:rFonts w:eastAsia="宋体" w:hint="eastAsia"/>
                <w:kern w:val="2"/>
                <w:sz w:val="21"/>
                <w:szCs w:val="21"/>
                <w:lang w:bidi="ar"/>
              </w:rPr>
              <w:t>21</w:t>
            </w:r>
          </w:p>
        </w:tc>
        <w:tc>
          <w:tcPr>
            <w:tcW w:w="5339" w:type="dxa"/>
            <w:tcBorders>
              <w:top w:val="single" w:sz="4" w:space="0" w:color="auto"/>
              <w:left w:val="single" w:sz="4" w:space="0" w:color="auto"/>
              <w:bottom w:val="single" w:sz="4" w:space="0" w:color="auto"/>
              <w:right w:val="single" w:sz="4" w:space="0" w:color="auto"/>
            </w:tcBorders>
            <w:shd w:val="clear" w:color="auto" w:fill="auto"/>
            <w:vAlign w:val="center"/>
          </w:tcPr>
          <w:p w14:paraId="32CA396C" w14:textId="77777777" w:rsidR="00036D91" w:rsidRDefault="00036D91" w:rsidP="00F226DD">
            <w:pPr>
              <w:pStyle w:val="ab"/>
              <w:snapToGrid w:val="0"/>
              <w:jc w:val="center"/>
              <w:rPr>
                <w:rFonts w:eastAsia="宋体"/>
                <w:sz w:val="21"/>
                <w:szCs w:val="21"/>
              </w:rPr>
            </w:pPr>
            <w:r>
              <w:rPr>
                <w:rFonts w:eastAsia="宋体" w:hint="eastAsia"/>
                <w:kern w:val="2"/>
                <w:sz w:val="21"/>
                <w:szCs w:val="21"/>
                <w:lang w:bidi="ar"/>
              </w:rPr>
              <w:t>维持________所必需的物质</w:t>
            </w:r>
          </w:p>
        </w:tc>
      </w:tr>
      <w:tr w:rsidR="00036D91" w14:paraId="6A6A04F6" w14:textId="77777777" w:rsidTr="00F226DD">
        <w:trPr>
          <w:jc w:val="center"/>
        </w:trPr>
        <w:tc>
          <w:tcPr>
            <w:tcW w:w="473" w:type="dxa"/>
            <w:vMerge/>
            <w:tcBorders>
              <w:top w:val="nil"/>
              <w:left w:val="single" w:sz="4" w:space="0" w:color="auto"/>
              <w:bottom w:val="single" w:sz="4" w:space="0" w:color="auto"/>
              <w:right w:val="single" w:sz="4" w:space="0" w:color="auto"/>
            </w:tcBorders>
            <w:shd w:val="clear" w:color="auto" w:fill="auto"/>
            <w:vAlign w:val="center"/>
          </w:tcPr>
          <w:p w14:paraId="768BBF0E" w14:textId="77777777" w:rsidR="00036D91" w:rsidRDefault="00036D91" w:rsidP="00F226DD">
            <w:pPr>
              <w:rPr>
                <w:rFonts w:ascii="宋体" w:hAnsi="宋体" w:cs="宋体"/>
                <w:szCs w:val="21"/>
              </w:rPr>
            </w:pPr>
          </w:p>
        </w:tc>
        <w:tc>
          <w:tcPr>
            <w:tcW w:w="973" w:type="dxa"/>
            <w:tcBorders>
              <w:top w:val="single" w:sz="4" w:space="0" w:color="auto"/>
              <w:left w:val="single" w:sz="4" w:space="0" w:color="auto"/>
              <w:bottom w:val="single" w:sz="4" w:space="0" w:color="auto"/>
              <w:right w:val="single" w:sz="4" w:space="0" w:color="auto"/>
            </w:tcBorders>
            <w:shd w:val="clear" w:color="auto" w:fill="auto"/>
            <w:vAlign w:val="center"/>
          </w:tcPr>
          <w:p w14:paraId="6A2D7D09" w14:textId="77777777" w:rsidR="00036D91" w:rsidRDefault="00036D91" w:rsidP="00F226DD">
            <w:pPr>
              <w:pStyle w:val="ab"/>
              <w:snapToGrid w:val="0"/>
              <w:jc w:val="center"/>
              <w:rPr>
                <w:rFonts w:eastAsia="宋体"/>
                <w:sz w:val="21"/>
                <w:szCs w:val="21"/>
              </w:rPr>
            </w:pPr>
            <w:r>
              <w:rPr>
                <w:rFonts w:eastAsia="宋体" w:hint="eastAsia"/>
                <w:kern w:val="2"/>
                <w:sz w:val="21"/>
                <w:szCs w:val="21"/>
                <w:lang w:bidi="ar"/>
              </w:rPr>
              <w:t>CO</w:t>
            </w:r>
            <w:r>
              <w:rPr>
                <w:rFonts w:eastAsia="宋体" w:hint="eastAsia"/>
                <w:kern w:val="2"/>
                <w:sz w:val="21"/>
                <w:szCs w:val="21"/>
                <w:vertAlign w:val="subscript"/>
                <w:lang w:bidi="ar"/>
              </w:rPr>
              <w:t>2</w:t>
            </w:r>
          </w:p>
        </w:tc>
        <w:tc>
          <w:tcPr>
            <w:tcW w:w="1902" w:type="dxa"/>
            <w:tcBorders>
              <w:top w:val="single" w:sz="4" w:space="0" w:color="auto"/>
              <w:left w:val="single" w:sz="4" w:space="0" w:color="auto"/>
              <w:bottom w:val="single" w:sz="4" w:space="0" w:color="auto"/>
              <w:right w:val="single" w:sz="4" w:space="0" w:color="auto"/>
            </w:tcBorders>
            <w:shd w:val="clear" w:color="auto" w:fill="auto"/>
            <w:vAlign w:val="center"/>
          </w:tcPr>
          <w:p w14:paraId="6E22B355" w14:textId="77777777" w:rsidR="00036D91" w:rsidRDefault="00036D91" w:rsidP="00F226DD">
            <w:pPr>
              <w:pStyle w:val="ab"/>
              <w:snapToGrid w:val="0"/>
              <w:jc w:val="center"/>
              <w:rPr>
                <w:rFonts w:eastAsia="宋体"/>
                <w:sz w:val="21"/>
                <w:szCs w:val="21"/>
              </w:rPr>
            </w:pPr>
            <w:r>
              <w:rPr>
                <w:rFonts w:eastAsia="宋体" w:hint="eastAsia"/>
                <w:kern w:val="2"/>
                <w:sz w:val="21"/>
                <w:szCs w:val="21"/>
                <w:lang w:bidi="ar"/>
              </w:rPr>
              <w:t>很少</w:t>
            </w:r>
          </w:p>
        </w:tc>
        <w:tc>
          <w:tcPr>
            <w:tcW w:w="5339" w:type="dxa"/>
            <w:tcBorders>
              <w:top w:val="single" w:sz="4" w:space="0" w:color="auto"/>
              <w:left w:val="single" w:sz="4" w:space="0" w:color="auto"/>
              <w:bottom w:val="single" w:sz="4" w:space="0" w:color="auto"/>
              <w:right w:val="single" w:sz="4" w:space="0" w:color="auto"/>
            </w:tcBorders>
            <w:shd w:val="clear" w:color="auto" w:fill="auto"/>
            <w:vAlign w:val="center"/>
          </w:tcPr>
          <w:p w14:paraId="4446C7C1" w14:textId="77777777" w:rsidR="00036D91" w:rsidRDefault="00036D91" w:rsidP="00F226DD">
            <w:pPr>
              <w:pStyle w:val="ab"/>
              <w:snapToGrid w:val="0"/>
              <w:jc w:val="center"/>
              <w:rPr>
                <w:rFonts w:eastAsia="宋体"/>
                <w:sz w:val="21"/>
                <w:szCs w:val="21"/>
              </w:rPr>
            </w:pPr>
            <w:r>
              <w:rPr>
                <w:rFonts w:eastAsia="宋体" w:hint="eastAsia"/>
                <w:kern w:val="2"/>
                <w:sz w:val="21"/>
                <w:szCs w:val="21"/>
                <w:lang w:bidi="ar"/>
              </w:rPr>
              <w:t>植物________作用的原料；对地面具有________作用</w:t>
            </w:r>
          </w:p>
        </w:tc>
      </w:tr>
      <w:tr w:rsidR="00036D91" w14:paraId="0216ED0A" w14:textId="77777777" w:rsidTr="00F226DD">
        <w:trPr>
          <w:jc w:val="center"/>
        </w:trPr>
        <w:tc>
          <w:tcPr>
            <w:tcW w:w="473" w:type="dxa"/>
            <w:vMerge/>
            <w:tcBorders>
              <w:top w:val="nil"/>
              <w:left w:val="single" w:sz="4" w:space="0" w:color="auto"/>
              <w:bottom w:val="single" w:sz="4" w:space="0" w:color="auto"/>
              <w:right w:val="single" w:sz="4" w:space="0" w:color="auto"/>
            </w:tcBorders>
            <w:shd w:val="clear" w:color="auto" w:fill="auto"/>
            <w:vAlign w:val="center"/>
          </w:tcPr>
          <w:p w14:paraId="004D4702" w14:textId="77777777" w:rsidR="00036D91" w:rsidRDefault="00036D91" w:rsidP="00F226DD">
            <w:pPr>
              <w:rPr>
                <w:rFonts w:ascii="宋体" w:hAnsi="宋体" w:cs="宋体"/>
                <w:szCs w:val="21"/>
              </w:rPr>
            </w:pPr>
          </w:p>
        </w:tc>
        <w:tc>
          <w:tcPr>
            <w:tcW w:w="973" w:type="dxa"/>
            <w:tcBorders>
              <w:top w:val="single" w:sz="4" w:space="0" w:color="auto"/>
              <w:left w:val="single" w:sz="4" w:space="0" w:color="auto"/>
              <w:bottom w:val="single" w:sz="4" w:space="0" w:color="auto"/>
              <w:right w:val="single" w:sz="4" w:space="0" w:color="auto"/>
            </w:tcBorders>
            <w:shd w:val="clear" w:color="auto" w:fill="auto"/>
            <w:vAlign w:val="center"/>
          </w:tcPr>
          <w:p w14:paraId="2FA9D1F2" w14:textId="77777777" w:rsidR="00036D91" w:rsidRDefault="00036D91" w:rsidP="00F226DD">
            <w:pPr>
              <w:pStyle w:val="ab"/>
              <w:snapToGrid w:val="0"/>
              <w:jc w:val="center"/>
              <w:rPr>
                <w:rFonts w:eastAsia="宋体"/>
                <w:sz w:val="21"/>
                <w:szCs w:val="21"/>
              </w:rPr>
            </w:pPr>
            <w:r>
              <w:rPr>
                <w:rFonts w:eastAsia="宋体" w:hint="eastAsia"/>
                <w:kern w:val="2"/>
                <w:sz w:val="21"/>
                <w:szCs w:val="21"/>
                <w:lang w:bidi="ar"/>
              </w:rPr>
              <w:t>O</w:t>
            </w:r>
            <w:r>
              <w:rPr>
                <w:rFonts w:eastAsia="宋体" w:hint="eastAsia"/>
                <w:kern w:val="2"/>
                <w:sz w:val="21"/>
                <w:szCs w:val="21"/>
                <w:vertAlign w:val="subscript"/>
                <w:lang w:bidi="ar"/>
              </w:rPr>
              <w:t>3</w:t>
            </w:r>
          </w:p>
        </w:tc>
        <w:tc>
          <w:tcPr>
            <w:tcW w:w="1902" w:type="dxa"/>
            <w:tcBorders>
              <w:top w:val="single" w:sz="4" w:space="0" w:color="auto"/>
              <w:left w:val="single" w:sz="4" w:space="0" w:color="auto"/>
              <w:bottom w:val="single" w:sz="4" w:space="0" w:color="auto"/>
              <w:right w:val="single" w:sz="4" w:space="0" w:color="auto"/>
            </w:tcBorders>
            <w:shd w:val="clear" w:color="auto" w:fill="auto"/>
            <w:vAlign w:val="center"/>
          </w:tcPr>
          <w:p w14:paraId="20E80FED" w14:textId="77777777" w:rsidR="00036D91" w:rsidRDefault="00036D91" w:rsidP="00F226DD">
            <w:pPr>
              <w:pStyle w:val="ab"/>
              <w:snapToGrid w:val="0"/>
              <w:jc w:val="center"/>
              <w:rPr>
                <w:rFonts w:eastAsia="宋体"/>
                <w:sz w:val="21"/>
                <w:szCs w:val="21"/>
              </w:rPr>
            </w:pPr>
            <w:r>
              <w:rPr>
                <w:rFonts w:eastAsia="宋体" w:hint="eastAsia"/>
                <w:kern w:val="2"/>
                <w:sz w:val="21"/>
                <w:szCs w:val="21"/>
                <w:lang w:bidi="ar"/>
              </w:rPr>
              <w:t>很少</w:t>
            </w:r>
          </w:p>
        </w:tc>
        <w:tc>
          <w:tcPr>
            <w:tcW w:w="5339" w:type="dxa"/>
            <w:tcBorders>
              <w:top w:val="single" w:sz="4" w:space="0" w:color="auto"/>
              <w:left w:val="single" w:sz="4" w:space="0" w:color="auto"/>
              <w:bottom w:val="single" w:sz="4" w:space="0" w:color="auto"/>
              <w:right w:val="single" w:sz="4" w:space="0" w:color="auto"/>
            </w:tcBorders>
            <w:shd w:val="clear" w:color="auto" w:fill="auto"/>
            <w:vAlign w:val="center"/>
          </w:tcPr>
          <w:p w14:paraId="01B7C541" w14:textId="77777777" w:rsidR="00036D91" w:rsidRDefault="00036D91" w:rsidP="00F226DD">
            <w:pPr>
              <w:pStyle w:val="ab"/>
              <w:snapToGrid w:val="0"/>
              <w:jc w:val="center"/>
              <w:rPr>
                <w:rFonts w:eastAsia="宋体"/>
                <w:sz w:val="21"/>
                <w:szCs w:val="21"/>
              </w:rPr>
            </w:pPr>
            <w:r>
              <w:rPr>
                <w:rFonts w:eastAsia="宋体" w:hint="eastAsia"/>
                <w:kern w:val="2"/>
                <w:sz w:val="21"/>
                <w:szCs w:val="21"/>
                <w:lang w:bidi="ar"/>
              </w:rPr>
              <w:t>吸收________，使地球上的生物免遭过量紫外线的伤害</w:t>
            </w:r>
          </w:p>
        </w:tc>
      </w:tr>
      <w:tr w:rsidR="00036D91" w14:paraId="7E53E9A0" w14:textId="77777777" w:rsidTr="00F226DD">
        <w:trPr>
          <w:jc w:val="center"/>
        </w:trPr>
        <w:tc>
          <w:tcPr>
            <w:tcW w:w="144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490425F" w14:textId="77777777" w:rsidR="00036D91" w:rsidRDefault="00036D91" w:rsidP="00F226DD">
            <w:pPr>
              <w:pStyle w:val="ab"/>
              <w:snapToGrid w:val="0"/>
              <w:jc w:val="center"/>
              <w:rPr>
                <w:rFonts w:eastAsia="宋体"/>
                <w:sz w:val="21"/>
                <w:szCs w:val="21"/>
              </w:rPr>
            </w:pPr>
            <w:r>
              <w:rPr>
                <w:rFonts w:eastAsia="宋体" w:hint="eastAsia"/>
                <w:kern w:val="2"/>
                <w:sz w:val="21"/>
                <w:szCs w:val="21"/>
                <w:lang w:bidi="ar"/>
              </w:rPr>
              <w:t>水汽</w:t>
            </w:r>
          </w:p>
        </w:tc>
        <w:tc>
          <w:tcPr>
            <w:tcW w:w="1902" w:type="dxa"/>
            <w:vMerge w:val="restart"/>
            <w:tcBorders>
              <w:top w:val="nil"/>
              <w:left w:val="single" w:sz="4" w:space="0" w:color="auto"/>
              <w:bottom w:val="single" w:sz="4" w:space="0" w:color="auto"/>
              <w:right w:val="single" w:sz="4" w:space="0" w:color="auto"/>
            </w:tcBorders>
            <w:shd w:val="clear" w:color="auto" w:fill="auto"/>
            <w:vAlign w:val="center"/>
          </w:tcPr>
          <w:p w14:paraId="6D4F07A7" w14:textId="77777777" w:rsidR="00036D91" w:rsidRDefault="00036D91" w:rsidP="00F226DD">
            <w:pPr>
              <w:pStyle w:val="ab"/>
              <w:snapToGrid w:val="0"/>
              <w:jc w:val="center"/>
              <w:rPr>
                <w:rFonts w:eastAsia="宋体"/>
                <w:sz w:val="21"/>
                <w:szCs w:val="21"/>
              </w:rPr>
            </w:pPr>
            <w:r>
              <w:rPr>
                <w:rFonts w:eastAsia="宋体" w:hint="eastAsia"/>
                <w:kern w:val="2"/>
                <w:sz w:val="21"/>
                <w:szCs w:val="21"/>
                <w:lang w:bidi="ar"/>
              </w:rPr>
              <w:t>很小，但变化很大</w:t>
            </w:r>
          </w:p>
        </w:tc>
        <w:tc>
          <w:tcPr>
            <w:tcW w:w="5339" w:type="dxa"/>
            <w:tcBorders>
              <w:top w:val="single" w:sz="4" w:space="0" w:color="auto"/>
              <w:left w:val="single" w:sz="4" w:space="0" w:color="auto"/>
              <w:bottom w:val="single" w:sz="4" w:space="0" w:color="auto"/>
              <w:right w:val="single" w:sz="4" w:space="0" w:color="auto"/>
            </w:tcBorders>
            <w:shd w:val="clear" w:color="auto" w:fill="auto"/>
            <w:vAlign w:val="center"/>
          </w:tcPr>
          <w:p w14:paraId="0BE57F5E" w14:textId="77777777" w:rsidR="00036D91" w:rsidRDefault="00036D91" w:rsidP="00F226DD">
            <w:pPr>
              <w:pStyle w:val="ab"/>
              <w:snapToGrid w:val="0"/>
              <w:rPr>
                <w:rFonts w:eastAsia="宋体"/>
                <w:sz w:val="21"/>
                <w:szCs w:val="21"/>
              </w:rPr>
            </w:pPr>
            <w:r>
              <w:rPr>
                <w:rFonts w:eastAsia="宋体" w:hint="eastAsia"/>
                <w:kern w:val="2"/>
                <w:sz w:val="21"/>
                <w:szCs w:val="21"/>
                <w:lang w:bidi="ar"/>
              </w:rPr>
              <w:t>成云致雨的________条件；对地面具有________作用</w:t>
            </w:r>
          </w:p>
        </w:tc>
      </w:tr>
      <w:tr w:rsidR="00036D91" w14:paraId="3E7AEA4A" w14:textId="77777777" w:rsidTr="00F226DD">
        <w:trPr>
          <w:jc w:val="center"/>
        </w:trPr>
        <w:tc>
          <w:tcPr>
            <w:tcW w:w="144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4368CF8" w14:textId="77777777" w:rsidR="00036D91" w:rsidRDefault="00036D91" w:rsidP="00F226DD">
            <w:pPr>
              <w:pStyle w:val="ab"/>
              <w:snapToGrid w:val="0"/>
              <w:jc w:val="center"/>
              <w:rPr>
                <w:rFonts w:eastAsia="宋体"/>
                <w:sz w:val="21"/>
                <w:szCs w:val="21"/>
              </w:rPr>
            </w:pPr>
            <w:r>
              <w:rPr>
                <w:rFonts w:eastAsia="宋体" w:hint="eastAsia"/>
                <w:kern w:val="2"/>
                <w:sz w:val="21"/>
                <w:szCs w:val="21"/>
                <w:lang w:bidi="ar"/>
              </w:rPr>
              <w:t>固体杂质</w:t>
            </w:r>
          </w:p>
        </w:tc>
        <w:tc>
          <w:tcPr>
            <w:tcW w:w="1902" w:type="dxa"/>
            <w:vMerge/>
            <w:tcBorders>
              <w:top w:val="nil"/>
              <w:left w:val="single" w:sz="4" w:space="0" w:color="auto"/>
              <w:bottom w:val="single" w:sz="4" w:space="0" w:color="auto"/>
              <w:right w:val="single" w:sz="4" w:space="0" w:color="auto"/>
            </w:tcBorders>
            <w:shd w:val="clear" w:color="auto" w:fill="auto"/>
            <w:vAlign w:val="center"/>
          </w:tcPr>
          <w:p w14:paraId="6BCAEB05" w14:textId="77777777" w:rsidR="00036D91" w:rsidRDefault="00036D91" w:rsidP="00F226DD">
            <w:pPr>
              <w:rPr>
                <w:rFonts w:ascii="宋体" w:hAnsi="宋体" w:cs="宋体"/>
                <w:szCs w:val="21"/>
              </w:rPr>
            </w:pPr>
          </w:p>
        </w:tc>
        <w:tc>
          <w:tcPr>
            <w:tcW w:w="5339" w:type="dxa"/>
            <w:tcBorders>
              <w:top w:val="single" w:sz="4" w:space="0" w:color="auto"/>
              <w:left w:val="single" w:sz="4" w:space="0" w:color="auto"/>
              <w:bottom w:val="single" w:sz="4" w:space="0" w:color="auto"/>
              <w:right w:val="single" w:sz="4" w:space="0" w:color="auto"/>
            </w:tcBorders>
            <w:shd w:val="clear" w:color="auto" w:fill="auto"/>
            <w:vAlign w:val="center"/>
          </w:tcPr>
          <w:p w14:paraId="62A7126E" w14:textId="77777777" w:rsidR="00036D91" w:rsidRDefault="00036D91" w:rsidP="00F226DD">
            <w:pPr>
              <w:pStyle w:val="ab"/>
              <w:snapToGrid w:val="0"/>
              <w:jc w:val="center"/>
              <w:rPr>
                <w:rFonts w:eastAsia="宋体"/>
                <w:sz w:val="21"/>
                <w:szCs w:val="21"/>
              </w:rPr>
            </w:pPr>
            <w:r>
              <w:rPr>
                <w:rFonts w:eastAsia="宋体" w:hint="eastAsia"/>
                <w:kern w:val="2"/>
                <w:sz w:val="21"/>
                <w:szCs w:val="21"/>
                <w:lang w:bidi="ar"/>
              </w:rPr>
              <w:t>成云致雨的必要条件</w:t>
            </w:r>
          </w:p>
        </w:tc>
      </w:tr>
    </w:tbl>
    <w:p w14:paraId="0C7AFB0B" w14:textId="77777777" w:rsidR="00036D91" w:rsidRDefault="00036D91" w:rsidP="00036D91">
      <w:pPr>
        <w:autoSpaceDE w:val="0"/>
        <w:autoSpaceDN w:val="0"/>
        <w:jc w:val="left"/>
        <w:rPr>
          <w:rFonts w:ascii="宋体" w:hAnsi="宋体" w:cs="宋体"/>
          <w:szCs w:val="21"/>
        </w:rPr>
      </w:pPr>
      <w:r>
        <w:rPr>
          <w:rFonts w:ascii="宋体" w:hAnsi="宋体" w:cs="宋体" w:hint="eastAsia"/>
          <w:b/>
          <w:bCs/>
          <w:szCs w:val="21"/>
          <w:lang w:val="zh-CN" w:bidi="zh-CN"/>
        </w:rPr>
        <w:t>【导思</w:t>
      </w:r>
      <w:r>
        <w:rPr>
          <w:rFonts w:ascii="宋体" w:hAnsi="宋体" w:cs="宋体" w:hint="eastAsia"/>
          <w:b/>
          <w:szCs w:val="21"/>
        </w:rPr>
        <w:t>——</w:t>
      </w:r>
      <w:r>
        <w:rPr>
          <w:rFonts w:ascii="宋体" w:hAnsi="宋体" w:cs="宋体" w:hint="eastAsia"/>
          <w:b/>
          <w:bCs/>
          <w:szCs w:val="21"/>
          <w:lang w:val="zh-CN" w:bidi="zh-CN"/>
        </w:rPr>
        <w:t>析问题，提能力】</w:t>
      </w:r>
    </w:p>
    <w:p w14:paraId="64FD8686" w14:textId="77777777" w:rsidR="00036D91" w:rsidRDefault="00036D91" w:rsidP="00036D91">
      <w:pPr>
        <w:pStyle w:val="ab"/>
        <w:widowControl w:val="0"/>
        <w:numPr>
          <w:ilvl w:val="0"/>
          <w:numId w:val="32"/>
        </w:numPr>
        <w:snapToGrid w:val="0"/>
        <w:spacing w:before="0" w:beforeAutospacing="0" w:after="0" w:afterAutospacing="0"/>
        <w:jc w:val="both"/>
        <w:rPr>
          <w:rFonts w:eastAsia="宋体"/>
          <w:sz w:val="21"/>
          <w:szCs w:val="21"/>
          <w:lang w:bidi="ar"/>
        </w:rPr>
      </w:pPr>
      <w:r>
        <w:rPr>
          <w:rFonts w:eastAsia="宋体" w:hint="eastAsia"/>
          <w:kern w:val="2"/>
          <w:sz w:val="21"/>
          <w:szCs w:val="21"/>
          <w:lang w:bidi="ar"/>
        </w:rPr>
        <w:t>大气的垂直分层及其特点</w:t>
      </w:r>
    </w:p>
    <w:p w14:paraId="6D1E9EFD" w14:textId="77777777" w:rsidR="00036D91" w:rsidRDefault="00036D91" w:rsidP="00036D91">
      <w:pPr>
        <w:pStyle w:val="ab"/>
        <w:snapToGrid w:val="0"/>
        <w:rPr>
          <w:rFonts w:eastAsia="宋体"/>
          <w:sz w:val="21"/>
          <w:szCs w:val="21"/>
        </w:rPr>
      </w:pPr>
      <w:r>
        <w:rPr>
          <w:rFonts w:eastAsia="宋体" w:hint="eastAsia"/>
          <w:kern w:val="2"/>
          <w:sz w:val="21"/>
          <w:szCs w:val="21"/>
          <w:lang w:bidi="ar"/>
        </w:rPr>
        <w:t>1. 分层依据：根据大气的温度、______和密度等，自下而上分为：对流层、_______和高层大气。</w:t>
      </w:r>
    </w:p>
    <w:p w14:paraId="4AC647B8" w14:textId="77777777" w:rsidR="00036D91" w:rsidRDefault="00036D91" w:rsidP="000813B6">
      <w:pPr>
        <w:pStyle w:val="ab"/>
        <w:snapToGrid w:val="0"/>
        <w:rPr>
          <w:rFonts w:eastAsia="宋体"/>
          <w:sz w:val="21"/>
          <w:szCs w:val="21"/>
        </w:rPr>
      </w:pPr>
      <w:r>
        <w:rPr>
          <w:rFonts w:eastAsia="宋体" w:hint="eastAsia"/>
          <w:kern w:val="2"/>
          <w:sz w:val="21"/>
          <w:szCs w:val="21"/>
          <w:lang w:bidi="ar"/>
        </w:rPr>
        <w:t>2. 大气各层次的主要特征：</w:t>
      </w:r>
    </w:p>
    <w:p w14:paraId="33BA48C4" w14:textId="77777777" w:rsidR="00036D91" w:rsidRDefault="00036D91" w:rsidP="00036D91">
      <w:pPr>
        <w:pStyle w:val="ab"/>
        <w:snapToGrid w:val="0"/>
        <w:ind w:firstLineChars="200" w:firstLine="420"/>
        <w:jc w:val="center"/>
        <w:rPr>
          <w:rFonts w:eastAsia="宋体"/>
          <w:sz w:val="21"/>
          <w:szCs w:val="21"/>
        </w:rPr>
      </w:pPr>
      <w:r>
        <w:rPr>
          <w:rFonts w:eastAsia="宋体" w:hint="eastAsia"/>
          <w:noProof/>
          <w:sz w:val="21"/>
          <w:szCs w:val="21"/>
          <w:lang w:bidi="ar"/>
        </w:rPr>
        <w:drawing>
          <wp:inline distT="0" distB="0" distL="114300" distR="114300" wp14:anchorId="0890A5B2" wp14:editId="1D8D0295">
            <wp:extent cx="1669933" cy="1612900"/>
            <wp:effectExtent l="0" t="0" r="6985" b="6350"/>
            <wp:docPr id="626508624"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IMG_256"/>
                    <pic:cNvPicPr>
                      <a:picLocks noChangeAspect="1"/>
                    </pic:cNvPicPr>
                  </pic:nvPicPr>
                  <pic:blipFill>
                    <a:blip r:embed="rId14"/>
                    <a:stretch>
                      <a:fillRect/>
                    </a:stretch>
                  </pic:blipFill>
                  <pic:spPr>
                    <a:xfrm>
                      <a:off x="0" y="0"/>
                      <a:ext cx="1680363" cy="1622974"/>
                    </a:xfrm>
                    <a:prstGeom prst="rect">
                      <a:avLst/>
                    </a:prstGeom>
                    <a:noFill/>
                    <a:ln w="9525">
                      <a:noFill/>
                    </a:ln>
                  </pic:spPr>
                </pic:pic>
              </a:graphicData>
            </a:graphic>
          </wp:inline>
        </w:drawing>
      </w:r>
    </w:p>
    <w:p w14:paraId="0C8668C3" w14:textId="77777777" w:rsidR="00036D91" w:rsidRDefault="00036D91" w:rsidP="00036D91">
      <w:pPr>
        <w:pStyle w:val="ab"/>
        <w:snapToGrid w:val="0"/>
        <w:rPr>
          <w:rFonts w:eastAsia="宋体"/>
          <w:sz w:val="21"/>
          <w:szCs w:val="21"/>
        </w:rPr>
      </w:pPr>
      <w:r>
        <w:rPr>
          <w:rFonts w:eastAsia="宋体" w:hint="eastAsia"/>
          <w:kern w:val="2"/>
          <w:sz w:val="21"/>
          <w:szCs w:val="21"/>
          <w:lang w:bidi="ar"/>
        </w:rPr>
        <w:t>（1） A为_____，占整个大气质量的3/4和几乎全部的水汽、杂质，高度随纬度增加而____，气温随高度增加而_____，______是其热量的直接来源，空气________强烈，天气现象复杂多变。</w:t>
      </w:r>
    </w:p>
    <w:p w14:paraId="1B6DC75A" w14:textId="77777777" w:rsidR="00036D91" w:rsidRDefault="00036D91" w:rsidP="00036D91">
      <w:pPr>
        <w:pStyle w:val="ab"/>
        <w:snapToGrid w:val="0"/>
        <w:rPr>
          <w:rFonts w:eastAsia="宋体"/>
          <w:sz w:val="21"/>
          <w:szCs w:val="21"/>
        </w:rPr>
      </w:pPr>
      <w:r>
        <w:rPr>
          <w:rFonts w:eastAsia="宋体" w:hint="eastAsia"/>
          <w:kern w:val="2"/>
          <w:sz w:val="21"/>
          <w:szCs w:val="21"/>
          <w:lang w:bidi="ar"/>
        </w:rPr>
        <w:t>（2） B为________，高度从对流层顶至________千米，因受地面影响很小，且有________</w:t>
      </w:r>
      <w:proofErr w:type="gramStart"/>
      <w:r>
        <w:rPr>
          <w:rFonts w:eastAsia="宋体" w:hint="eastAsia"/>
          <w:kern w:val="2"/>
          <w:sz w:val="21"/>
          <w:szCs w:val="21"/>
          <w:lang w:bidi="ar"/>
        </w:rPr>
        <w:t>层大量</w:t>
      </w:r>
      <w:proofErr w:type="gramEnd"/>
      <w:r>
        <w:rPr>
          <w:rFonts w:eastAsia="宋体" w:hint="eastAsia"/>
          <w:kern w:val="2"/>
          <w:sz w:val="21"/>
          <w:szCs w:val="21"/>
          <w:lang w:bidi="ar"/>
        </w:rPr>
        <w:t>吸收太阳紫外线，气温随高度增加而________，空气以________为主，有利于________。</w:t>
      </w:r>
    </w:p>
    <w:p w14:paraId="5D85783F" w14:textId="77777777" w:rsidR="00036D91" w:rsidRDefault="00036D91" w:rsidP="00036D91">
      <w:pPr>
        <w:pStyle w:val="ab"/>
        <w:snapToGrid w:val="0"/>
        <w:rPr>
          <w:rFonts w:eastAsia="宋体"/>
          <w:sz w:val="21"/>
          <w:szCs w:val="21"/>
        </w:rPr>
      </w:pPr>
      <w:r>
        <w:rPr>
          <w:rFonts w:eastAsia="宋体" w:hint="eastAsia"/>
          <w:kern w:val="2"/>
          <w:sz w:val="21"/>
          <w:szCs w:val="21"/>
          <w:lang w:bidi="ar"/>
        </w:rPr>
        <w:t>（3） C为________，平流层顶至2 000～3 000千米高空，随着高度的增加气温先下降后上升；高速运动的大气质点经常散逸到宇宙空间，有若干电离层能反射________。</w:t>
      </w:r>
    </w:p>
    <w:p w14:paraId="6462FDB3" w14:textId="77777777" w:rsidR="00036D91" w:rsidRDefault="00036D91" w:rsidP="00036D91">
      <w:pPr>
        <w:jc w:val="left"/>
        <w:rPr>
          <w:rFonts w:ascii="宋体" w:hAnsi="宋体" w:cs="宋体"/>
          <w:szCs w:val="21"/>
        </w:rPr>
      </w:pPr>
      <w:r>
        <w:rPr>
          <w:rFonts w:ascii="宋体" w:hAnsi="宋体" w:cs="宋体" w:hint="eastAsia"/>
          <w:b/>
          <w:bCs/>
          <w:szCs w:val="21"/>
          <w:lang w:val="zh-CN" w:bidi="zh-CN"/>
        </w:rPr>
        <w:lastRenderedPageBreak/>
        <w:t>【导练</w:t>
      </w:r>
      <w:r>
        <w:rPr>
          <w:rFonts w:ascii="宋体" w:hAnsi="宋体" w:cs="宋体" w:hint="eastAsia"/>
          <w:b/>
          <w:szCs w:val="21"/>
        </w:rPr>
        <w:t>——</w:t>
      </w:r>
      <w:r>
        <w:rPr>
          <w:rFonts w:ascii="宋体" w:hAnsi="宋体" w:cs="宋体" w:hint="eastAsia"/>
          <w:b/>
          <w:bCs/>
          <w:szCs w:val="21"/>
          <w:lang w:val="zh-CN" w:bidi="zh-CN"/>
        </w:rPr>
        <w:t>解例题，找方法】</w:t>
      </w:r>
    </w:p>
    <w:p w14:paraId="44AB9CAF" w14:textId="77777777" w:rsidR="00036D91" w:rsidRDefault="00036D91" w:rsidP="00036D91">
      <w:pPr>
        <w:tabs>
          <w:tab w:val="left" w:pos="4320"/>
        </w:tabs>
        <w:snapToGrid w:val="0"/>
        <w:ind w:firstLineChars="200" w:firstLine="420"/>
        <w:rPr>
          <w:rFonts w:ascii="宋体" w:hAnsi="宋体" w:cs="宋体"/>
          <w:szCs w:val="21"/>
        </w:rPr>
      </w:pPr>
      <w:r>
        <w:rPr>
          <w:rFonts w:ascii="宋体" w:hAnsi="宋体" w:cs="宋体" w:hint="eastAsia"/>
          <w:szCs w:val="21"/>
        </w:rPr>
        <w:t>2019年11月28日7时52分，我国在太原卫星发射中心用长征四号丙运载火箭，成功将高分十二号卫星发射升空。据此回答1～2题。</w:t>
      </w:r>
    </w:p>
    <w:p w14:paraId="06A6CB8E" w14:textId="77777777" w:rsidR="00036D91" w:rsidRDefault="00036D91" w:rsidP="00036D91">
      <w:pPr>
        <w:tabs>
          <w:tab w:val="left" w:pos="4320"/>
        </w:tabs>
        <w:snapToGrid w:val="0"/>
        <w:rPr>
          <w:rFonts w:ascii="宋体" w:hAnsi="宋体" w:cs="宋体"/>
          <w:szCs w:val="21"/>
        </w:rPr>
      </w:pPr>
      <w:r>
        <w:rPr>
          <w:rFonts w:ascii="宋体" w:hAnsi="宋体" w:cs="宋体" w:hint="eastAsia"/>
          <w:szCs w:val="21"/>
        </w:rPr>
        <w:t>1.下列图示能正确反映高分十二号卫星在升空过程中经历的大气环境状况的是（　　）</w:t>
      </w:r>
    </w:p>
    <w:p w14:paraId="47DBC23B" w14:textId="77777777" w:rsidR="00036D91" w:rsidRDefault="00036D91" w:rsidP="000813B6">
      <w:pPr>
        <w:tabs>
          <w:tab w:val="left" w:pos="4320"/>
        </w:tabs>
        <w:snapToGrid w:val="0"/>
        <w:ind w:firstLineChars="200" w:firstLine="420"/>
        <w:jc w:val="center"/>
        <w:rPr>
          <w:rFonts w:ascii="宋体" w:hAnsi="宋体" w:cs="宋体"/>
          <w:szCs w:val="21"/>
        </w:rPr>
      </w:pPr>
      <w:r>
        <w:rPr>
          <w:rFonts w:ascii="宋体" w:hAnsi="宋体" w:cs="宋体" w:hint="eastAsia"/>
          <w:noProof/>
          <w:szCs w:val="21"/>
        </w:rPr>
        <w:drawing>
          <wp:inline distT="0" distB="0" distL="114300" distR="114300" wp14:anchorId="6EFCE402" wp14:editId="76C4025B">
            <wp:extent cx="4766310" cy="1585595"/>
            <wp:effectExtent l="0" t="0" r="15240" b="1460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5"/>
                    <a:stretch>
                      <a:fillRect/>
                    </a:stretch>
                  </pic:blipFill>
                  <pic:spPr>
                    <a:xfrm>
                      <a:off x="0" y="0"/>
                      <a:ext cx="4766310" cy="1585595"/>
                    </a:xfrm>
                    <a:prstGeom prst="rect">
                      <a:avLst/>
                    </a:prstGeom>
                    <a:noFill/>
                    <a:ln>
                      <a:noFill/>
                    </a:ln>
                  </pic:spPr>
                </pic:pic>
              </a:graphicData>
            </a:graphic>
          </wp:inline>
        </w:drawing>
      </w:r>
    </w:p>
    <w:p w14:paraId="54B71B63" w14:textId="77777777" w:rsidR="00036D91" w:rsidRDefault="00036D91" w:rsidP="00036D91">
      <w:pPr>
        <w:tabs>
          <w:tab w:val="left" w:pos="4320"/>
        </w:tabs>
        <w:snapToGrid w:val="0"/>
        <w:rPr>
          <w:rFonts w:ascii="宋体" w:hAnsi="宋体" w:cs="宋体"/>
          <w:szCs w:val="21"/>
        </w:rPr>
      </w:pPr>
      <w:r>
        <w:rPr>
          <w:rFonts w:ascii="宋体" w:hAnsi="宋体" w:cs="宋体" w:hint="eastAsia"/>
          <w:szCs w:val="21"/>
        </w:rPr>
        <w:t>2. 下列有关Ⅰ、</w:t>
      </w:r>
      <w:proofErr w:type="gramStart"/>
      <w:r>
        <w:rPr>
          <w:rFonts w:ascii="宋体" w:hAnsi="宋体" w:cs="宋体" w:hint="eastAsia"/>
          <w:szCs w:val="21"/>
        </w:rPr>
        <w:t>Ⅱ层可能</w:t>
      </w:r>
      <w:proofErr w:type="gramEnd"/>
      <w:r>
        <w:rPr>
          <w:rFonts w:ascii="宋体" w:hAnsi="宋体" w:cs="宋体" w:hint="eastAsia"/>
          <w:szCs w:val="21"/>
        </w:rPr>
        <w:t>出现的现象描述不正确的是（　　）</w:t>
      </w:r>
    </w:p>
    <w:p w14:paraId="0FA28986" w14:textId="77777777" w:rsidR="00036D91" w:rsidRDefault="00036D91" w:rsidP="00036D91">
      <w:pPr>
        <w:tabs>
          <w:tab w:val="left" w:pos="4320"/>
        </w:tabs>
        <w:snapToGrid w:val="0"/>
        <w:ind w:firstLineChars="100" w:firstLine="210"/>
        <w:rPr>
          <w:rFonts w:ascii="宋体" w:hAnsi="宋体" w:cs="宋体"/>
          <w:szCs w:val="21"/>
        </w:rPr>
      </w:pPr>
      <w:r>
        <w:rPr>
          <w:rFonts w:ascii="宋体" w:hAnsi="宋体" w:cs="宋体" w:hint="eastAsia"/>
          <w:szCs w:val="21"/>
        </w:rPr>
        <w:t xml:space="preserve">A. 飞机在Ⅰ层飞行有时会出现颠簸现象  </w:t>
      </w:r>
    </w:p>
    <w:p w14:paraId="69828403" w14:textId="77777777" w:rsidR="00036D91" w:rsidRDefault="00036D91" w:rsidP="00036D91">
      <w:pPr>
        <w:tabs>
          <w:tab w:val="left" w:pos="4320"/>
        </w:tabs>
        <w:snapToGrid w:val="0"/>
        <w:ind w:firstLineChars="100" w:firstLine="210"/>
        <w:rPr>
          <w:rFonts w:ascii="宋体" w:hAnsi="宋体" w:cs="宋体"/>
          <w:szCs w:val="21"/>
        </w:rPr>
      </w:pPr>
      <w:r>
        <w:rPr>
          <w:rFonts w:ascii="宋体" w:hAnsi="宋体" w:cs="宋体" w:hint="eastAsia"/>
          <w:szCs w:val="21"/>
        </w:rPr>
        <w:t>B. 飞机在Ⅱ层飞行时，飞行员常感觉是万里无云</w:t>
      </w:r>
    </w:p>
    <w:p w14:paraId="4F0F58FB" w14:textId="77777777" w:rsidR="00036D91" w:rsidRDefault="00036D91" w:rsidP="00036D91">
      <w:pPr>
        <w:tabs>
          <w:tab w:val="left" w:pos="4320"/>
        </w:tabs>
        <w:snapToGrid w:val="0"/>
        <w:ind w:firstLineChars="100" w:firstLine="210"/>
        <w:rPr>
          <w:rFonts w:ascii="宋体" w:hAnsi="宋体" w:cs="宋体"/>
          <w:szCs w:val="21"/>
        </w:rPr>
      </w:pPr>
      <w:r>
        <w:rPr>
          <w:rFonts w:ascii="宋体" w:hAnsi="宋体" w:cs="宋体" w:hint="eastAsia"/>
          <w:szCs w:val="21"/>
        </w:rPr>
        <w:t xml:space="preserve">C. 在Ⅰ层中有时会出现气温随高度增加上升现象     </w:t>
      </w:r>
    </w:p>
    <w:p w14:paraId="1AD5729F" w14:textId="77777777" w:rsidR="00036D91" w:rsidRDefault="00036D91" w:rsidP="00036D91">
      <w:pPr>
        <w:tabs>
          <w:tab w:val="left" w:pos="4320"/>
        </w:tabs>
        <w:snapToGrid w:val="0"/>
        <w:ind w:firstLineChars="100" w:firstLine="210"/>
        <w:rPr>
          <w:rFonts w:ascii="宋体" w:hAnsi="宋体" w:cs="宋体"/>
          <w:szCs w:val="21"/>
        </w:rPr>
      </w:pPr>
      <w:r>
        <w:rPr>
          <w:rFonts w:ascii="宋体" w:hAnsi="宋体" w:cs="宋体" w:hint="eastAsia"/>
          <w:szCs w:val="21"/>
        </w:rPr>
        <w:t>D. 在Ⅱ层中沐浴阳光时不会损伤皮肤</w:t>
      </w:r>
    </w:p>
    <w:p w14:paraId="099B04A6" w14:textId="77777777" w:rsidR="00036D91" w:rsidRDefault="00036D91" w:rsidP="00036D91">
      <w:pPr>
        <w:autoSpaceDE w:val="0"/>
        <w:autoSpaceDN w:val="0"/>
        <w:jc w:val="left"/>
        <w:outlineLvl w:val="1"/>
        <w:rPr>
          <w:rFonts w:ascii="宋体" w:hAnsi="宋体" w:cs="宋体"/>
          <w:szCs w:val="21"/>
        </w:rPr>
      </w:pPr>
      <w:r>
        <w:rPr>
          <w:rFonts w:ascii="宋体" w:hAnsi="宋体" w:cs="宋体" w:hint="eastAsia"/>
          <w:b/>
          <w:bCs/>
          <w:szCs w:val="21"/>
          <w:lang w:val="zh-CN" w:bidi="zh-CN"/>
        </w:rPr>
        <w:t>【课堂检测】</w:t>
      </w:r>
    </w:p>
    <w:p w14:paraId="1B0E0157" w14:textId="77777777" w:rsidR="00036D91" w:rsidRDefault="00036D91" w:rsidP="00036D91">
      <w:pPr>
        <w:tabs>
          <w:tab w:val="left" w:pos="4320"/>
        </w:tabs>
        <w:snapToGrid w:val="0"/>
        <w:ind w:firstLineChars="200" w:firstLine="420"/>
        <w:rPr>
          <w:rFonts w:ascii="宋体" w:hAnsi="宋体" w:cs="宋体"/>
          <w:szCs w:val="21"/>
        </w:rPr>
      </w:pPr>
      <w:proofErr w:type="gramStart"/>
      <w:r>
        <w:rPr>
          <w:rFonts w:ascii="宋体" w:hAnsi="宋体" w:cs="宋体" w:hint="eastAsia"/>
          <w:szCs w:val="21"/>
        </w:rPr>
        <w:t>霾</w:t>
      </w:r>
      <w:proofErr w:type="gramEnd"/>
      <w:r>
        <w:rPr>
          <w:rFonts w:ascii="宋体" w:hAnsi="宋体" w:cs="宋体" w:hint="eastAsia"/>
          <w:szCs w:val="21"/>
        </w:rPr>
        <w:t>的形成与水平方向的静风现象、垂直方向的逆温现象、悬浮颗粒物的增加有关。当大气湿度增加时，</w:t>
      </w:r>
      <w:proofErr w:type="gramStart"/>
      <w:r>
        <w:rPr>
          <w:rFonts w:ascii="宋体" w:hAnsi="宋体" w:cs="宋体" w:hint="eastAsia"/>
          <w:szCs w:val="21"/>
        </w:rPr>
        <w:t>霾</w:t>
      </w:r>
      <w:proofErr w:type="gramEnd"/>
      <w:r>
        <w:rPr>
          <w:rFonts w:ascii="宋体" w:hAnsi="宋体" w:cs="宋体" w:hint="eastAsia"/>
          <w:szCs w:val="21"/>
        </w:rPr>
        <w:t>可以转化为雾，因而</w:t>
      </w:r>
      <w:proofErr w:type="gramStart"/>
      <w:r>
        <w:rPr>
          <w:rFonts w:ascii="宋体" w:hAnsi="宋体" w:cs="宋体" w:hint="eastAsia"/>
          <w:szCs w:val="21"/>
        </w:rPr>
        <w:t>霾与雾常常</w:t>
      </w:r>
      <w:proofErr w:type="gramEnd"/>
      <w:r>
        <w:rPr>
          <w:rFonts w:ascii="宋体" w:hAnsi="宋体" w:cs="宋体" w:hint="eastAsia"/>
          <w:szCs w:val="21"/>
        </w:rPr>
        <w:t>相伴而生，统称雾</w:t>
      </w:r>
      <w:proofErr w:type="gramStart"/>
      <w:r>
        <w:rPr>
          <w:rFonts w:ascii="宋体" w:hAnsi="宋体" w:cs="宋体" w:hint="eastAsia"/>
          <w:szCs w:val="21"/>
        </w:rPr>
        <w:t>霾</w:t>
      </w:r>
      <w:proofErr w:type="gramEnd"/>
      <w:r>
        <w:rPr>
          <w:rFonts w:ascii="宋体" w:hAnsi="宋体" w:cs="宋体" w:hint="eastAsia"/>
          <w:szCs w:val="21"/>
        </w:rPr>
        <w:t>。据此回答1～2题。</w:t>
      </w:r>
    </w:p>
    <w:p w14:paraId="03562074" w14:textId="77777777" w:rsidR="00036D91" w:rsidRDefault="00036D91" w:rsidP="00036D91">
      <w:pPr>
        <w:tabs>
          <w:tab w:val="left" w:pos="4320"/>
        </w:tabs>
        <w:snapToGrid w:val="0"/>
        <w:rPr>
          <w:rFonts w:ascii="宋体" w:hAnsi="宋体" w:cs="宋体"/>
          <w:szCs w:val="21"/>
        </w:rPr>
      </w:pPr>
      <w:r>
        <w:rPr>
          <w:rFonts w:ascii="宋体" w:hAnsi="宋体" w:cs="宋体" w:hint="eastAsia"/>
          <w:szCs w:val="21"/>
        </w:rPr>
        <w:t>1. 下面四图中容易出现严重雾</w:t>
      </w:r>
      <w:proofErr w:type="gramStart"/>
      <w:r>
        <w:rPr>
          <w:rFonts w:ascii="宋体" w:hAnsi="宋体" w:cs="宋体" w:hint="eastAsia"/>
          <w:szCs w:val="21"/>
        </w:rPr>
        <w:t>霾</w:t>
      </w:r>
      <w:proofErr w:type="gramEnd"/>
      <w:r>
        <w:rPr>
          <w:rFonts w:ascii="宋体" w:hAnsi="宋体" w:cs="宋体" w:hint="eastAsia"/>
          <w:szCs w:val="21"/>
        </w:rPr>
        <w:t>的天气状况及其原因是（　　）</w:t>
      </w:r>
    </w:p>
    <w:p w14:paraId="1A27BE50" w14:textId="77777777" w:rsidR="00036D91" w:rsidRDefault="00036D91" w:rsidP="00036D91">
      <w:pPr>
        <w:tabs>
          <w:tab w:val="left" w:pos="4320"/>
        </w:tabs>
        <w:snapToGrid w:val="0"/>
        <w:jc w:val="center"/>
        <w:rPr>
          <w:rFonts w:ascii="宋体" w:hAnsi="宋体" w:cs="宋体"/>
          <w:szCs w:val="21"/>
        </w:rPr>
      </w:pPr>
      <w:r>
        <w:rPr>
          <w:rFonts w:ascii="宋体" w:hAnsi="宋体" w:cs="宋体" w:hint="eastAsia"/>
          <w:noProof/>
          <w:szCs w:val="21"/>
        </w:rPr>
        <w:drawing>
          <wp:inline distT="0" distB="0" distL="114300" distR="114300" wp14:anchorId="589B50F9" wp14:editId="280325F3">
            <wp:extent cx="5530850" cy="1571625"/>
            <wp:effectExtent l="0" t="0" r="0" b="9525"/>
            <wp:docPr id="50823223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pic:cNvPicPr>
                      <a:picLocks noChangeAspect="1"/>
                    </pic:cNvPicPr>
                  </pic:nvPicPr>
                  <pic:blipFill>
                    <a:blip r:embed="rId16"/>
                    <a:stretch>
                      <a:fillRect/>
                    </a:stretch>
                  </pic:blipFill>
                  <pic:spPr>
                    <a:xfrm>
                      <a:off x="0" y="0"/>
                      <a:ext cx="5530850" cy="1571625"/>
                    </a:xfrm>
                    <a:prstGeom prst="rect">
                      <a:avLst/>
                    </a:prstGeom>
                    <a:noFill/>
                    <a:ln>
                      <a:noFill/>
                    </a:ln>
                  </pic:spPr>
                </pic:pic>
              </a:graphicData>
            </a:graphic>
          </wp:inline>
        </w:drawing>
      </w:r>
    </w:p>
    <w:p w14:paraId="01BCB113" w14:textId="77777777" w:rsidR="00036D91" w:rsidRDefault="00036D91" w:rsidP="00036D91">
      <w:pPr>
        <w:tabs>
          <w:tab w:val="left" w:pos="4320"/>
        </w:tabs>
        <w:snapToGrid w:val="0"/>
        <w:ind w:firstLineChars="100" w:firstLine="210"/>
        <w:rPr>
          <w:rFonts w:ascii="宋体" w:hAnsi="宋体" w:cs="宋体"/>
          <w:szCs w:val="21"/>
        </w:rPr>
      </w:pPr>
      <w:r>
        <w:rPr>
          <w:rFonts w:ascii="宋体" w:hAnsi="宋体" w:cs="宋体" w:hint="eastAsia"/>
          <w:szCs w:val="21"/>
        </w:rPr>
        <w:t xml:space="preserve">A. ①—湿度大，降水多 </w:t>
      </w:r>
      <w:r>
        <w:rPr>
          <w:rFonts w:ascii="宋体" w:hAnsi="宋体" w:cs="宋体" w:hint="eastAsia"/>
          <w:szCs w:val="21"/>
        </w:rPr>
        <w:tab/>
        <w:t>B. ②—气压高，气温低</w:t>
      </w:r>
    </w:p>
    <w:p w14:paraId="3EE1C73F" w14:textId="77777777" w:rsidR="00036D91" w:rsidRDefault="00036D91" w:rsidP="00036D91">
      <w:pPr>
        <w:tabs>
          <w:tab w:val="left" w:pos="4320"/>
        </w:tabs>
        <w:snapToGrid w:val="0"/>
        <w:ind w:firstLineChars="100" w:firstLine="210"/>
        <w:rPr>
          <w:rFonts w:ascii="宋体" w:hAnsi="宋体" w:cs="宋体"/>
          <w:szCs w:val="21"/>
        </w:rPr>
      </w:pPr>
      <w:r>
        <w:rPr>
          <w:rFonts w:ascii="宋体" w:hAnsi="宋体" w:cs="宋体" w:hint="eastAsia"/>
          <w:szCs w:val="21"/>
        </w:rPr>
        <w:t xml:space="preserve">C. ③—逆温层，风力小 </w:t>
      </w:r>
      <w:r>
        <w:rPr>
          <w:rFonts w:ascii="宋体" w:hAnsi="宋体" w:cs="宋体" w:hint="eastAsia"/>
          <w:szCs w:val="21"/>
        </w:rPr>
        <w:tab/>
        <w:t>D. ④—风力小，湿度大</w:t>
      </w:r>
    </w:p>
    <w:p w14:paraId="76A58F35" w14:textId="77777777" w:rsidR="00036D91" w:rsidRDefault="00036D91" w:rsidP="00036D91">
      <w:pPr>
        <w:tabs>
          <w:tab w:val="left" w:pos="4320"/>
        </w:tabs>
        <w:snapToGrid w:val="0"/>
        <w:rPr>
          <w:rFonts w:ascii="宋体" w:hAnsi="宋体" w:cs="宋体"/>
          <w:szCs w:val="21"/>
        </w:rPr>
      </w:pPr>
      <w:r>
        <w:rPr>
          <w:rFonts w:ascii="宋体" w:hAnsi="宋体" w:cs="宋体" w:hint="eastAsia"/>
          <w:szCs w:val="21"/>
        </w:rPr>
        <w:t>2. 雾</w:t>
      </w:r>
      <w:proofErr w:type="gramStart"/>
      <w:r>
        <w:rPr>
          <w:rFonts w:ascii="宋体" w:hAnsi="宋体" w:cs="宋体" w:hint="eastAsia"/>
          <w:szCs w:val="21"/>
        </w:rPr>
        <w:t>霾</w:t>
      </w:r>
      <w:proofErr w:type="gramEnd"/>
      <w:r>
        <w:rPr>
          <w:rFonts w:ascii="宋体" w:hAnsi="宋体" w:cs="宋体" w:hint="eastAsia"/>
          <w:szCs w:val="21"/>
        </w:rPr>
        <w:t>天气对下列相关产业直接影响最大的是（　　）</w:t>
      </w:r>
    </w:p>
    <w:p w14:paraId="4873D47F" w14:textId="77777777" w:rsidR="00036D91" w:rsidRDefault="00036D91" w:rsidP="00036D91">
      <w:pPr>
        <w:tabs>
          <w:tab w:val="left" w:pos="4320"/>
        </w:tabs>
        <w:snapToGrid w:val="0"/>
        <w:ind w:firstLineChars="100" w:firstLine="210"/>
        <w:rPr>
          <w:rFonts w:ascii="宋体" w:hAnsi="宋体" w:cs="宋体"/>
          <w:szCs w:val="21"/>
        </w:rPr>
      </w:pPr>
      <w:r>
        <w:rPr>
          <w:rFonts w:ascii="宋体" w:hAnsi="宋体" w:cs="宋体" w:hint="eastAsia"/>
          <w:szCs w:val="21"/>
        </w:rPr>
        <w:t xml:space="preserve">A. 果林园艺及乳畜业 </w:t>
      </w:r>
      <w:r>
        <w:rPr>
          <w:rFonts w:ascii="宋体" w:hAnsi="宋体" w:cs="宋体" w:hint="eastAsia"/>
          <w:szCs w:val="21"/>
        </w:rPr>
        <w:tab/>
        <w:t>B. 环境保护及文教事业</w:t>
      </w:r>
    </w:p>
    <w:p w14:paraId="1EABE9E0" w14:textId="77777777" w:rsidR="00036D91" w:rsidRDefault="00036D91" w:rsidP="00036D91">
      <w:pPr>
        <w:tabs>
          <w:tab w:val="left" w:pos="4320"/>
        </w:tabs>
        <w:snapToGrid w:val="0"/>
        <w:ind w:firstLineChars="100" w:firstLine="210"/>
        <w:rPr>
          <w:rFonts w:ascii="宋体" w:hAnsi="宋体" w:cs="宋体"/>
          <w:szCs w:val="21"/>
        </w:rPr>
      </w:pPr>
      <w:r>
        <w:rPr>
          <w:rFonts w:ascii="宋体" w:hAnsi="宋体" w:cs="宋体" w:hint="eastAsia"/>
          <w:szCs w:val="21"/>
        </w:rPr>
        <w:t xml:space="preserve">C. 钢铁及汽车制造业 </w:t>
      </w:r>
      <w:r>
        <w:rPr>
          <w:rFonts w:ascii="宋体" w:hAnsi="宋体" w:cs="宋体" w:hint="eastAsia"/>
          <w:szCs w:val="21"/>
        </w:rPr>
        <w:tab/>
        <w:t>D. 旅游业及交通运输业</w:t>
      </w:r>
    </w:p>
    <w:p w14:paraId="4437F2C4" w14:textId="77777777" w:rsidR="00036D91" w:rsidRDefault="00036D91" w:rsidP="00036D91">
      <w:pPr>
        <w:jc w:val="left"/>
        <w:rPr>
          <w:rFonts w:ascii="宋体" w:hAnsi="宋体" w:cs="宋体"/>
          <w:b/>
          <w:bCs/>
          <w:szCs w:val="21"/>
          <w:lang w:val="zh-CN" w:bidi="zh-CN"/>
        </w:rPr>
      </w:pPr>
      <w:r>
        <w:rPr>
          <w:rFonts w:ascii="宋体" w:hAnsi="宋体" w:cs="宋体" w:hint="eastAsia"/>
          <w:b/>
          <w:bCs/>
          <w:szCs w:val="21"/>
          <w:lang w:val="zh-CN" w:bidi="zh-CN"/>
        </w:rPr>
        <w:t>【导悟——拓思维，建体系】</w:t>
      </w:r>
    </w:p>
    <w:p w14:paraId="3169327B" w14:textId="77777777" w:rsidR="00036D91" w:rsidRDefault="00036D91" w:rsidP="00036D91">
      <w:pPr>
        <w:jc w:val="left"/>
        <w:rPr>
          <w:rFonts w:ascii="宋体" w:hAnsi="宋体" w:cs="宋体"/>
          <w:szCs w:val="21"/>
        </w:rPr>
      </w:pPr>
      <w:r>
        <w:rPr>
          <w:rFonts w:ascii="宋体" w:hAnsi="宋体" w:cs="宋体" w:hint="eastAsia"/>
          <w:noProof/>
          <w:szCs w:val="21"/>
        </w:rPr>
        <mc:AlternateContent>
          <mc:Choice Requires="wps">
            <w:drawing>
              <wp:anchor distT="0" distB="0" distL="114300" distR="114300" simplePos="0" relativeHeight="251684864" behindDoc="0" locked="0" layoutInCell="1" allowOverlap="1" wp14:anchorId="5A8F4748" wp14:editId="6FC00EC3">
                <wp:simplePos x="0" y="0"/>
                <wp:positionH relativeFrom="column">
                  <wp:posOffset>40005</wp:posOffset>
                </wp:positionH>
                <wp:positionV relativeFrom="paragraph">
                  <wp:posOffset>66675</wp:posOffset>
                </wp:positionV>
                <wp:extent cx="6326505" cy="969010"/>
                <wp:effectExtent l="0" t="0" r="17145" b="21590"/>
                <wp:wrapNone/>
                <wp:docPr id="90036967" name="文本框 90036967"/>
                <wp:cNvGraphicFramePr/>
                <a:graphic xmlns:a="http://schemas.openxmlformats.org/drawingml/2006/main">
                  <a:graphicData uri="http://schemas.microsoft.com/office/word/2010/wordprocessingShape">
                    <wps:wsp>
                      <wps:cNvSpPr txBox="1"/>
                      <wps:spPr>
                        <a:xfrm>
                          <a:off x="0" y="0"/>
                          <a:ext cx="6326505" cy="9690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3699845D" w14:textId="77777777" w:rsidR="00036D91" w:rsidRDefault="00036D91" w:rsidP="00036D91"/>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anchor>
            </w:drawing>
          </mc:Choice>
          <mc:Fallback>
            <w:pict>
              <v:shape w14:anchorId="5A8F4748" id="文本框 90036967" o:spid="_x0000_s1027" type="#_x0000_t202" style="position:absolute;margin-left:3.15pt;margin-top:5.25pt;width:498.15pt;height:76.3pt;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vBLZAIAAEwFAAAOAAAAZHJzL2Uyb0RvYy54bWysVMGO2jAQvVfqP1i+lwAFWhBhRVlRVULd&#10;VWnVs3FssNbxuLYhoV+/YwcCtHvZqhfH9rx5nnmZmeldXWpyEM4rMDntdbqUCMOhUGab0x/fl+8+&#10;UuIDMwXTYEROj8LTu9nbN9PKTkQfdqAL4QiSGD+pbE53IdhJlnm+EyXzHbDCoFGCK1nAo9tmhWMV&#10;spc663e7o6wCV1gHXHiPt/eNkc4Sv5SChwcpvQhE5xRjC2l1ad3ENZtN2WTrmN0pfgqD/UMUJVMG&#10;H22p7llgZO/UX1Sl4g48yNDhUGYgpeIi5YDZ9Lp/ZLPeMStSLiiOt61M/v/R8q+HtX10JNSfoMYf&#10;GAWprJ94vIz51NKV8YuRErSjhMdWNlEHwvFy9L4/GnaHlHC0jUdjTCTSZBdv63z4LKAkcZNTh78l&#10;qcUOKx8a6BkSH/OgVbFUWqdDLAWx0I4cGP5EHVKMSH6D0oZUMZJhNxHf2CJ167/RjD+dwrtCIZ82&#10;GPMl97QLRy1iENp8E5KoIknwQlSMc2HayBI6oiTm8BrHEz66ilS8r3FuPdLLYELrXCoDrtHlVszi&#10;6SymbPBnBZq8owSh3tSY+FVpbKA4YsU4aJrJW75UqPCK+fDIHHYPFglOhPCAi9SAvwVOO0p24H6/&#10;dB/xWNRopaTCbsyp/7VnTlCivxgs93FvMIjtmw6D4Yc+Hty1ZXNtMftyAVgrPZw9lqdtxAd93koH&#10;5U8cHPP4KpqY4fh2TsN5uwjNjMDBw8V8nkDYsJaFlVlbHqmjygbm+wBSpRqOajXanFTElk1dcBov&#10;cSZcnxPqMgRnzwAAAP//AwBQSwMEFAAGAAgAAAAhAFY9WmbcAAAACQEAAA8AAABkcnMvZG93bnJl&#10;di54bWxMj8FOwzAQRO9I/IO1SNyo3VZEIcSpABUunGgR523s2hbxOrLdNPw97gluuzuj2TftZvYD&#10;m3RMLpCE5UIA09QH5chI+Ny/3tXAUkZSOATSEn50gk13fdVio8KZPvS0y4aVEEoNSrA5jw3nqbfa&#10;Y1qEUVPRjiF6zGWNhquI5xLuB74SouIeHZUPFkf9YnX/vTt5Cdtn82D6GqPd1sq5af46vps3KW9v&#10;5qdHYFnP+c8MF/yCDl1hOoQTqcQGCdW6GMtZ3AO7yEKsKmCHMlXrJfCu5f8bdL8AAAD//wMAUEsB&#10;Ai0AFAAGAAgAAAAhALaDOJL+AAAA4QEAABMAAAAAAAAAAAAAAAAAAAAAAFtDb250ZW50X1R5cGVz&#10;XS54bWxQSwECLQAUAAYACAAAACEAOP0h/9YAAACUAQAACwAAAAAAAAAAAAAAAAAvAQAAX3JlbHMv&#10;LnJlbHNQSwECLQAUAAYACAAAACEALRrwS2QCAABMBQAADgAAAAAAAAAAAAAAAAAuAgAAZHJzL2Uy&#10;b0RvYy54bWxQSwECLQAUAAYACAAAACEAVj1aZtwAAAAJAQAADwAAAAAAAAAAAAAAAAC+BAAAZHJz&#10;L2Rvd25yZXYueG1sUEsFBgAAAAAEAAQA8wAAAMcFAAAAAA==&#10;" fillcolor="white [3201]" strokeweight=".5pt">
                <v:textbox>
                  <w:txbxContent>
                    <w:p w14:paraId="3699845D" w14:textId="77777777" w:rsidR="00036D91" w:rsidRDefault="00036D91" w:rsidP="00036D91"/>
                  </w:txbxContent>
                </v:textbox>
              </v:shape>
            </w:pict>
          </mc:Fallback>
        </mc:AlternateContent>
      </w:r>
    </w:p>
    <w:p w14:paraId="2BC25407" w14:textId="77777777" w:rsidR="00036D91" w:rsidRDefault="00036D91" w:rsidP="00036D91">
      <w:pPr>
        <w:autoSpaceDE w:val="0"/>
        <w:autoSpaceDN w:val="0"/>
        <w:jc w:val="center"/>
        <w:rPr>
          <w:rFonts w:ascii="黑体" w:eastAsia="黑体" w:hAnsi="黑体" w:cs="黑体"/>
          <w:b/>
          <w:kern w:val="0"/>
          <w:sz w:val="28"/>
          <w:szCs w:val="28"/>
          <w:lang w:bidi="zh-CN"/>
        </w:rPr>
      </w:pPr>
    </w:p>
    <w:p w14:paraId="591E64FC" w14:textId="77777777" w:rsidR="00036D91" w:rsidRDefault="00036D91" w:rsidP="00036D91">
      <w:pPr>
        <w:autoSpaceDE w:val="0"/>
        <w:autoSpaceDN w:val="0"/>
        <w:jc w:val="center"/>
        <w:rPr>
          <w:rFonts w:ascii="黑体" w:eastAsia="黑体" w:hAnsi="黑体" w:cs="黑体"/>
          <w:b/>
          <w:kern w:val="0"/>
          <w:sz w:val="28"/>
          <w:szCs w:val="28"/>
          <w:lang w:bidi="zh-CN"/>
        </w:rPr>
      </w:pPr>
    </w:p>
    <w:p w14:paraId="5C17268C" w14:textId="77777777" w:rsidR="00036D91" w:rsidRDefault="00036D91" w:rsidP="00036D91">
      <w:pPr>
        <w:autoSpaceDE w:val="0"/>
        <w:autoSpaceDN w:val="0"/>
        <w:jc w:val="left"/>
        <w:rPr>
          <w:rFonts w:ascii="Times New Roman" w:eastAsia="黑体" w:hAnsi="Times New Roman"/>
          <w:b/>
          <w:bCs/>
          <w:sz w:val="28"/>
          <w:szCs w:val="36"/>
        </w:rPr>
      </w:pPr>
    </w:p>
    <w:p w14:paraId="3C387249" w14:textId="77777777" w:rsidR="00036D91" w:rsidRDefault="00036D91" w:rsidP="00036D91">
      <w:pPr>
        <w:autoSpaceDE w:val="0"/>
        <w:autoSpaceDN w:val="0"/>
        <w:jc w:val="left"/>
        <w:rPr>
          <w:rFonts w:ascii="Times New Roman" w:eastAsia="黑体" w:hAnsi="Times New Roman"/>
          <w:b/>
          <w:bCs/>
          <w:sz w:val="28"/>
          <w:szCs w:val="36"/>
        </w:rPr>
      </w:pPr>
    </w:p>
    <w:p w14:paraId="799340E3" w14:textId="77777777" w:rsidR="000813B6" w:rsidRDefault="000813B6" w:rsidP="00036D91">
      <w:pPr>
        <w:autoSpaceDE w:val="0"/>
        <w:autoSpaceDN w:val="0"/>
        <w:jc w:val="left"/>
        <w:rPr>
          <w:rFonts w:ascii="Times New Roman" w:eastAsia="黑体" w:hAnsi="Times New Roman"/>
          <w:b/>
          <w:bCs/>
          <w:sz w:val="28"/>
          <w:szCs w:val="36"/>
        </w:rPr>
      </w:pPr>
    </w:p>
    <w:p w14:paraId="5EE43A8F" w14:textId="77777777" w:rsidR="000813B6" w:rsidRDefault="000813B6" w:rsidP="00036D91">
      <w:pPr>
        <w:autoSpaceDE w:val="0"/>
        <w:autoSpaceDN w:val="0"/>
        <w:jc w:val="left"/>
        <w:rPr>
          <w:rFonts w:ascii="Times New Roman" w:eastAsia="黑体" w:hAnsi="Times New Roman" w:hint="eastAsia"/>
          <w:b/>
          <w:bCs/>
          <w:sz w:val="28"/>
          <w:szCs w:val="36"/>
        </w:rPr>
      </w:pPr>
    </w:p>
    <w:p w14:paraId="7B5F144D" w14:textId="77777777" w:rsidR="00036D91" w:rsidRDefault="00036D91" w:rsidP="00036D91">
      <w:pPr>
        <w:autoSpaceDE w:val="0"/>
        <w:autoSpaceDN w:val="0"/>
        <w:jc w:val="left"/>
        <w:rPr>
          <w:rFonts w:ascii="Times New Roman" w:eastAsia="黑体" w:hAnsi="Times New Roman"/>
          <w:b/>
          <w:bCs/>
          <w:sz w:val="28"/>
          <w:szCs w:val="36"/>
        </w:rPr>
      </w:pPr>
    </w:p>
    <w:p w14:paraId="55D2995B" w14:textId="5C852812" w:rsidR="000B1399" w:rsidRPr="00DC58EA" w:rsidRDefault="000B1399" w:rsidP="00036D91">
      <w:pPr>
        <w:autoSpaceDE w:val="0"/>
        <w:autoSpaceDN w:val="0"/>
        <w:jc w:val="center"/>
        <w:rPr>
          <w:rFonts w:ascii="Times New Roman" w:eastAsia="黑体" w:hAnsi="Times New Roman"/>
          <w:b/>
          <w:bCs/>
          <w:sz w:val="28"/>
          <w:szCs w:val="36"/>
        </w:rPr>
      </w:pPr>
      <w:r w:rsidRPr="00F01CB7">
        <w:rPr>
          <w:rFonts w:ascii="Times New Roman" w:eastAsia="黑体" w:hAnsi="Times New Roman" w:hint="eastAsia"/>
          <w:b/>
          <w:bCs/>
          <w:sz w:val="28"/>
          <w:szCs w:val="36"/>
        </w:rPr>
        <w:lastRenderedPageBreak/>
        <w:t>江苏省仪征中学</w:t>
      </w:r>
      <w:r w:rsidRPr="00F01CB7">
        <w:rPr>
          <w:rFonts w:ascii="Times New Roman" w:eastAsia="黑体" w:hAnsi="Times New Roman" w:hint="eastAsia"/>
          <w:b/>
          <w:bCs/>
          <w:sz w:val="28"/>
          <w:szCs w:val="36"/>
        </w:rPr>
        <w:t>2023-2024</w:t>
      </w:r>
      <w:r>
        <w:rPr>
          <w:rFonts w:ascii="Times New Roman" w:eastAsia="黑体" w:hAnsi="Times New Roman" w:hint="eastAsia"/>
          <w:b/>
          <w:bCs/>
          <w:sz w:val="28"/>
          <w:szCs w:val="36"/>
        </w:rPr>
        <w:t>学年</w:t>
      </w:r>
      <w:r w:rsidRPr="00DC58EA">
        <w:rPr>
          <w:rFonts w:ascii="Times New Roman" w:eastAsia="黑体" w:hAnsi="Times New Roman"/>
          <w:b/>
          <w:bCs/>
          <w:sz w:val="28"/>
          <w:szCs w:val="36"/>
        </w:rPr>
        <w:t>度第</w:t>
      </w:r>
      <w:r>
        <w:rPr>
          <w:rFonts w:ascii="Times New Roman" w:eastAsia="黑体" w:hAnsi="Times New Roman" w:hint="eastAsia"/>
          <w:b/>
          <w:bCs/>
          <w:sz w:val="28"/>
          <w:szCs w:val="36"/>
        </w:rPr>
        <w:t>一</w:t>
      </w:r>
      <w:r w:rsidRPr="00DC58EA">
        <w:rPr>
          <w:rFonts w:ascii="Times New Roman" w:eastAsia="黑体" w:hAnsi="Times New Roman"/>
          <w:b/>
          <w:bCs/>
          <w:sz w:val="28"/>
          <w:szCs w:val="36"/>
        </w:rPr>
        <w:t>学期高</w:t>
      </w:r>
      <w:r>
        <w:rPr>
          <w:rFonts w:ascii="Times New Roman" w:eastAsia="黑体" w:hAnsi="Times New Roman" w:hint="eastAsia"/>
          <w:b/>
          <w:bCs/>
          <w:sz w:val="28"/>
          <w:szCs w:val="36"/>
        </w:rPr>
        <w:t>二</w:t>
      </w:r>
      <w:r w:rsidRPr="00DC58EA">
        <w:rPr>
          <w:rFonts w:ascii="Times New Roman" w:eastAsia="黑体" w:hAnsi="Times New Roman"/>
          <w:b/>
          <w:bCs/>
          <w:sz w:val="28"/>
          <w:szCs w:val="36"/>
        </w:rPr>
        <w:t>地理学科导学案</w:t>
      </w:r>
    </w:p>
    <w:p w14:paraId="06C44737" w14:textId="77777777" w:rsidR="00036D91" w:rsidRDefault="00036D91" w:rsidP="000B1399">
      <w:pPr>
        <w:jc w:val="center"/>
        <w:rPr>
          <w:rFonts w:ascii="黑体" w:eastAsia="黑体" w:hAnsi="黑体" w:cs="黑体"/>
          <w:b/>
          <w:kern w:val="0"/>
          <w:sz w:val="28"/>
          <w:szCs w:val="28"/>
          <w:lang w:bidi="zh-CN"/>
        </w:rPr>
      </w:pPr>
      <w:r>
        <w:rPr>
          <w:rFonts w:ascii="黑体" w:eastAsia="黑体" w:hAnsi="黑体" w:cs="黑体" w:hint="eastAsia"/>
          <w:b/>
          <w:kern w:val="0"/>
          <w:sz w:val="28"/>
          <w:szCs w:val="28"/>
          <w:lang w:bidi="zh-CN"/>
        </w:rPr>
        <w:t>地球的圈层结构</w:t>
      </w:r>
    </w:p>
    <w:p w14:paraId="2BB38066" w14:textId="3BBE18A5" w:rsidR="000B1399" w:rsidRPr="00AA6CE2" w:rsidRDefault="000B1399" w:rsidP="000B1399">
      <w:pPr>
        <w:jc w:val="center"/>
        <w:rPr>
          <w:rFonts w:ascii="楷体" w:eastAsia="楷体" w:hAnsi="楷体" w:cs="楷体"/>
          <w:bCs/>
          <w:sz w:val="24"/>
        </w:rPr>
      </w:pPr>
      <w:r w:rsidRPr="00AA6CE2">
        <w:rPr>
          <w:rFonts w:ascii="楷体" w:eastAsia="楷体" w:hAnsi="楷体" w:cs="楷体" w:hint="eastAsia"/>
          <w:bCs/>
          <w:sz w:val="24"/>
        </w:rPr>
        <w:t>研制人：</w:t>
      </w:r>
      <w:r w:rsidRPr="00AA6CE2">
        <w:rPr>
          <w:rFonts w:ascii="Times New Roman" w:eastAsia="楷体" w:hAnsi="Times New Roman" w:hint="eastAsia"/>
          <w:szCs w:val="21"/>
        </w:rPr>
        <w:t>李</w:t>
      </w:r>
      <w:r>
        <w:rPr>
          <w:rFonts w:ascii="Times New Roman" w:eastAsia="楷体" w:hAnsi="Times New Roman" w:hint="eastAsia"/>
          <w:szCs w:val="21"/>
        </w:rPr>
        <w:t>凡</w:t>
      </w:r>
      <w:r w:rsidRPr="00AA6CE2">
        <w:rPr>
          <w:rFonts w:ascii="楷体" w:eastAsia="楷体" w:hAnsi="楷体" w:cs="楷体" w:hint="eastAsia"/>
          <w:bCs/>
          <w:sz w:val="24"/>
        </w:rPr>
        <w:t xml:space="preserve">    审核人：</w:t>
      </w:r>
      <w:r w:rsidRPr="00AA6CE2">
        <w:rPr>
          <w:rFonts w:ascii="Times New Roman" w:eastAsia="楷体" w:hAnsi="Times New Roman" w:hint="eastAsia"/>
          <w:szCs w:val="21"/>
        </w:rPr>
        <w:t>王维中</w:t>
      </w:r>
    </w:p>
    <w:p w14:paraId="20519974" w14:textId="3E8FE08B" w:rsidR="000B1399" w:rsidRDefault="000B1399" w:rsidP="000B1399">
      <w:pPr>
        <w:autoSpaceDE w:val="0"/>
        <w:autoSpaceDN w:val="0"/>
        <w:jc w:val="center"/>
        <w:rPr>
          <w:rFonts w:ascii="楷体" w:eastAsia="楷体" w:hAnsi="楷体" w:cs="楷体"/>
          <w:b/>
          <w:bCs/>
          <w:sz w:val="24"/>
        </w:rPr>
      </w:pPr>
      <w:r>
        <w:rPr>
          <w:rFonts w:ascii="楷体" w:eastAsia="楷体" w:hAnsi="楷体" w:cs="楷体" w:hint="eastAsia"/>
          <w:bCs/>
          <w:sz w:val="24"/>
        </w:rPr>
        <w:t>班级：__________ 姓名：__________ 学号：________ 授课日期： 1月</w:t>
      </w:r>
      <w:r w:rsidR="000813B6">
        <w:rPr>
          <w:rFonts w:ascii="楷体" w:eastAsia="楷体" w:hAnsi="楷体" w:cs="楷体"/>
          <w:bCs/>
          <w:sz w:val="24"/>
        </w:rPr>
        <w:t>10</w:t>
      </w:r>
      <w:r>
        <w:rPr>
          <w:rFonts w:ascii="楷体" w:eastAsia="楷体" w:hAnsi="楷体" w:cs="楷体" w:hint="eastAsia"/>
          <w:bCs/>
          <w:sz w:val="24"/>
        </w:rPr>
        <w:t>日</w:t>
      </w:r>
    </w:p>
    <w:p w14:paraId="7578CD28" w14:textId="77777777" w:rsidR="000B1399" w:rsidRDefault="000B1399" w:rsidP="000B1399">
      <w:pPr>
        <w:adjustRightInd w:val="0"/>
        <w:snapToGrid w:val="0"/>
        <w:jc w:val="center"/>
        <w:rPr>
          <w:rFonts w:ascii="Times New Roman" w:eastAsia="楷体" w:hAnsi="Times New Roman"/>
          <w:szCs w:val="21"/>
        </w:rPr>
      </w:pPr>
    </w:p>
    <w:p w14:paraId="2DD7344E" w14:textId="77777777" w:rsidR="00036D91" w:rsidRDefault="000B1399" w:rsidP="00036D91">
      <w:pPr>
        <w:autoSpaceDE w:val="0"/>
        <w:autoSpaceDN w:val="0"/>
        <w:jc w:val="left"/>
        <w:rPr>
          <w:rFonts w:ascii="宋体" w:hAnsi="宋体" w:cs="宋体"/>
          <w:b/>
          <w:szCs w:val="21"/>
          <w:u w:val="single"/>
        </w:rPr>
      </w:pPr>
      <w:r w:rsidRPr="00DC58EA">
        <w:rPr>
          <w:rFonts w:ascii="Times New Roman" w:hAnsi="Times New Roman"/>
          <w:b/>
          <w:bCs/>
        </w:rPr>
        <w:t>【课程标准及</w:t>
      </w:r>
      <w:r>
        <w:rPr>
          <w:rFonts w:ascii="Times New Roman" w:hAnsi="Times New Roman" w:hint="eastAsia"/>
          <w:b/>
          <w:bCs/>
        </w:rPr>
        <w:t>目标</w:t>
      </w:r>
      <w:r w:rsidRPr="00DC58EA">
        <w:rPr>
          <w:rFonts w:ascii="Times New Roman" w:hAnsi="Times New Roman"/>
          <w:b/>
          <w:bCs/>
        </w:rPr>
        <w:t>】</w:t>
      </w:r>
    </w:p>
    <w:tbl>
      <w:tblPr>
        <w:tblpPr w:leftFromText="180" w:rightFromText="180" w:vertAnchor="text" w:horzAnchor="page" w:tblpX="952" w:tblpY="188"/>
        <w:tblOverlap w:val="never"/>
        <w:tblW w:w="504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4139"/>
        <w:gridCol w:w="5927"/>
      </w:tblGrid>
      <w:tr w:rsidR="00036D91" w14:paraId="6D0418A5" w14:textId="77777777" w:rsidTr="00F226DD">
        <w:trPr>
          <w:trHeight w:val="356"/>
        </w:trPr>
        <w:tc>
          <w:tcPr>
            <w:tcW w:w="2056" w:type="pct"/>
          </w:tcPr>
          <w:p w14:paraId="33FE72AC" w14:textId="77777777" w:rsidR="00036D91" w:rsidRDefault="00036D91" w:rsidP="00F226DD">
            <w:pPr>
              <w:autoSpaceDE w:val="0"/>
              <w:autoSpaceDN w:val="0"/>
              <w:ind w:right="1038"/>
              <w:jc w:val="center"/>
              <w:rPr>
                <w:rFonts w:ascii="宋体" w:hAnsi="宋体" w:cs="宋体"/>
                <w:bCs/>
                <w:szCs w:val="21"/>
                <w:lang w:val="zh-CN" w:bidi="zh-CN"/>
              </w:rPr>
            </w:pPr>
            <w:r>
              <w:rPr>
                <w:rFonts w:ascii="宋体" w:hAnsi="宋体" w:cs="宋体" w:hint="eastAsia"/>
                <w:bCs/>
                <w:szCs w:val="21"/>
                <w:lang w:bidi="zh-CN"/>
              </w:rPr>
              <w:t xml:space="preserve">   </w:t>
            </w:r>
            <w:r>
              <w:rPr>
                <w:rFonts w:ascii="宋体" w:hAnsi="宋体" w:cs="宋体" w:hint="eastAsia"/>
                <w:bCs/>
                <w:szCs w:val="21"/>
                <w:lang w:val="zh-CN" w:bidi="zh-CN"/>
              </w:rPr>
              <w:t>课程标准</w:t>
            </w:r>
          </w:p>
        </w:tc>
        <w:tc>
          <w:tcPr>
            <w:tcW w:w="2943" w:type="pct"/>
          </w:tcPr>
          <w:p w14:paraId="4381FE43" w14:textId="77777777" w:rsidR="00036D91" w:rsidRDefault="00036D91" w:rsidP="00F226DD">
            <w:pPr>
              <w:autoSpaceDE w:val="0"/>
              <w:autoSpaceDN w:val="0"/>
              <w:ind w:left="1048" w:right="1038"/>
              <w:jc w:val="center"/>
              <w:rPr>
                <w:rFonts w:ascii="宋体" w:hAnsi="宋体" w:cs="宋体"/>
                <w:bCs/>
                <w:szCs w:val="21"/>
                <w:lang w:val="zh-CN" w:bidi="zh-CN"/>
              </w:rPr>
            </w:pPr>
            <w:r>
              <w:rPr>
                <w:rFonts w:ascii="宋体" w:hAnsi="宋体" w:cs="宋体" w:hint="eastAsia"/>
                <w:bCs/>
                <w:szCs w:val="21"/>
                <w:lang w:val="zh-CN" w:bidi="zh-CN"/>
              </w:rPr>
              <w:t>学习目标</w:t>
            </w:r>
          </w:p>
        </w:tc>
      </w:tr>
      <w:tr w:rsidR="00036D91" w14:paraId="6B6E63E8" w14:textId="77777777" w:rsidTr="00F226DD">
        <w:trPr>
          <w:trHeight w:val="633"/>
        </w:trPr>
        <w:tc>
          <w:tcPr>
            <w:tcW w:w="2056" w:type="pct"/>
            <w:vAlign w:val="center"/>
          </w:tcPr>
          <w:p w14:paraId="513256A5" w14:textId="77777777" w:rsidR="00036D91" w:rsidRDefault="00036D91" w:rsidP="00F226DD">
            <w:pPr>
              <w:pStyle w:val="a7"/>
              <w:tabs>
                <w:tab w:val="left" w:pos="4320"/>
              </w:tabs>
              <w:snapToGrid w:val="0"/>
              <w:spacing w:line="360" w:lineRule="auto"/>
              <w:jc w:val="center"/>
              <w:rPr>
                <w:rFonts w:ascii="Times New Roman" w:hAnsi="Times New Roman" w:cs="Times New Roman"/>
              </w:rPr>
            </w:pPr>
            <w:r>
              <w:rPr>
                <w:rFonts w:ascii="Times New Roman" w:hAnsi="Times New Roman" w:cs="Times New Roman"/>
              </w:rPr>
              <w:t>运用示意图，说明地球的圈层结构</w:t>
            </w:r>
          </w:p>
        </w:tc>
        <w:tc>
          <w:tcPr>
            <w:tcW w:w="2943" w:type="pct"/>
          </w:tcPr>
          <w:p w14:paraId="1332D694" w14:textId="77777777" w:rsidR="00036D91" w:rsidRDefault="00036D91" w:rsidP="00F226DD">
            <w:pPr>
              <w:rPr>
                <w:rFonts w:ascii="Times New Roman" w:hAnsi="Times New Roman"/>
              </w:rPr>
            </w:pPr>
            <w:r>
              <w:rPr>
                <w:rFonts w:ascii="Times New Roman" w:hAnsi="Times New Roman" w:hint="eastAsia"/>
              </w:rPr>
              <w:t>1</w:t>
            </w:r>
            <w:r>
              <w:rPr>
                <w:rFonts w:ascii="Times New Roman" w:hAnsi="Times New Roman" w:hint="eastAsia"/>
              </w:rPr>
              <w:t>、</w:t>
            </w:r>
            <w:r>
              <w:rPr>
                <w:rFonts w:ascii="Times New Roman" w:hAnsi="Times New Roman"/>
              </w:rPr>
              <w:t>地震波及其地球的内部圈层</w:t>
            </w:r>
          </w:p>
          <w:p w14:paraId="205EAF0E" w14:textId="77777777" w:rsidR="00036D91" w:rsidRDefault="00036D91" w:rsidP="00F226DD">
            <w:pPr>
              <w:rPr>
                <w:rFonts w:ascii="宋体" w:hAnsi="宋体" w:cs="宋体"/>
                <w:szCs w:val="21"/>
              </w:rPr>
            </w:pPr>
            <w:r>
              <w:rPr>
                <w:rFonts w:ascii="Times New Roman" w:hAnsi="Times New Roman" w:hint="eastAsia"/>
              </w:rPr>
              <w:t>2</w:t>
            </w:r>
            <w:r>
              <w:rPr>
                <w:rFonts w:ascii="Times New Roman" w:hAnsi="Times New Roman" w:hint="eastAsia"/>
              </w:rPr>
              <w:t>、</w:t>
            </w:r>
            <w:r>
              <w:rPr>
                <w:rFonts w:ascii="Times New Roman" w:hAnsi="Times New Roman"/>
              </w:rPr>
              <w:t>地球的外部圈层</w:t>
            </w:r>
          </w:p>
        </w:tc>
      </w:tr>
    </w:tbl>
    <w:p w14:paraId="04FBA17D" w14:textId="77777777" w:rsidR="00036D91" w:rsidRDefault="00036D91" w:rsidP="00036D91">
      <w:pPr>
        <w:autoSpaceDE w:val="0"/>
        <w:autoSpaceDN w:val="0"/>
        <w:jc w:val="left"/>
        <w:rPr>
          <w:rFonts w:ascii="宋体" w:hAnsi="宋体" w:cs="宋体"/>
          <w:b/>
          <w:szCs w:val="21"/>
        </w:rPr>
      </w:pPr>
      <w:r>
        <w:rPr>
          <w:rFonts w:ascii="宋体" w:hAnsi="宋体" w:cs="宋体" w:hint="eastAsia"/>
          <w:b/>
          <w:szCs w:val="21"/>
        </w:rPr>
        <w:t xml:space="preserve">【导读——读教材，夯基础】 </w:t>
      </w:r>
    </w:p>
    <w:p w14:paraId="446EE298" w14:textId="77777777" w:rsidR="00036D91" w:rsidRDefault="00036D91" w:rsidP="00036D91">
      <w:pPr>
        <w:autoSpaceDE w:val="0"/>
        <w:autoSpaceDN w:val="0"/>
        <w:ind w:firstLineChars="100" w:firstLine="210"/>
        <w:rPr>
          <w:rFonts w:ascii="宋体" w:hAnsi="宋体" w:cs="宋体"/>
          <w:bCs/>
          <w:szCs w:val="21"/>
        </w:rPr>
      </w:pPr>
      <w:r>
        <w:rPr>
          <w:rFonts w:ascii="宋体" w:hAnsi="宋体" w:cs="宋体" w:hint="eastAsia"/>
          <w:bCs/>
          <w:szCs w:val="21"/>
        </w:rPr>
        <w:t>阅读必修</w:t>
      </w:r>
      <w:proofErr w:type="gramStart"/>
      <w:r>
        <w:rPr>
          <w:rFonts w:ascii="宋体" w:hAnsi="宋体" w:cs="宋体" w:hint="eastAsia"/>
          <w:bCs/>
          <w:szCs w:val="21"/>
        </w:rPr>
        <w:t>一</w:t>
      </w:r>
      <w:proofErr w:type="gramEnd"/>
      <w:r>
        <w:rPr>
          <w:rFonts w:ascii="宋体" w:hAnsi="宋体" w:cs="宋体" w:hint="eastAsia"/>
          <w:bCs/>
          <w:szCs w:val="21"/>
        </w:rPr>
        <w:t>教材</w:t>
      </w:r>
      <w:proofErr w:type="gramStart"/>
      <w:r>
        <w:rPr>
          <w:rFonts w:ascii="宋体" w:hAnsi="宋体" w:cs="宋体"/>
          <w:bCs/>
          <w:szCs w:val="21"/>
        </w:rPr>
        <w:t>”</w:t>
      </w:r>
      <w:proofErr w:type="gramEnd"/>
      <w:r>
        <w:rPr>
          <w:rFonts w:ascii="宋体" w:hAnsi="宋体" w:cs="宋体" w:hint="eastAsia"/>
          <w:bCs/>
          <w:szCs w:val="21"/>
        </w:rPr>
        <w:t>地球的圈层结构</w:t>
      </w:r>
      <w:r>
        <w:rPr>
          <w:rFonts w:ascii="宋体" w:hAnsi="宋体" w:cs="宋体"/>
          <w:bCs/>
          <w:szCs w:val="21"/>
        </w:rPr>
        <w:t>”</w:t>
      </w:r>
    </w:p>
    <w:p w14:paraId="6CF7C52C" w14:textId="77777777" w:rsidR="00036D91" w:rsidRDefault="00036D91" w:rsidP="00036D91">
      <w:pPr>
        <w:tabs>
          <w:tab w:val="left" w:pos="7383"/>
        </w:tabs>
        <w:autoSpaceDE w:val="0"/>
        <w:autoSpaceDN w:val="0"/>
        <w:jc w:val="left"/>
        <w:rPr>
          <w:rFonts w:ascii="宋体" w:hAnsi="宋体" w:cs="宋体"/>
          <w:szCs w:val="21"/>
          <w:lang w:bidi="zh-CN"/>
        </w:rPr>
      </w:pPr>
      <w:r>
        <w:rPr>
          <w:rFonts w:ascii="宋体" w:hAnsi="宋体" w:cs="宋体" w:hint="eastAsia"/>
          <w:b/>
          <w:bCs/>
          <w:szCs w:val="21"/>
          <w:lang w:val="zh-CN" w:bidi="zh-CN"/>
        </w:rPr>
        <w:t>【导学</w:t>
      </w:r>
      <w:r>
        <w:rPr>
          <w:rFonts w:ascii="宋体" w:hAnsi="宋体" w:cs="宋体" w:hint="eastAsia"/>
          <w:b/>
          <w:szCs w:val="21"/>
        </w:rPr>
        <w:t>——</w:t>
      </w:r>
      <w:r>
        <w:rPr>
          <w:rFonts w:ascii="宋体" w:hAnsi="宋体" w:cs="宋体" w:hint="eastAsia"/>
          <w:b/>
          <w:bCs/>
          <w:szCs w:val="21"/>
          <w:lang w:val="zh-CN" w:bidi="zh-CN"/>
        </w:rPr>
        <w:t>培素养，引价值】</w:t>
      </w:r>
    </w:p>
    <w:p w14:paraId="78540EA9" w14:textId="77777777" w:rsidR="00036D91" w:rsidRDefault="00036D91" w:rsidP="00036D91">
      <w:pPr>
        <w:pStyle w:val="a7"/>
        <w:tabs>
          <w:tab w:val="left" w:pos="4320"/>
        </w:tabs>
        <w:snapToGrid w:val="0"/>
        <w:rPr>
          <w:rFonts w:hAnsi="宋体" w:cs="宋体"/>
        </w:rPr>
      </w:pPr>
      <w:r>
        <w:rPr>
          <w:rFonts w:hAnsi="宋体" w:cs="宋体" w:hint="eastAsia"/>
        </w:rPr>
        <w:t>一、地震波及地球的内部圈层</w:t>
      </w:r>
    </w:p>
    <w:p w14:paraId="4BC355F7" w14:textId="77777777" w:rsidR="00036D91" w:rsidRDefault="00036D91" w:rsidP="00036D91">
      <w:pPr>
        <w:pStyle w:val="a7"/>
        <w:tabs>
          <w:tab w:val="left" w:pos="4320"/>
        </w:tabs>
        <w:snapToGrid w:val="0"/>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INCLUDEPICTURE"21D-13.TIF"</w:instrText>
      </w:r>
      <w:r>
        <w:rPr>
          <w:rFonts w:ascii="Times New Roman" w:hAnsi="Times New Roman" w:cs="Times New Roman"/>
        </w:rPr>
        <w:fldChar w:fldCharType="separate"/>
      </w:r>
      <w:r>
        <w:rPr>
          <w:rFonts w:ascii="Times New Roman" w:hAnsi="Times New Roman" w:cs="Times New Roman"/>
          <w:noProof/>
        </w:rPr>
        <w:drawing>
          <wp:inline distT="0" distB="0" distL="114300" distR="114300" wp14:anchorId="2CDF8BAA" wp14:editId="16FDC902">
            <wp:extent cx="3902710" cy="1847215"/>
            <wp:effectExtent l="0" t="0" r="2540" b="635"/>
            <wp:docPr id="191899247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7" r:link="rId18"/>
                    <a:stretch>
                      <a:fillRect/>
                    </a:stretch>
                  </pic:blipFill>
                  <pic:spPr>
                    <a:xfrm>
                      <a:off x="0" y="0"/>
                      <a:ext cx="3902710" cy="1847215"/>
                    </a:xfrm>
                    <a:prstGeom prst="rect">
                      <a:avLst/>
                    </a:prstGeom>
                    <a:noFill/>
                    <a:ln>
                      <a:noFill/>
                    </a:ln>
                  </pic:spPr>
                </pic:pic>
              </a:graphicData>
            </a:graphic>
          </wp:inline>
        </w:drawing>
      </w:r>
      <w:r>
        <w:rPr>
          <w:rFonts w:ascii="Times New Roman" w:hAnsi="Times New Roman" w:cs="Times New Roman"/>
        </w:rPr>
        <w:fldChar w:fldCharType="end"/>
      </w:r>
    </w:p>
    <w:p w14:paraId="1FC5C637" w14:textId="77777777" w:rsidR="00036D91" w:rsidRDefault="00036D91" w:rsidP="00036D91">
      <w:pPr>
        <w:autoSpaceDE w:val="0"/>
        <w:autoSpaceDN w:val="0"/>
        <w:jc w:val="left"/>
        <w:rPr>
          <w:rFonts w:ascii="宋体" w:hAnsi="宋体" w:cs="宋体"/>
        </w:rPr>
      </w:pPr>
      <w:r>
        <w:rPr>
          <w:rFonts w:ascii="宋体" w:hAnsi="宋体" w:cs="宋体" w:hint="eastAsia"/>
        </w:rPr>
        <w:t>1. 地震波与不连续面</w:t>
      </w:r>
    </w:p>
    <w:p w14:paraId="0151EB86" w14:textId="77777777" w:rsidR="00036D91" w:rsidRDefault="00036D91" w:rsidP="00036D91">
      <w:pPr>
        <w:autoSpaceDE w:val="0"/>
        <w:autoSpaceDN w:val="0"/>
        <w:jc w:val="left"/>
        <w:rPr>
          <w:rFonts w:ascii="宋体" w:hAnsi="宋体" w:cs="宋体"/>
        </w:rPr>
      </w:pPr>
      <w:r>
        <w:rPr>
          <w:rFonts w:ascii="宋体" w:hAnsi="宋体" w:cs="宋体" w:hint="eastAsia"/>
        </w:rPr>
        <w:t>（1） 地震波的分类及特点：图中A为________波，传播速度________，只能通过固体传播；B为纵波，传播速度________，可通过固体、液体和气体传播。</w:t>
      </w:r>
    </w:p>
    <w:p w14:paraId="3EC5285B" w14:textId="77777777" w:rsidR="00036D91" w:rsidRDefault="00036D91" w:rsidP="00036D91">
      <w:pPr>
        <w:autoSpaceDE w:val="0"/>
        <w:autoSpaceDN w:val="0"/>
        <w:jc w:val="left"/>
        <w:rPr>
          <w:rFonts w:ascii="宋体" w:hAnsi="宋体" w:cs="宋体"/>
        </w:rPr>
      </w:pPr>
      <w:r>
        <w:rPr>
          <w:rFonts w:ascii="宋体" w:hAnsi="宋体" w:cs="宋体" w:hint="eastAsia"/>
        </w:rPr>
        <w:t>（2） 不连续面及波速变化：图中C为________界面，位于地面以下33千米处（指大陆部分），地震波的传播速度都明显________；D为________界面，位于地下2 900千米处，纵波传播速度突然下降，横波则完全________。</w:t>
      </w:r>
    </w:p>
    <w:p w14:paraId="2CA9F923" w14:textId="77777777" w:rsidR="00036D91" w:rsidRDefault="00036D91" w:rsidP="00036D91">
      <w:pPr>
        <w:autoSpaceDE w:val="0"/>
        <w:autoSpaceDN w:val="0"/>
        <w:jc w:val="left"/>
        <w:rPr>
          <w:rFonts w:ascii="宋体" w:hAnsi="宋体" w:cs="宋体"/>
        </w:rPr>
      </w:pPr>
      <w:r>
        <w:rPr>
          <w:rFonts w:ascii="宋体" w:hAnsi="宋体" w:cs="宋体" w:hint="eastAsia"/>
        </w:rPr>
        <w:t>2. 地球内部圈层的划分：图中C以上为________，C、D之间为________，D以内为地核。</w:t>
      </w:r>
    </w:p>
    <w:p w14:paraId="0FC77CFF" w14:textId="77777777" w:rsidR="00036D91" w:rsidRDefault="00036D91" w:rsidP="00036D91">
      <w:pPr>
        <w:autoSpaceDE w:val="0"/>
        <w:autoSpaceDN w:val="0"/>
        <w:jc w:val="left"/>
        <w:rPr>
          <w:rFonts w:ascii="宋体" w:hAnsi="宋体" w:cs="宋体"/>
        </w:rPr>
      </w:pPr>
      <w:r>
        <w:rPr>
          <w:rFonts w:ascii="宋体" w:hAnsi="宋体" w:cs="宋体" w:hint="eastAsia"/>
        </w:rPr>
        <w:t>3. 岩石圈：包括______________和______________（软流层以上）。</w:t>
      </w:r>
    </w:p>
    <w:p w14:paraId="6E508566" w14:textId="77777777" w:rsidR="000813B6" w:rsidRDefault="000813B6" w:rsidP="00036D91">
      <w:pPr>
        <w:autoSpaceDE w:val="0"/>
        <w:autoSpaceDN w:val="0"/>
        <w:jc w:val="left"/>
        <w:rPr>
          <w:rFonts w:ascii="宋体" w:hAnsi="宋体" w:cs="宋体"/>
        </w:rPr>
      </w:pPr>
    </w:p>
    <w:p w14:paraId="73130ED6" w14:textId="4000808D" w:rsidR="00036D91" w:rsidRDefault="00036D91" w:rsidP="00036D91">
      <w:pPr>
        <w:autoSpaceDE w:val="0"/>
        <w:autoSpaceDN w:val="0"/>
        <w:jc w:val="left"/>
        <w:rPr>
          <w:rFonts w:ascii="宋体" w:hAnsi="宋体" w:cs="宋体"/>
        </w:rPr>
      </w:pPr>
      <w:r>
        <w:rPr>
          <w:rFonts w:ascii="宋体" w:hAnsi="宋体" w:cs="宋体" w:hint="eastAsia"/>
        </w:rPr>
        <w:t>二、 地球的外部圈层</w:t>
      </w:r>
    </w:p>
    <w:p w14:paraId="3D2D1D88" w14:textId="77777777" w:rsidR="00036D91" w:rsidRDefault="00036D91" w:rsidP="00036D91">
      <w:pPr>
        <w:autoSpaceDE w:val="0"/>
        <w:autoSpaceDN w:val="0"/>
        <w:jc w:val="left"/>
        <w:rPr>
          <w:rFonts w:ascii="宋体" w:hAnsi="宋体" w:cs="宋体"/>
        </w:rPr>
      </w:pPr>
      <w:r>
        <w:rPr>
          <w:rFonts w:ascii="宋体" w:hAnsi="宋体" w:cs="宋体" w:hint="eastAsia"/>
        </w:rPr>
        <w:t>1. 大气圈：大气圈上界在________________的高空，大气圈是地球上生命物质生存的基础条件之一。</w:t>
      </w:r>
    </w:p>
    <w:p w14:paraId="06D2B291" w14:textId="77777777" w:rsidR="00036D91" w:rsidRDefault="00036D91" w:rsidP="00036D91">
      <w:pPr>
        <w:autoSpaceDE w:val="0"/>
        <w:autoSpaceDN w:val="0"/>
        <w:jc w:val="left"/>
        <w:rPr>
          <w:rFonts w:ascii="宋体" w:hAnsi="宋体" w:cs="宋体"/>
        </w:rPr>
      </w:pPr>
      <w:r>
        <w:rPr>
          <w:rFonts w:ascii="宋体" w:hAnsi="宋体" w:cs="宋体" w:hint="eastAsia"/>
        </w:rPr>
        <w:t>2. 水圈：由地球表层水体构成的连续但不规则的圈层，可分为________、陆地水、________、生物水。陆地水分为________和地下水。</w:t>
      </w:r>
    </w:p>
    <w:p w14:paraId="5C191514" w14:textId="77777777" w:rsidR="00036D91" w:rsidRDefault="00036D91" w:rsidP="00036D91">
      <w:pPr>
        <w:autoSpaceDE w:val="0"/>
        <w:autoSpaceDN w:val="0"/>
        <w:jc w:val="left"/>
        <w:rPr>
          <w:rFonts w:ascii="宋体" w:hAnsi="宋体" w:cs="宋体"/>
        </w:rPr>
      </w:pPr>
      <w:r>
        <w:rPr>
          <w:rFonts w:ascii="宋体" w:hAnsi="宋体" w:cs="宋体" w:hint="eastAsia"/>
        </w:rPr>
        <w:t>3. 生物圈：地球表层生物及其生存环境的总称，占有________的底部、________的全部和________的上部。</w:t>
      </w:r>
    </w:p>
    <w:p w14:paraId="70C51158" w14:textId="77777777" w:rsidR="000813B6" w:rsidRDefault="000813B6" w:rsidP="00036D91">
      <w:pPr>
        <w:autoSpaceDE w:val="0"/>
        <w:autoSpaceDN w:val="0"/>
        <w:jc w:val="left"/>
        <w:rPr>
          <w:rFonts w:ascii="宋体" w:hAnsi="宋体" w:cs="宋体"/>
          <w:b/>
          <w:bCs/>
          <w:szCs w:val="21"/>
          <w:lang w:val="zh-CN" w:bidi="zh-CN"/>
        </w:rPr>
      </w:pPr>
    </w:p>
    <w:p w14:paraId="494A8724" w14:textId="221A94A4" w:rsidR="00036D91" w:rsidRDefault="00036D91" w:rsidP="00036D91">
      <w:pPr>
        <w:autoSpaceDE w:val="0"/>
        <w:autoSpaceDN w:val="0"/>
        <w:jc w:val="left"/>
        <w:rPr>
          <w:rFonts w:ascii="宋体" w:hAnsi="宋体" w:cs="宋体"/>
          <w:szCs w:val="21"/>
        </w:rPr>
      </w:pPr>
      <w:r>
        <w:rPr>
          <w:rFonts w:ascii="宋体" w:hAnsi="宋体" w:cs="宋体" w:hint="eastAsia"/>
          <w:b/>
          <w:bCs/>
          <w:szCs w:val="21"/>
          <w:lang w:val="zh-CN" w:bidi="zh-CN"/>
        </w:rPr>
        <w:t>【导思</w:t>
      </w:r>
      <w:r>
        <w:rPr>
          <w:rFonts w:ascii="宋体" w:hAnsi="宋体" w:cs="宋体" w:hint="eastAsia"/>
          <w:b/>
          <w:szCs w:val="21"/>
        </w:rPr>
        <w:t>——</w:t>
      </w:r>
      <w:r>
        <w:rPr>
          <w:rFonts w:ascii="宋体" w:hAnsi="宋体" w:cs="宋体" w:hint="eastAsia"/>
          <w:b/>
          <w:bCs/>
          <w:szCs w:val="21"/>
          <w:lang w:val="zh-CN" w:bidi="zh-CN"/>
        </w:rPr>
        <w:t>析问题，提能力】</w:t>
      </w:r>
    </w:p>
    <w:p w14:paraId="4B2F58FA" w14:textId="77777777" w:rsidR="00036D91" w:rsidRDefault="00036D91" w:rsidP="00036D91">
      <w:pPr>
        <w:ind w:firstLineChars="100" w:firstLine="210"/>
        <w:jc w:val="left"/>
        <w:rPr>
          <w:rFonts w:ascii="宋体" w:hAnsi="宋体" w:cs="宋体"/>
          <w:szCs w:val="21"/>
        </w:rPr>
      </w:pPr>
      <w:r>
        <w:rPr>
          <w:rFonts w:ascii="宋体" w:hAnsi="宋体" w:cs="宋体" w:hint="eastAsia"/>
          <w:szCs w:val="21"/>
        </w:rPr>
        <w:t>易错提醒1　横波可通过固体、液体、气体传播。</w:t>
      </w:r>
    </w:p>
    <w:p w14:paraId="7275540C" w14:textId="77777777" w:rsidR="00036D91" w:rsidRDefault="00036D91" w:rsidP="00036D91">
      <w:pPr>
        <w:ind w:firstLineChars="100" w:firstLine="210"/>
        <w:jc w:val="left"/>
        <w:rPr>
          <w:rFonts w:ascii="宋体" w:hAnsi="宋体" w:cs="宋体"/>
          <w:szCs w:val="21"/>
        </w:rPr>
      </w:pPr>
      <w:r>
        <w:rPr>
          <w:rFonts w:ascii="宋体" w:hAnsi="宋体" w:cs="宋体" w:hint="eastAsia"/>
          <w:szCs w:val="21"/>
        </w:rPr>
        <w:t>易错提醒2　岩石圈包括地壳全部和上地幔上部。</w:t>
      </w:r>
    </w:p>
    <w:p w14:paraId="1A263969" w14:textId="77777777" w:rsidR="00036D91" w:rsidRDefault="00036D91" w:rsidP="00036D91">
      <w:pPr>
        <w:ind w:firstLineChars="100" w:firstLine="210"/>
        <w:jc w:val="left"/>
        <w:rPr>
          <w:rFonts w:ascii="宋体" w:hAnsi="宋体" w:cs="宋体"/>
          <w:szCs w:val="21"/>
        </w:rPr>
      </w:pPr>
      <w:r>
        <w:rPr>
          <w:rFonts w:ascii="宋体" w:hAnsi="宋体" w:cs="宋体" w:hint="eastAsia"/>
          <w:szCs w:val="21"/>
        </w:rPr>
        <w:t>易错提醒3　古登堡界面处地震波传播速度都突然降低。</w:t>
      </w:r>
    </w:p>
    <w:p w14:paraId="47753E19" w14:textId="77777777" w:rsidR="00036D91" w:rsidRDefault="00036D91" w:rsidP="00036D91">
      <w:pPr>
        <w:ind w:firstLineChars="100" w:firstLine="210"/>
        <w:jc w:val="left"/>
        <w:rPr>
          <w:rFonts w:ascii="宋体" w:hAnsi="宋体" w:cs="宋体"/>
          <w:szCs w:val="21"/>
        </w:rPr>
      </w:pPr>
      <w:r>
        <w:rPr>
          <w:rFonts w:ascii="宋体" w:hAnsi="宋体" w:cs="宋体" w:hint="eastAsia"/>
          <w:szCs w:val="21"/>
        </w:rPr>
        <w:t>易错提醒4　水圈是连续且规则的圈层。</w:t>
      </w:r>
    </w:p>
    <w:p w14:paraId="0E404FD6" w14:textId="77777777" w:rsidR="000813B6" w:rsidRDefault="000813B6" w:rsidP="00036D91">
      <w:pPr>
        <w:jc w:val="left"/>
        <w:rPr>
          <w:rFonts w:ascii="宋体" w:hAnsi="宋体" w:cs="宋体"/>
          <w:b/>
          <w:bCs/>
          <w:szCs w:val="21"/>
          <w:lang w:val="zh-CN" w:bidi="zh-CN"/>
        </w:rPr>
      </w:pPr>
    </w:p>
    <w:p w14:paraId="77DC0D76" w14:textId="53375EE5" w:rsidR="00036D91" w:rsidRDefault="00036D91" w:rsidP="00036D91">
      <w:pPr>
        <w:jc w:val="left"/>
        <w:rPr>
          <w:rFonts w:ascii="宋体" w:hAnsi="宋体" w:cs="宋体"/>
          <w:szCs w:val="21"/>
        </w:rPr>
      </w:pPr>
      <w:r>
        <w:rPr>
          <w:rFonts w:ascii="宋体" w:hAnsi="宋体" w:cs="宋体" w:hint="eastAsia"/>
          <w:b/>
          <w:bCs/>
          <w:szCs w:val="21"/>
          <w:lang w:val="zh-CN" w:bidi="zh-CN"/>
        </w:rPr>
        <w:t>【导练</w:t>
      </w:r>
      <w:r>
        <w:rPr>
          <w:rFonts w:ascii="宋体" w:hAnsi="宋体" w:cs="宋体" w:hint="eastAsia"/>
          <w:b/>
          <w:szCs w:val="21"/>
        </w:rPr>
        <w:t>——</w:t>
      </w:r>
      <w:r>
        <w:rPr>
          <w:rFonts w:ascii="宋体" w:hAnsi="宋体" w:cs="宋体" w:hint="eastAsia"/>
          <w:b/>
          <w:bCs/>
          <w:szCs w:val="21"/>
          <w:lang w:val="zh-CN" w:bidi="zh-CN"/>
        </w:rPr>
        <w:t>解例题，找方法】</w:t>
      </w:r>
    </w:p>
    <w:p w14:paraId="4FFD538A" w14:textId="77777777" w:rsidR="00036D91" w:rsidRDefault="00036D91" w:rsidP="00036D91">
      <w:pPr>
        <w:autoSpaceDE w:val="0"/>
        <w:autoSpaceDN w:val="0"/>
        <w:jc w:val="left"/>
        <w:outlineLvl w:val="1"/>
        <w:rPr>
          <w:rFonts w:ascii="宋体" w:hAnsi="宋体" w:cs="宋体"/>
          <w:szCs w:val="21"/>
        </w:rPr>
      </w:pPr>
      <w:r>
        <w:rPr>
          <w:rFonts w:ascii="宋体" w:hAnsi="宋体" w:cs="宋体" w:hint="eastAsia"/>
          <w:szCs w:val="21"/>
        </w:rPr>
        <w:t>下图为地球圈层结构示意图。读图，回答下题。</w:t>
      </w:r>
    </w:p>
    <w:p w14:paraId="447AAFB9" w14:textId="77777777" w:rsidR="00036D91" w:rsidRDefault="00036D91" w:rsidP="00036D91">
      <w:pPr>
        <w:autoSpaceDE w:val="0"/>
        <w:autoSpaceDN w:val="0"/>
        <w:jc w:val="center"/>
        <w:outlineLvl w:val="1"/>
        <w:rPr>
          <w:rFonts w:ascii="宋体" w:hAnsi="宋体" w:cs="宋体"/>
          <w:szCs w:val="21"/>
        </w:rPr>
      </w:pPr>
      <w:r>
        <w:rPr>
          <w:rFonts w:ascii="宋体" w:hAnsi="宋体" w:cs="宋体" w:hint="eastAsia"/>
          <w:noProof/>
        </w:rPr>
        <w:lastRenderedPageBreak/>
        <w:drawing>
          <wp:anchor distT="0" distB="0" distL="114300" distR="114300" simplePos="0" relativeHeight="251687936" behindDoc="1" locked="0" layoutInCell="1" allowOverlap="1" wp14:anchorId="211519CF" wp14:editId="39DB5E19">
            <wp:simplePos x="0" y="0"/>
            <wp:positionH relativeFrom="column">
              <wp:posOffset>2429510</wp:posOffset>
            </wp:positionH>
            <wp:positionV relativeFrom="paragraph">
              <wp:posOffset>41910</wp:posOffset>
            </wp:positionV>
            <wp:extent cx="1926590" cy="1578610"/>
            <wp:effectExtent l="0" t="0" r="0" b="2540"/>
            <wp:wrapTopAndBottom/>
            <wp:docPr id="89348291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19" r:link="rId20"/>
                    <a:stretch>
                      <a:fillRect/>
                    </a:stretch>
                  </pic:blipFill>
                  <pic:spPr>
                    <a:xfrm>
                      <a:off x="0" y="0"/>
                      <a:ext cx="1926590" cy="1578610"/>
                    </a:xfrm>
                    <a:prstGeom prst="rect">
                      <a:avLst/>
                    </a:prstGeom>
                    <a:noFill/>
                    <a:ln>
                      <a:noFill/>
                    </a:ln>
                  </pic:spPr>
                </pic:pic>
              </a:graphicData>
            </a:graphic>
          </wp:anchor>
        </w:drawing>
      </w:r>
    </w:p>
    <w:p w14:paraId="7206E0FF" w14:textId="77777777" w:rsidR="00036D91" w:rsidRDefault="00036D91" w:rsidP="00036D91">
      <w:pPr>
        <w:autoSpaceDE w:val="0"/>
        <w:autoSpaceDN w:val="0"/>
        <w:jc w:val="left"/>
        <w:outlineLvl w:val="1"/>
        <w:rPr>
          <w:rFonts w:ascii="宋体" w:hAnsi="宋体" w:cs="宋体"/>
          <w:szCs w:val="21"/>
        </w:rPr>
      </w:pPr>
      <w:r>
        <w:rPr>
          <w:rFonts w:ascii="宋体" w:hAnsi="宋体" w:cs="宋体" w:hint="eastAsia"/>
          <w:szCs w:val="21"/>
        </w:rPr>
        <w:t>1、组成岩石圈的是（　　）</w:t>
      </w:r>
    </w:p>
    <w:p w14:paraId="0CF29904" w14:textId="77777777" w:rsidR="00036D91" w:rsidRDefault="00036D91" w:rsidP="00036D91">
      <w:pPr>
        <w:autoSpaceDE w:val="0"/>
        <w:autoSpaceDN w:val="0"/>
        <w:ind w:firstLineChars="100" w:firstLine="210"/>
        <w:jc w:val="left"/>
        <w:outlineLvl w:val="1"/>
        <w:rPr>
          <w:rFonts w:ascii="宋体" w:hAnsi="宋体" w:cs="宋体"/>
          <w:szCs w:val="21"/>
        </w:rPr>
      </w:pPr>
      <w:r>
        <w:rPr>
          <w:rFonts w:ascii="宋体" w:hAnsi="宋体" w:cs="宋体" w:hint="eastAsia"/>
          <w:szCs w:val="21"/>
        </w:rPr>
        <w:t xml:space="preserve">A. ①② </w:t>
      </w:r>
      <w:r>
        <w:rPr>
          <w:rFonts w:ascii="宋体" w:hAnsi="宋体" w:cs="宋体" w:hint="eastAsia"/>
          <w:szCs w:val="21"/>
        </w:rPr>
        <w:tab/>
        <w:t xml:space="preserve">           B. ①③               C. ②④ </w:t>
      </w:r>
      <w:r>
        <w:rPr>
          <w:rFonts w:ascii="宋体" w:hAnsi="宋体" w:cs="宋体" w:hint="eastAsia"/>
          <w:szCs w:val="21"/>
        </w:rPr>
        <w:tab/>
        <w:t xml:space="preserve">         D. ③④</w:t>
      </w:r>
    </w:p>
    <w:p w14:paraId="51E4E407" w14:textId="77777777" w:rsidR="00036D91" w:rsidRDefault="00036D91" w:rsidP="00036D91">
      <w:pPr>
        <w:autoSpaceDE w:val="0"/>
        <w:autoSpaceDN w:val="0"/>
        <w:jc w:val="left"/>
        <w:outlineLvl w:val="1"/>
        <w:rPr>
          <w:rFonts w:ascii="宋体" w:hAnsi="宋体" w:cs="宋体"/>
          <w:szCs w:val="21"/>
        </w:rPr>
      </w:pPr>
      <w:r>
        <w:rPr>
          <w:rFonts w:ascii="宋体" w:hAnsi="宋体" w:cs="宋体" w:hint="eastAsia"/>
          <w:szCs w:val="21"/>
        </w:rPr>
        <w:t>2、 能削弱宇宙射线、减少陨石撞击、对地球起保护作用的是（　　）</w:t>
      </w:r>
    </w:p>
    <w:p w14:paraId="550CB583" w14:textId="77777777" w:rsidR="00036D91" w:rsidRDefault="00036D91" w:rsidP="00036D91">
      <w:pPr>
        <w:autoSpaceDE w:val="0"/>
        <w:autoSpaceDN w:val="0"/>
        <w:ind w:firstLineChars="100" w:firstLine="210"/>
        <w:jc w:val="left"/>
        <w:outlineLvl w:val="1"/>
        <w:rPr>
          <w:rFonts w:ascii="宋体" w:hAnsi="宋体" w:cs="宋体"/>
          <w:szCs w:val="21"/>
        </w:rPr>
      </w:pPr>
      <w:r>
        <w:rPr>
          <w:rFonts w:ascii="宋体" w:hAnsi="宋体" w:cs="宋体" w:hint="eastAsia"/>
          <w:szCs w:val="21"/>
        </w:rPr>
        <w:t xml:space="preserve">A. 生物圈 </w:t>
      </w:r>
      <w:r>
        <w:rPr>
          <w:rFonts w:ascii="宋体" w:hAnsi="宋体" w:cs="宋体" w:hint="eastAsia"/>
          <w:szCs w:val="21"/>
        </w:rPr>
        <w:tab/>
        <w:t xml:space="preserve">       B. 水圈               C. 大气圈       </w:t>
      </w:r>
      <w:r>
        <w:rPr>
          <w:rFonts w:ascii="宋体" w:hAnsi="宋体" w:cs="宋体" w:hint="eastAsia"/>
          <w:szCs w:val="21"/>
        </w:rPr>
        <w:tab/>
        <w:t xml:space="preserve"> D. 岩石圈</w:t>
      </w:r>
    </w:p>
    <w:p w14:paraId="639C3BAE" w14:textId="77777777" w:rsidR="00036D91" w:rsidRDefault="00036D91" w:rsidP="00036D91">
      <w:pPr>
        <w:autoSpaceDE w:val="0"/>
        <w:autoSpaceDN w:val="0"/>
        <w:jc w:val="left"/>
        <w:outlineLvl w:val="1"/>
        <w:rPr>
          <w:rFonts w:ascii="宋体" w:hAnsi="宋体" w:cs="宋体"/>
          <w:szCs w:val="21"/>
        </w:rPr>
      </w:pPr>
      <w:r>
        <w:rPr>
          <w:rFonts w:ascii="宋体" w:hAnsi="宋体" w:cs="宋体" w:hint="eastAsia"/>
          <w:b/>
          <w:bCs/>
          <w:szCs w:val="21"/>
          <w:lang w:val="zh-CN" w:bidi="zh-CN"/>
        </w:rPr>
        <w:t>【课堂检测】</w:t>
      </w:r>
    </w:p>
    <w:p w14:paraId="7BAA5AEC" w14:textId="77777777" w:rsidR="00036D91" w:rsidRDefault="00036D91" w:rsidP="00036D91">
      <w:pPr>
        <w:pStyle w:val="a7"/>
        <w:tabs>
          <w:tab w:val="left" w:pos="4320"/>
        </w:tabs>
        <w:snapToGrid w:val="0"/>
        <w:ind w:firstLineChars="200" w:firstLine="420"/>
        <w:rPr>
          <w:rFonts w:hAnsi="宋体" w:cs="宋体"/>
        </w:rPr>
      </w:pPr>
      <w:r>
        <w:rPr>
          <w:rFonts w:hAnsi="宋体" w:cs="宋体" w:hint="eastAsia"/>
        </w:rPr>
        <w:t>右图为黄果树瀑布景观图，读图回答下题。</w:t>
      </w:r>
    </w:p>
    <w:p w14:paraId="516F1255" w14:textId="77777777" w:rsidR="00036D91" w:rsidRDefault="00036D91" w:rsidP="00036D91">
      <w:pPr>
        <w:pStyle w:val="a7"/>
        <w:tabs>
          <w:tab w:val="left" w:pos="4320"/>
        </w:tabs>
        <w:snapToGrid w:val="0"/>
        <w:ind w:firstLineChars="200" w:firstLine="420"/>
        <w:jc w:val="center"/>
        <w:rPr>
          <w:rFonts w:hAnsi="宋体" w:cs="宋体"/>
        </w:rPr>
      </w:pPr>
      <w:r>
        <w:rPr>
          <w:rFonts w:hAnsi="宋体" w:cs="宋体" w:hint="eastAsia"/>
        </w:rPr>
        <w:fldChar w:fldCharType="begin"/>
      </w:r>
      <w:r>
        <w:rPr>
          <w:rFonts w:hAnsi="宋体" w:cs="宋体" w:hint="eastAsia"/>
        </w:rPr>
        <w:instrText>INCLUDEPICTURE"21D-20.TIF"</w:instrText>
      </w:r>
      <w:r>
        <w:rPr>
          <w:rFonts w:hAnsi="宋体" w:cs="宋体" w:hint="eastAsia"/>
        </w:rPr>
        <w:fldChar w:fldCharType="separate"/>
      </w:r>
      <w:r>
        <w:rPr>
          <w:rFonts w:hAnsi="宋体" w:cs="宋体" w:hint="eastAsia"/>
          <w:noProof/>
        </w:rPr>
        <w:drawing>
          <wp:inline distT="0" distB="0" distL="114300" distR="114300" wp14:anchorId="2F9CC6A3" wp14:editId="2C7D1D61">
            <wp:extent cx="3992880" cy="1578610"/>
            <wp:effectExtent l="0" t="0" r="7620" b="2540"/>
            <wp:docPr id="168769036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21" r:link="rId22"/>
                    <a:stretch>
                      <a:fillRect/>
                    </a:stretch>
                  </pic:blipFill>
                  <pic:spPr>
                    <a:xfrm>
                      <a:off x="0" y="0"/>
                      <a:ext cx="3992880" cy="1578610"/>
                    </a:xfrm>
                    <a:prstGeom prst="rect">
                      <a:avLst/>
                    </a:prstGeom>
                    <a:noFill/>
                    <a:ln>
                      <a:noFill/>
                    </a:ln>
                  </pic:spPr>
                </pic:pic>
              </a:graphicData>
            </a:graphic>
          </wp:inline>
        </w:drawing>
      </w:r>
      <w:r>
        <w:rPr>
          <w:rFonts w:hAnsi="宋体" w:cs="宋体" w:hint="eastAsia"/>
        </w:rPr>
        <w:fldChar w:fldCharType="end"/>
      </w:r>
    </w:p>
    <w:p w14:paraId="2D1F37CC" w14:textId="77777777" w:rsidR="00036D91" w:rsidRDefault="00036D91" w:rsidP="00036D91">
      <w:pPr>
        <w:pStyle w:val="a7"/>
        <w:tabs>
          <w:tab w:val="left" w:pos="4320"/>
        </w:tabs>
        <w:snapToGrid w:val="0"/>
        <w:rPr>
          <w:rFonts w:hAnsi="宋体" w:cs="宋体"/>
        </w:rPr>
      </w:pPr>
      <w:r>
        <w:rPr>
          <w:rFonts w:hAnsi="宋体" w:cs="宋体" w:hint="eastAsia"/>
        </w:rPr>
        <w:t>1. 该图景观体现出的地球圈层的个数是（　　）</w:t>
      </w:r>
    </w:p>
    <w:p w14:paraId="21AC5CAF" w14:textId="77777777" w:rsidR="00036D91" w:rsidRDefault="00036D91" w:rsidP="00036D91">
      <w:pPr>
        <w:pStyle w:val="a7"/>
        <w:tabs>
          <w:tab w:val="left" w:pos="4320"/>
        </w:tabs>
        <w:snapToGrid w:val="0"/>
        <w:ind w:firstLineChars="100" w:firstLine="210"/>
        <w:rPr>
          <w:rFonts w:hAnsi="宋体" w:cs="宋体"/>
        </w:rPr>
      </w:pPr>
      <w:r>
        <w:rPr>
          <w:rFonts w:hAnsi="宋体" w:cs="宋体" w:hint="eastAsia"/>
        </w:rPr>
        <w:t>A. 2个              B. 3个            C. 4个           D. 5个</w:t>
      </w:r>
    </w:p>
    <w:p w14:paraId="6C6C7BAA" w14:textId="77777777" w:rsidR="00036D91" w:rsidRDefault="00036D91" w:rsidP="00036D91">
      <w:pPr>
        <w:pStyle w:val="a7"/>
        <w:tabs>
          <w:tab w:val="left" w:pos="4320"/>
        </w:tabs>
        <w:snapToGrid w:val="0"/>
        <w:rPr>
          <w:rFonts w:hAnsi="宋体" w:cs="宋体"/>
        </w:rPr>
      </w:pPr>
      <w:r>
        <w:rPr>
          <w:rFonts w:hAnsi="宋体" w:cs="宋体" w:hint="eastAsia"/>
        </w:rPr>
        <w:t>2. 能联系图中各大圈层，并促进各圈层间物质迁移和能量交换的是（　　）</w:t>
      </w:r>
    </w:p>
    <w:p w14:paraId="18D11DA6" w14:textId="77777777" w:rsidR="00036D91" w:rsidRDefault="00036D91" w:rsidP="00036D91">
      <w:pPr>
        <w:pStyle w:val="a7"/>
        <w:tabs>
          <w:tab w:val="left" w:pos="4320"/>
        </w:tabs>
        <w:snapToGrid w:val="0"/>
        <w:ind w:firstLineChars="100" w:firstLine="210"/>
        <w:rPr>
          <w:rFonts w:hAnsi="宋体" w:cs="宋体"/>
        </w:rPr>
      </w:pPr>
      <w:r>
        <w:rPr>
          <w:rFonts w:hAnsi="宋体" w:cs="宋体" w:hint="eastAsia"/>
        </w:rPr>
        <w:t xml:space="preserve">A. 太阳辐射 </w:t>
      </w:r>
      <w:r>
        <w:rPr>
          <w:rFonts w:hAnsi="宋体" w:cs="宋体" w:hint="eastAsia"/>
        </w:rPr>
        <w:tab/>
        <w:t xml:space="preserve">B. 热力环流 </w:t>
      </w:r>
    </w:p>
    <w:p w14:paraId="296B2A92" w14:textId="77777777" w:rsidR="00036D91" w:rsidRDefault="00036D91" w:rsidP="00036D91">
      <w:pPr>
        <w:pStyle w:val="a7"/>
        <w:tabs>
          <w:tab w:val="left" w:pos="4320"/>
        </w:tabs>
        <w:snapToGrid w:val="0"/>
        <w:ind w:firstLineChars="100" w:firstLine="210"/>
        <w:rPr>
          <w:rFonts w:hAnsi="宋体" w:cs="宋体"/>
        </w:rPr>
      </w:pPr>
      <w:r>
        <w:rPr>
          <w:rFonts w:hAnsi="宋体" w:cs="宋体" w:hint="eastAsia"/>
        </w:rPr>
        <w:t xml:space="preserve">C. 水循环 </w:t>
      </w:r>
      <w:r>
        <w:rPr>
          <w:rFonts w:hAnsi="宋体" w:cs="宋体" w:hint="eastAsia"/>
        </w:rPr>
        <w:tab/>
        <w:t>D. 海陆变迁</w:t>
      </w:r>
    </w:p>
    <w:p w14:paraId="0F4CDE89" w14:textId="77777777" w:rsidR="00036D91" w:rsidRDefault="00036D91" w:rsidP="00036D91">
      <w:pPr>
        <w:jc w:val="left"/>
        <w:rPr>
          <w:rFonts w:ascii="宋体" w:hAnsi="宋体" w:cs="宋体"/>
          <w:b/>
          <w:bCs/>
          <w:szCs w:val="21"/>
          <w:lang w:val="zh-CN" w:bidi="zh-CN"/>
        </w:rPr>
      </w:pPr>
      <w:r>
        <w:rPr>
          <w:rFonts w:ascii="宋体" w:hAnsi="宋体" w:cs="宋体" w:hint="eastAsia"/>
          <w:b/>
          <w:bCs/>
          <w:szCs w:val="21"/>
          <w:lang w:val="zh-CN" w:bidi="zh-CN"/>
        </w:rPr>
        <w:t>【导悟——拓思维，建体系】</w:t>
      </w:r>
    </w:p>
    <w:p w14:paraId="1301E9CA" w14:textId="77777777" w:rsidR="00036D91" w:rsidRDefault="00036D91" w:rsidP="00036D91">
      <w:pPr>
        <w:jc w:val="left"/>
        <w:rPr>
          <w:rFonts w:ascii="宋体" w:hAnsi="宋体" w:cs="宋体"/>
          <w:szCs w:val="21"/>
        </w:rPr>
      </w:pPr>
      <w:r>
        <w:rPr>
          <w:rFonts w:ascii="宋体" w:hAnsi="宋体" w:cs="宋体" w:hint="eastAsia"/>
          <w:noProof/>
          <w:szCs w:val="21"/>
        </w:rPr>
        <mc:AlternateContent>
          <mc:Choice Requires="wps">
            <w:drawing>
              <wp:anchor distT="0" distB="0" distL="114300" distR="114300" simplePos="0" relativeHeight="251686912" behindDoc="0" locked="0" layoutInCell="1" allowOverlap="1" wp14:anchorId="56DCD4A0" wp14:editId="356DF59D">
                <wp:simplePos x="0" y="0"/>
                <wp:positionH relativeFrom="column">
                  <wp:posOffset>116204</wp:posOffset>
                </wp:positionH>
                <wp:positionV relativeFrom="paragraph">
                  <wp:posOffset>62865</wp:posOffset>
                </wp:positionV>
                <wp:extent cx="6161405" cy="929005"/>
                <wp:effectExtent l="0" t="0" r="10795" b="23495"/>
                <wp:wrapNone/>
                <wp:docPr id="153533573" name="文本框 153533573"/>
                <wp:cNvGraphicFramePr/>
                <a:graphic xmlns:a="http://schemas.openxmlformats.org/drawingml/2006/main">
                  <a:graphicData uri="http://schemas.microsoft.com/office/word/2010/wordprocessingShape">
                    <wps:wsp>
                      <wps:cNvSpPr txBox="1"/>
                      <wps:spPr>
                        <a:xfrm>
                          <a:off x="0" y="0"/>
                          <a:ext cx="6161405" cy="92900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7A085CA6" w14:textId="77777777" w:rsidR="00036D91" w:rsidRDefault="00036D91" w:rsidP="00036D91"/>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anchor>
            </w:drawing>
          </mc:Choice>
          <mc:Fallback>
            <w:pict>
              <v:shape w14:anchorId="56DCD4A0" id="文本框 153533573" o:spid="_x0000_s1028" type="#_x0000_t202" style="position:absolute;margin-left:9.15pt;margin-top:4.95pt;width:485.15pt;height:73.15pt;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0dNaAIAAEwFAAAOAAAAZHJzL2Uyb0RvYy54bWysVFFvGyEMfp+0/4B4X+6SJd0a5VJlqTJN&#10;qtZq2bRnwkGCymEGJHfZr6/hctdk60unvYDB9of9YXt201SaHITzCkxBh4OcEmE4lMpsC/rj++rd&#10;R0p8YKZkGowo6FF4ejN/+2ZW26kYwQ50KRxBEOOntS3oLgQ7zTLPd6JifgBWGFRKcBULeHTbrHSs&#10;RvRKZ6M8v8pqcKV1wIX3eHvbKuk84UspeLiX0otAdEExtpBWl9ZNXLP5jE23jtmd4qcw2D9EUTFl&#10;8NEe6pYFRvZO/QVVKe7AgwwDDlUGUiouUg6YzTD/I5v1jlmRckFyvO1p8v8Pln89rO2DI6H5BA1+&#10;YCSktn7q8TLm00hXxR0jJahHCo89baIJhOPl1fBqOM4nlHDUXY+uc5QRJnv2ts6HzwIqEoWCOvyW&#10;xBY73PnQmnYm8TEPWpUrpXU6xFIQS+3IgeEn6pBiRPALK21IjZG8n+QJ+EIXoXv/jWb88RTemRXi&#10;aYMxP+eepHDUIgahzTchiSoTBS9ExTgXpo8sWUcriTm8xvFkH11FKt7XOPce6WUwoXeulAHX8nJJ&#10;ZvnYkSlb+46BNu9IQWg2DSZe0FFXGhsoj1gxDtpm8pavFDJ8x3x4YA67B4sEJ0K4x0VqwG+Bk0TJ&#10;Dtzvl+6jPRY1aimpsRsL6n/tmROU6C8Gy/16OB7H9k2H8eTDCA/uXLM515h9tQSslSHOHsuTGO2D&#10;7kTpoPqJg2MRX0UVMxzfLmjoxGVoZwQOHi4Wi2SEDWtZuDNryyN0ZNnAYh9AqlTDka2WmxOL2LKp&#10;C07jJc6E83Oyeh6C8ycAAAD//wMAUEsDBBQABgAIAAAAIQDdgzQW2gAAAAgBAAAPAAAAZHJzL2Rv&#10;d25yZXYueG1sTI/BTsMwEETvSPyDtUjcqEMRkRPiVIAKF060iPM2dm2L2I5sNw1/z3KC4+yMZt90&#10;m8WPbNYpuxgk3K4qYDoMUblgJHzsX24EsFwwKBxj0BK+dYZNf3nRYaviObzreVcMo5KQW5RgS5la&#10;zvNgtce8ipMO5B1j8lhIJsNVwjOV+5Gvq6rmHl2gDxYn/Wz18LU7eQnbJ9OYQWCyW6Gcm5fP45t5&#10;lfL6anl8AFb0Uv7C8ItP6NAT0yGegspsJC3uKCmhaYCR3QhRAzvQ/b5eA+87/n9A/wMAAP//AwBQ&#10;SwECLQAUAAYACAAAACEAtoM4kv4AAADhAQAAEwAAAAAAAAAAAAAAAAAAAAAAW0NvbnRlbnRfVHlw&#10;ZXNdLnhtbFBLAQItABQABgAIAAAAIQA4/SH/1gAAAJQBAAALAAAAAAAAAAAAAAAAAC8BAABfcmVs&#10;cy8ucmVsc1BLAQItABQABgAIAAAAIQDA10dNaAIAAEwFAAAOAAAAAAAAAAAAAAAAAC4CAABkcnMv&#10;ZTJvRG9jLnhtbFBLAQItABQABgAIAAAAIQDdgzQW2gAAAAgBAAAPAAAAAAAAAAAAAAAAAMIEAABk&#10;cnMvZG93bnJldi54bWxQSwUGAAAAAAQABADzAAAAyQUAAAAA&#10;" fillcolor="white [3201]" strokeweight=".5pt">
                <v:textbox>
                  <w:txbxContent>
                    <w:p w14:paraId="7A085CA6" w14:textId="77777777" w:rsidR="00036D91" w:rsidRDefault="00036D91" w:rsidP="00036D91"/>
                  </w:txbxContent>
                </v:textbox>
              </v:shape>
            </w:pict>
          </mc:Fallback>
        </mc:AlternateContent>
      </w:r>
    </w:p>
    <w:p w14:paraId="4B72B0D1" w14:textId="77777777" w:rsidR="00036D91" w:rsidRDefault="00036D91" w:rsidP="00036D91">
      <w:pPr>
        <w:jc w:val="left"/>
        <w:rPr>
          <w:rFonts w:ascii="宋体" w:hAnsi="宋体" w:cs="宋体"/>
          <w:szCs w:val="21"/>
          <w:lang w:val="zh-CN"/>
        </w:rPr>
      </w:pPr>
    </w:p>
    <w:p w14:paraId="09F611E1" w14:textId="77777777" w:rsidR="00036D91" w:rsidRDefault="00036D91" w:rsidP="00036D91">
      <w:pPr>
        <w:jc w:val="left"/>
        <w:rPr>
          <w:rFonts w:ascii="宋体" w:hAnsi="宋体" w:cs="宋体"/>
          <w:szCs w:val="21"/>
          <w:lang w:val="zh-CN"/>
        </w:rPr>
      </w:pPr>
    </w:p>
    <w:p w14:paraId="401890F2" w14:textId="77777777" w:rsidR="00036D91" w:rsidRDefault="00036D91" w:rsidP="00036D91">
      <w:pPr>
        <w:autoSpaceDE w:val="0"/>
        <w:autoSpaceDN w:val="0"/>
        <w:rPr>
          <w:rFonts w:ascii="黑体" w:eastAsia="黑体" w:hAnsi="黑体" w:cs="黑体"/>
          <w:b/>
          <w:kern w:val="0"/>
          <w:sz w:val="28"/>
          <w:szCs w:val="28"/>
          <w:lang w:bidi="zh-CN"/>
        </w:rPr>
      </w:pPr>
    </w:p>
    <w:p w14:paraId="0A5177C2" w14:textId="097D7433" w:rsidR="000B1399" w:rsidRPr="00036D91" w:rsidRDefault="000B1399" w:rsidP="00036D91">
      <w:pPr>
        <w:autoSpaceDE w:val="0"/>
        <w:autoSpaceDN w:val="0"/>
        <w:jc w:val="left"/>
        <w:rPr>
          <w:rFonts w:ascii="Times New Roman" w:eastAsia="黑体" w:hAnsi="Times New Roman"/>
        </w:rPr>
      </w:pPr>
    </w:p>
    <w:sectPr w:rsidR="000B1399" w:rsidRPr="00036D91" w:rsidSect="00630674">
      <w:pgSz w:w="11906" w:h="16838"/>
      <w:pgMar w:top="964" w:right="964" w:bottom="964" w:left="964"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25BAFC" w14:textId="77777777" w:rsidR="00630674" w:rsidRDefault="00630674" w:rsidP="00485549">
      <w:r>
        <w:separator/>
      </w:r>
    </w:p>
  </w:endnote>
  <w:endnote w:type="continuationSeparator" w:id="0">
    <w:p w14:paraId="5C56ED55" w14:textId="77777777" w:rsidR="00630674" w:rsidRDefault="00630674" w:rsidP="004855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MT Extra">
    <w:panose1 w:val="05050102010205020202"/>
    <w:charset w:val="02"/>
    <w:family w:val="roman"/>
    <w:pitch w:val="variable"/>
    <w:sig w:usb0="80000000" w:usb1="10000000" w:usb2="00000000" w:usb3="00000000" w:csb0="80000000" w:csb1="00000000"/>
  </w:font>
  <w:font w:name="楷体">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49F855" w14:textId="77777777" w:rsidR="00630674" w:rsidRDefault="00630674" w:rsidP="00485549">
      <w:r>
        <w:separator/>
      </w:r>
    </w:p>
  </w:footnote>
  <w:footnote w:type="continuationSeparator" w:id="0">
    <w:p w14:paraId="37C789DA" w14:textId="77777777" w:rsidR="00630674" w:rsidRDefault="00630674" w:rsidP="0048554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307DE5B"/>
    <w:multiLevelType w:val="singleLevel"/>
    <w:tmpl w:val="8307DE5B"/>
    <w:lvl w:ilvl="0">
      <w:start w:val="2"/>
      <w:numFmt w:val="decimal"/>
      <w:suff w:val="nothing"/>
      <w:lvlText w:val="%1．"/>
      <w:lvlJc w:val="left"/>
    </w:lvl>
  </w:abstractNum>
  <w:abstractNum w:abstractNumId="1" w15:restartNumberingAfterBreak="0">
    <w:nsid w:val="A8D0A63A"/>
    <w:multiLevelType w:val="singleLevel"/>
    <w:tmpl w:val="A8D0A63A"/>
    <w:lvl w:ilvl="0">
      <w:start w:val="1"/>
      <w:numFmt w:val="decimal"/>
      <w:lvlText w:val="%1."/>
      <w:lvlJc w:val="left"/>
      <w:pPr>
        <w:ind w:left="425" w:hanging="425"/>
      </w:pPr>
      <w:rPr>
        <w:rFonts w:hint="default"/>
      </w:rPr>
    </w:lvl>
  </w:abstractNum>
  <w:abstractNum w:abstractNumId="2" w15:restartNumberingAfterBreak="0">
    <w:nsid w:val="B276E4A7"/>
    <w:multiLevelType w:val="singleLevel"/>
    <w:tmpl w:val="B276E4A7"/>
    <w:lvl w:ilvl="0">
      <w:start w:val="2"/>
      <w:numFmt w:val="decimal"/>
      <w:suff w:val="space"/>
      <w:lvlText w:val="%1."/>
      <w:lvlJc w:val="left"/>
    </w:lvl>
  </w:abstractNum>
  <w:abstractNum w:abstractNumId="3" w15:restartNumberingAfterBreak="0">
    <w:nsid w:val="B97C8CF9"/>
    <w:multiLevelType w:val="singleLevel"/>
    <w:tmpl w:val="B97C8CF9"/>
    <w:lvl w:ilvl="0">
      <w:start w:val="1"/>
      <w:numFmt w:val="decimal"/>
      <w:suff w:val="nothing"/>
      <w:lvlText w:val="%1．"/>
      <w:lvlJc w:val="left"/>
    </w:lvl>
  </w:abstractNum>
  <w:abstractNum w:abstractNumId="4" w15:restartNumberingAfterBreak="0">
    <w:nsid w:val="B97D95B0"/>
    <w:multiLevelType w:val="singleLevel"/>
    <w:tmpl w:val="B97D95B0"/>
    <w:lvl w:ilvl="0">
      <w:start w:val="1"/>
      <w:numFmt w:val="decimal"/>
      <w:lvlText w:val="%1."/>
      <w:lvlJc w:val="left"/>
      <w:pPr>
        <w:tabs>
          <w:tab w:val="left" w:pos="312"/>
        </w:tabs>
      </w:pPr>
    </w:lvl>
  </w:abstractNum>
  <w:abstractNum w:abstractNumId="5" w15:restartNumberingAfterBreak="0">
    <w:nsid w:val="C9F3729D"/>
    <w:multiLevelType w:val="singleLevel"/>
    <w:tmpl w:val="C9F3729D"/>
    <w:lvl w:ilvl="0">
      <w:start w:val="3"/>
      <w:numFmt w:val="decimal"/>
      <w:lvlText w:val="(%1)"/>
      <w:lvlJc w:val="left"/>
      <w:pPr>
        <w:tabs>
          <w:tab w:val="left" w:pos="312"/>
        </w:tabs>
      </w:pPr>
    </w:lvl>
  </w:abstractNum>
  <w:abstractNum w:abstractNumId="6" w15:restartNumberingAfterBreak="0">
    <w:nsid w:val="F432A6C8"/>
    <w:multiLevelType w:val="singleLevel"/>
    <w:tmpl w:val="F432A6C8"/>
    <w:lvl w:ilvl="0">
      <w:start w:val="2"/>
      <w:numFmt w:val="decimal"/>
      <w:suff w:val="nothing"/>
      <w:lvlText w:val="%1、"/>
      <w:lvlJc w:val="left"/>
    </w:lvl>
  </w:abstractNum>
  <w:abstractNum w:abstractNumId="7" w15:restartNumberingAfterBreak="0">
    <w:nsid w:val="F78E094A"/>
    <w:multiLevelType w:val="singleLevel"/>
    <w:tmpl w:val="F78E094A"/>
    <w:lvl w:ilvl="0">
      <w:start w:val="1"/>
      <w:numFmt w:val="decimal"/>
      <w:suff w:val="nothing"/>
      <w:lvlText w:val="（%1）"/>
      <w:lvlJc w:val="left"/>
    </w:lvl>
  </w:abstractNum>
  <w:abstractNum w:abstractNumId="8" w15:restartNumberingAfterBreak="0">
    <w:nsid w:val="F912006F"/>
    <w:multiLevelType w:val="singleLevel"/>
    <w:tmpl w:val="F912006F"/>
    <w:lvl w:ilvl="0">
      <w:start w:val="2"/>
      <w:numFmt w:val="decimal"/>
      <w:suff w:val="nothing"/>
      <w:lvlText w:val="%1．"/>
      <w:lvlJc w:val="left"/>
    </w:lvl>
  </w:abstractNum>
  <w:abstractNum w:abstractNumId="9" w15:restartNumberingAfterBreak="0">
    <w:nsid w:val="01DE52DD"/>
    <w:multiLevelType w:val="multilevel"/>
    <w:tmpl w:val="01DE52DD"/>
    <w:lvl w:ilvl="0">
      <w:start w:val="1"/>
      <w:numFmt w:val="decimalEnclosedCircle"/>
      <w:lvlText w:val="%1"/>
      <w:lvlJc w:val="left"/>
      <w:pPr>
        <w:ind w:left="360" w:hanging="360"/>
      </w:pPr>
      <w:rPr>
        <w:rFonts w:hAnsi="Courier New" w:cs="Courier New"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10" w15:restartNumberingAfterBreak="0">
    <w:nsid w:val="02AC4322"/>
    <w:multiLevelType w:val="singleLevel"/>
    <w:tmpl w:val="02AC4322"/>
    <w:lvl w:ilvl="0">
      <w:start w:val="5"/>
      <w:numFmt w:val="decimal"/>
      <w:lvlText w:val="%1."/>
      <w:lvlJc w:val="left"/>
      <w:pPr>
        <w:tabs>
          <w:tab w:val="left" w:pos="312"/>
        </w:tabs>
      </w:pPr>
    </w:lvl>
  </w:abstractNum>
  <w:abstractNum w:abstractNumId="11" w15:restartNumberingAfterBreak="0">
    <w:nsid w:val="09A828E6"/>
    <w:multiLevelType w:val="hybridMultilevel"/>
    <w:tmpl w:val="C35C2D78"/>
    <w:lvl w:ilvl="0" w:tplc="D5F25F76">
      <w:start w:val="1"/>
      <w:numFmt w:val="decimalEnclosedCircle"/>
      <w:lvlText w:val="%1"/>
      <w:lvlJc w:val="left"/>
      <w:pPr>
        <w:ind w:left="360" w:hanging="360"/>
      </w:pPr>
      <w:rPr>
        <w:rFonts w:ascii="宋体" w:hAnsi="宋体" w:cs="宋体"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2" w15:restartNumberingAfterBreak="0">
    <w:nsid w:val="0EF74EAB"/>
    <w:multiLevelType w:val="singleLevel"/>
    <w:tmpl w:val="0EF74EAB"/>
    <w:lvl w:ilvl="0">
      <w:start w:val="1"/>
      <w:numFmt w:val="decimal"/>
      <w:suff w:val="nothing"/>
      <w:lvlText w:val="（%1）"/>
      <w:lvlJc w:val="left"/>
    </w:lvl>
  </w:abstractNum>
  <w:abstractNum w:abstractNumId="13" w15:restartNumberingAfterBreak="0">
    <w:nsid w:val="0FFF3A29"/>
    <w:multiLevelType w:val="singleLevel"/>
    <w:tmpl w:val="0FFF3A29"/>
    <w:lvl w:ilvl="0">
      <w:start w:val="1"/>
      <w:numFmt w:val="decimal"/>
      <w:suff w:val="nothing"/>
      <w:lvlText w:val="%1、"/>
      <w:lvlJc w:val="left"/>
    </w:lvl>
  </w:abstractNum>
  <w:abstractNum w:abstractNumId="14" w15:restartNumberingAfterBreak="0">
    <w:nsid w:val="15D37C29"/>
    <w:multiLevelType w:val="singleLevel"/>
    <w:tmpl w:val="15D37C29"/>
    <w:lvl w:ilvl="0">
      <w:start w:val="1"/>
      <w:numFmt w:val="decimal"/>
      <w:lvlText w:val="%1."/>
      <w:lvlJc w:val="left"/>
      <w:pPr>
        <w:ind w:left="425" w:hanging="425"/>
      </w:pPr>
      <w:rPr>
        <w:rFonts w:hint="default"/>
      </w:rPr>
    </w:lvl>
  </w:abstractNum>
  <w:abstractNum w:abstractNumId="15" w15:restartNumberingAfterBreak="0">
    <w:nsid w:val="165A9CBB"/>
    <w:multiLevelType w:val="singleLevel"/>
    <w:tmpl w:val="165A9CBB"/>
    <w:lvl w:ilvl="0">
      <w:start w:val="2"/>
      <w:numFmt w:val="chineseCounting"/>
      <w:suff w:val="space"/>
      <w:lvlText w:val="%1、"/>
      <w:lvlJc w:val="left"/>
      <w:rPr>
        <w:rFonts w:hint="eastAsia"/>
      </w:rPr>
    </w:lvl>
  </w:abstractNum>
  <w:abstractNum w:abstractNumId="16" w15:restartNumberingAfterBreak="0">
    <w:nsid w:val="1CC573DA"/>
    <w:multiLevelType w:val="hybridMultilevel"/>
    <w:tmpl w:val="F412DCD6"/>
    <w:lvl w:ilvl="0" w:tplc="D9B483CE">
      <w:start w:val="2"/>
      <w:numFmt w:val="decimal"/>
      <w:lvlText w:val="%1、"/>
      <w:lvlJc w:val="left"/>
      <w:pPr>
        <w:ind w:left="360" w:hanging="360"/>
      </w:pPr>
      <w:rPr>
        <w:rFonts w:ascii="Calibri" w:hAnsi="Calibri"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7" w15:restartNumberingAfterBreak="0">
    <w:nsid w:val="2C1D1178"/>
    <w:multiLevelType w:val="hybridMultilevel"/>
    <w:tmpl w:val="D4ECE446"/>
    <w:lvl w:ilvl="0" w:tplc="29168370">
      <w:start w:val="1"/>
      <w:numFmt w:val="decimalEnclosedCircle"/>
      <w:lvlText w:val="例%1"/>
      <w:lvlJc w:val="left"/>
      <w:pPr>
        <w:ind w:left="420" w:hanging="42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8" w15:restartNumberingAfterBreak="0">
    <w:nsid w:val="36AF3064"/>
    <w:multiLevelType w:val="singleLevel"/>
    <w:tmpl w:val="36AF3064"/>
    <w:lvl w:ilvl="0">
      <w:start w:val="1"/>
      <w:numFmt w:val="decimal"/>
      <w:lvlText w:val="%1."/>
      <w:lvlJc w:val="left"/>
      <w:pPr>
        <w:tabs>
          <w:tab w:val="left" w:pos="312"/>
        </w:tabs>
      </w:pPr>
    </w:lvl>
  </w:abstractNum>
  <w:abstractNum w:abstractNumId="19" w15:restartNumberingAfterBreak="0">
    <w:nsid w:val="3C22D180"/>
    <w:multiLevelType w:val="singleLevel"/>
    <w:tmpl w:val="3C22D180"/>
    <w:lvl w:ilvl="0">
      <w:start w:val="4"/>
      <w:numFmt w:val="decimal"/>
      <w:lvlText w:val="%1."/>
      <w:lvlJc w:val="left"/>
      <w:pPr>
        <w:tabs>
          <w:tab w:val="left" w:pos="312"/>
        </w:tabs>
      </w:pPr>
    </w:lvl>
  </w:abstractNum>
  <w:abstractNum w:abstractNumId="20" w15:restartNumberingAfterBreak="0">
    <w:nsid w:val="43236319"/>
    <w:multiLevelType w:val="multilevel"/>
    <w:tmpl w:val="43236319"/>
    <w:lvl w:ilvl="0">
      <w:start w:val="1"/>
      <w:numFmt w:val="decimal"/>
      <w:lvlText w:val="(%1)"/>
      <w:lvlJc w:val="left"/>
      <w:pPr>
        <w:ind w:left="360" w:hanging="360"/>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21" w15:restartNumberingAfterBreak="0">
    <w:nsid w:val="48860E1B"/>
    <w:multiLevelType w:val="hybridMultilevel"/>
    <w:tmpl w:val="EB7C7632"/>
    <w:lvl w:ilvl="0" w:tplc="46520792">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2" w15:restartNumberingAfterBreak="0">
    <w:nsid w:val="4996628B"/>
    <w:multiLevelType w:val="singleLevel"/>
    <w:tmpl w:val="4996628B"/>
    <w:lvl w:ilvl="0">
      <w:start w:val="1"/>
      <w:numFmt w:val="decimal"/>
      <w:suff w:val="nothing"/>
      <w:lvlText w:val="（%1）"/>
      <w:lvlJc w:val="left"/>
    </w:lvl>
  </w:abstractNum>
  <w:abstractNum w:abstractNumId="23" w15:restartNumberingAfterBreak="0">
    <w:nsid w:val="4B8316B6"/>
    <w:multiLevelType w:val="multilevel"/>
    <w:tmpl w:val="4B8316B6"/>
    <w:lvl w:ilvl="0">
      <w:start w:val="1"/>
      <w:numFmt w:val="decimalEnclosedCircle"/>
      <w:lvlText w:val="%1"/>
      <w:lvlJc w:val="left"/>
      <w:pPr>
        <w:ind w:left="360" w:hanging="360"/>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24" w15:restartNumberingAfterBreak="0">
    <w:nsid w:val="4C523986"/>
    <w:multiLevelType w:val="hybridMultilevel"/>
    <w:tmpl w:val="7DA46FEE"/>
    <w:lvl w:ilvl="0" w:tplc="A59CFE7C">
      <w:start w:val="1"/>
      <w:numFmt w:val="decimal"/>
      <w:lvlText w:val="%1."/>
      <w:lvlJc w:val="left"/>
      <w:pPr>
        <w:ind w:left="160" w:hanging="1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5" w15:restartNumberingAfterBreak="0">
    <w:nsid w:val="4CCD247C"/>
    <w:multiLevelType w:val="hybridMultilevel"/>
    <w:tmpl w:val="3A7E4CC6"/>
    <w:lvl w:ilvl="0" w:tplc="839A487C">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6" w15:restartNumberingAfterBreak="0">
    <w:nsid w:val="5F4643AC"/>
    <w:multiLevelType w:val="hybridMultilevel"/>
    <w:tmpl w:val="FA4AA832"/>
    <w:lvl w:ilvl="0" w:tplc="00F27BBA">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7" w15:restartNumberingAfterBreak="0">
    <w:nsid w:val="5FBC680C"/>
    <w:multiLevelType w:val="multilevel"/>
    <w:tmpl w:val="5FBC680C"/>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8" w15:restartNumberingAfterBreak="0">
    <w:nsid w:val="60D5247C"/>
    <w:multiLevelType w:val="multilevel"/>
    <w:tmpl w:val="A844D6BA"/>
    <w:lvl w:ilvl="0">
      <w:start w:val="1"/>
      <w:numFmt w:val="decimal"/>
      <w:lvlText w:val="%1"/>
      <w:lvlJc w:val="left"/>
      <w:pPr>
        <w:ind w:left="560" w:hanging="560"/>
      </w:pPr>
      <w:rPr>
        <w:rFonts w:hint="default"/>
      </w:rPr>
    </w:lvl>
    <w:lvl w:ilvl="1">
      <w:start w:val="1"/>
      <w:numFmt w:val="decimal"/>
      <w:lvlText w:val="%1.%2"/>
      <w:lvlJc w:val="left"/>
      <w:pPr>
        <w:ind w:left="560" w:hanging="5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9" w15:restartNumberingAfterBreak="0">
    <w:nsid w:val="61E54DA1"/>
    <w:multiLevelType w:val="singleLevel"/>
    <w:tmpl w:val="61E54DA1"/>
    <w:lvl w:ilvl="0">
      <w:start w:val="2"/>
      <w:numFmt w:val="decimal"/>
      <w:suff w:val="nothing"/>
      <w:lvlText w:val="（%1）"/>
      <w:lvlJc w:val="left"/>
    </w:lvl>
  </w:abstractNum>
  <w:abstractNum w:abstractNumId="30" w15:restartNumberingAfterBreak="0">
    <w:nsid w:val="69262FAA"/>
    <w:multiLevelType w:val="hybridMultilevel"/>
    <w:tmpl w:val="609E1B8A"/>
    <w:lvl w:ilvl="0" w:tplc="0B42436E">
      <w:start w:val="1"/>
      <w:numFmt w:val="decimal"/>
      <w:lvlText w:val="%1."/>
      <w:lvlJc w:val="left"/>
      <w:pPr>
        <w:ind w:left="160" w:hanging="1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31" w15:restartNumberingAfterBreak="0">
    <w:nsid w:val="7F177A1E"/>
    <w:multiLevelType w:val="hybridMultilevel"/>
    <w:tmpl w:val="B4F6E7F2"/>
    <w:lvl w:ilvl="0" w:tplc="E38ADEEC">
      <w:start w:val="1"/>
      <w:numFmt w:val="decimal"/>
      <w:lvlText w:val="（%1）"/>
      <w:lvlJc w:val="left"/>
      <w:pPr>
        <w:ind w:left="720" w:hanging="72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num w:numId="1" w16cid:durableId="1342779250">
    <w:abstractNumId w:val="1"/>
  </w:num>
  <w:num w:numId="2" w16cid:durableId="1963684536">
    <w:abstractNumId w:val="14"/>
  </w:num>
  <w:num w:numId="3" w16cid:durableId="2057852045">
    <w:abstractNumId w:val="16"/>
  </w:num>
  <w:num w:numId="4" w16cid:durableId="1235701641">
    <w:abstractNumId w:val="7"/>
  </w:num>
  <w:num w:numId="5" w16cid:durableId="71396663">
    <w:abstractNumId w:val="2"/>
  </w:num>
  <w:num w:numId="6" w16cid:durableId="484474236">
    <w:abstractNumId w:val="23"/>
  </w:num>
  <w:num w:numId="7" w16cid:durableId="1614438817">
    <w:abstractNumId w:val="3"/>
  </w:num>
  <w:num w:numId="8" w16cid:durableId="957416339">
    <w:abstractNumId w:val="9"/>
  </w:num>
  <w:num w:numId="9" w16cid:durableId="1447117178">
    <w:abstractNumId w:val="10"/>
  </w:num>
  <w:num w:numId="10" w16cid:durableId="841626952">
    <w:abstractNumId w:val="22"/>
  </w:num>
  <w:num w:numId="11" w16cid:durableId="1163620923">
    <w:abstractNumId w:val="29"/>
  </w:num>
  <w:num w:numId="12" w16cid:durableId="576018961">
    <w:abstractNumId w:val="5"/>
  </w:num>
  <w:num w:numId="13" w16cid:durableId="2082756235">
    <w:abstractNumId w:val="19"/>
  </w:num>
  <w:num w:numId="14" w16cid:durableId="1693219152">
    <w:abstractNumId w:val="27"/>
  </w:num>
  <w:num w:numId="15" w16cid:durableId="1281692685">
    <w:abstractNumId w:val="18"/>
  </w:num>
  <w:num w:numId="16" w16cid:durableId="1607227501">
    <w:abstractNumId w:val="8"/>
  </w:num>
  <w:num w:numId="17" w16cid:durableId="318078607">
    <w:abstractNumId w:val="4"/>
  </w:num>
  <w:num w:numId="18" w16cid:durableId="2084834280">
    <w:abstractNumId w:val="0"/>
  </w:num>
  <w:num w:numId="19" w16cid:durableId="184222353">
    <w:abstractNumId w:val="17"/>
  </w:num>
  <w:num w:numId="20" w16cid:durableId="1674452256">
    <w:abstractNumId w:val="20"/>
  </w:num>
  <w:num w:numId="21" w16cid:durableId="256907217">
    <w:abstractNumId w:val="11"/>
  </w:num>
  <w:num w:numId="22" w16cid:durableId="1281372851">
    <w:abstractNumId w:val="25"/>
  </w:num>
  <w:num w:numId="23" w16cid:durableId="614365044">
    <w:abstractNumId w:val="31"/>
  </w:num>
  <w:num w:numId="24" w16cid:durableId="1909803258">
    <w:abstractNumId w:val="24"/>
  </w:num>
  <w:num w:numId="25" w16cid:durableId="442842241">
    <w:abstractNumId w:val="12"/>
  </w:num>
  <w:num w:numId="26" w16cid:durableId="795680062">
    <w:abstractNumId w:val="28"/>
  </w:num>
  <w:num w:numId="27" w16cid:durableId="852958040">
    <w:abstractNumId w:val="21"/>
  </w:num>
  <w:num w:numId="28" w16cid:durableId="1176531118">
    <w:abstractNumId w:val="30"/>
  </w:num>
  <w:num w:numId="29" w16cid:durableId="1374840424">
    <w:abstractNumId w:val="26"/>
  </w:num>
  <w:num w:numId="30" w16cid:durableId="1105615486">
    <w:abstractNumId w:val="6"/>
  </w:num>
  <w:num w:numId="31" w16cid:durableId="1689142427">
    <w:abstractNumId w:val="13"/>
  </w:num>
  <w:num w:numId="32" w16cid:durableId="174590861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6E15"/>
    <w:rsid w:val="00036D91"/>
    <w:rsid w:val="000647E9"/>
    <w:rsid w:val="000733E5"/>
    <w:rsid w:val="00075395"/>
    <w:rsid w:val="000813B6"/>
    <w:rsid w:val="000828F3"/>
    <w:rsid w:val="000B1399"/>
    <w:rsid w:val="000D1D28"/>
    <w:rsid w:val="000D26B3"/>
    <w:rsid w:val="001059F6"/>
    <w:rsid w:val="001375D9"/>
    <w:rsid w:val="00171FDF"/>
    <w:rsid w:val="00187425"/>
    <w:rsid w:val="00196DF0"/>
    <w:rsid w:val="001C2A09"/>
    <w:rsid w:val="001E2840"/>
    <w:rsid w:val="00212A04"/>
    <w:rsid w:val="00232CBA"/>
    <w:rsid w:val="00246C60"/>
    <w:rsid w:val="00246CF6"/>
    <w:rsid w:val="002505E9"/>
    <w:rsid w:val="00282670"/>
    <w:rsid w:val="002A5340"/>
    <w:rsid w:val="002D2A7D"/>
    <w:rsid w:val="002D2DB5"/>
    <w:rsid w:val="002D3163"/>
    <w:rsid w:val="002E05CD"/>
    <w:rsid w:val="002F6880"/>
    <w:rsid w:val="002F734E"/>
    <w:rsid w:val="00306BA1"/>
    <w:rsid w:val="003115CB"/>
    <w:rsid w:val="0033610F"/>
    <w:rsid w:val="003603DE"/>
    <w:rsid w:val="003A21FA"/>
    <w:rsid w:val="003A66D9"/>
    <w:rsid w:val="003B769B"/>
    <w:rsid w:val="003F6E15"/>
    <w:rsid w:val="00465552"/>
    <w:rsid w:val="00485549"/>
    <w:rsid w:val="004D2C7D"/>
    <w:rsid w:val="00526499"/>
    <w:rsid w:val="0056415F"/>
    <w:rsid w:val="005650FA"/>
    <w:rsid w:val="00570C40"/>
    <w:rsid w:val="005710F3"/>
    <w:rsid w:val="00576D6F"/>
    <w:rsid w:val="00595B3F"/>
    <w:rsid w:val="0059622E"/>
    <w:rsid w:val="005A3826"/>
    <w:rsid w:val="005B1D6D"/>
    <w:rsid w:val="005B45AE"/>
    <w:rsid w:val="0061267F"/>
    <w:rsid w:val="00630674"/>
    <w:rsid w:val="006712D8"/>
    <w:rsid w:val="006B6235"/>
    <w:rsid w:val="006B6D3E"/>
    <w:rsid w:val="006B6E5E"/>
    <w:rsid w:val="006F02BA"/>
    <w:rsid w:val="0070446B"/>
    <w:rsid w:val="00715BF8"/>
    <w:rsid w:val="00771805"/>
    <w:rsid w:val="0078546C"/>
    <w:rsid w:val="008072ED"/>
    <w:rsid w:val="00815736"/>
    <w:rsid w:val="00825062"/>
    <w:rsid w:val="00827313"/>
    <w:rsid w:val="008A714C"/>
    <w:rsid w:val="008B0D63"/>
    <w:rsid w:val="008C533C"/>
    <w:rsid w:val="008D5A4B"/>
    <w:rsid w:val="00922BED"/>
    <w:rsid w:val="00940ECA"/>
    <w:rsid w:val="009A2A9F"/>
    <w:rsid w:val="009B1CEF"/>
    <w:rsid w:val="009B77D6"/>
    <w:rsid w:val="00A501EE"/>
    <w:rsid w:val="00A97E49"/>
    <w:rsid w:val="00AA6CE2"/>
    <w:rsid w:val="00AC4553"/>
    <w:rsid w:val="00AC7CD1"/>
    <w:rsid w:val="00B0477D"/>
    <w:rsid w:val="00B134D1"/>
    <w:rsid w:val="00B3524E"/>
    <w:rsid w:val="00B47D00"/>
    <w:rsid w:val="00B82A09"/>
    <w:rsid w:val="00B82A40"/>
    <w:rsid w:val="00B91430"/>
    <w:rsid w:val="00BB45AF"/>
    <w:rsid w:val="00BC6148"/>
    <w:rsid w:val="00BD461E"/>
    <w:rsid w:val="00BE2E89"/>
    <w:rsid w:val="00C01AEF"/>
    <w:rsid w:val="00C058FE"/>
    <w:rsid w:val="00C349BA"/>
    <w:rsid w:val="00C42132"/>
    <w:rsid w:val="00C75528"/>
    <w:rsid w:val="00C77E6F"/>
    <w:rsid w:val="00CA3BAD"/>
    <w:rsid w:val="00CA66E3"/>
    <w:rsid w:val="00CF10F8"/>
    <w:rsid w:val="00CF4481"/>
    <w:rsid w:val="00D21890"/>
    <w:rsid w:val="00D40B3C"/>
    <w:rsid w:val="00D86CB5"/>
    <w:rsid w:val="00DF5C24"/>
    <w:rsid w:val="00E116D7"/>
    <w:rsid w:val="00E129B1"/>
    <w:rsid w:val="00E4207A"/>
    <w:rsid w:val="00EA3405"/>
    <w:rsid w:val="00EB5AD4"/>
    <w:rsid w:val="00EC3386"/>
    <w:rsid w:val="00EC43B8"/>
    <w:rsid w:val="00EC6FE3"/>
    <w:rsid w:val="00EF2FCF"/>
    <w:rsid w:val="00F062F2"/>
    <w:rsid w:val="00F27E0E"/>
    <w:rsid w:val="00F5518A"/>
    <w:rsid w:val="00F766A3"/>
    <w:rsid w:val="00F877C3"/>
    <w:rsid w:val="00F91E20"/>
    <w:rsid w:val="00F92D24"/>
    <w:rsid w:val="00F93116"/>
    <w:rsid w:val="00FA1FDB"/>
    <w:rsid w:val="00FB460D"/>
    <w:rsid w:val="00FC4206"/>
    <w:rsid w:val="00FD55E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FF92D7"/>
  <w15:chartTrackingRefBased/>
  <w15:docId w15:val="{1525CE2E-DEA1-44AE-9C0A-31957D1B39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85549"/>
    <w:pPr>
      <w:widowControl w:val="0"/>
      <w:jc w:val="both"/>
    </w:pPr>
    <w:rPr>
      <w:rFonts w:ascii="Calibri" w:eastAsia="宋体" w:hAnsi="Calibri" w:cs="Times New Roman"/>
      <w:szCs w:val="24"/>
    </w:rPr>
  </w:style>
  <w:style w:type="paragraph" w:styleId="2">
    <w:name w:val="heading 2"/>
    <w:basedOn w:val="a"/>
    <w:next w:val="a"/>
    <w:link w:val="20"/>
    <w:qFormat/>
    <w:rsid w:val="00F27E0E"/>
    <w:pPr>
      <w:keepNext/>
      <w:keepLines/>
      <w:spacing w:before="260" w:after="260" w:line="416" w:lineRule="auto"/>
      <w:outlineLvl w:val="1"/>
    </w:pPr>
    <w:rPr>
      <w:rFonts w:ascii="Arial" w:eastAsia="黑体" w:hAnsi="Arial" w:cs="MT Extra"/>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85549"/>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485549"/>
    <w:rPr>
      <w:sz w:val="18"/>
      <w:szCs w:val="18"/>
    </w:rPr>
  </w:style>
  <w:style w:type="paragraph" w:styleId="a5">
    <w:name w:val="footer"/>
    <w:basedOn w:val="a"/>
    <w:link w:val="a6"/>
    <w:unhideWhenUsed/>
    <w:rsid w:val="00485549"/>
    <w:pPr>
      <w:tabs>
        <w:tab w:val="center" w:pos="4153"/>
        <w:tab w:val="right" w:pos="8306"/>
      </w:tabs>
      <w:snapToGrid w:val="0"/>
      <w:jc w:val="left"/>
    </w:pPr>
    <w:rPr>
      <w:sz w:val="18"/>
      <w:szCs w:val="18"/>
    </w:rPr>
  </w:style>
  <w:style w:type="character" w:customStyle="1" w:styleId="a6">
    <w:name w:val="页脚 字符"/>
    <w:basedOn w:val="a0"/>
    <w:link w:val="a5"/>
    <w:rsid w:val="00485549"/>
    <w:rPr>
      <w:sz w:val="18"/>
      <w:szCs w:val="18"/>
    </w:rPr>
  </w:style>
  <w:style w:type="paragraph" w:styleId="a7">
    <w:name w:val="Plain Text"/>
    <w:basedOn w:val="a"/>
    <w:link w:val="a8"/>
    <w:qFormat/>
    <w:rsid w:val="00485549"/>
    <w:rPr>
      <w:rFonts w:ascii="宋体" w:hAnsi="Courier New" w:cs="Courier New"/>
      <w:szCs w:val="21"/>
    </w:rPr>
  </w:style>
  <w:style w:type="character" w:customStyle="1" w:styleId="a8">
    <w:name w:val="纯文本 字符"/>
    <w:basedOn w:val="a0"/>
    <w:link w:val="a7"/>
    <w:qFormat/>
    <w:rsid w:val="00485549"/>
    <w:rPr>
      <w:rFonts w:ascii="宋体" w:eastAsia="宋体" w:hAnsi="Courier New" w:cs="Courier New"/>
      <w:szCs w:val="21"/>
    </w:rPr>
  </w:style>
  <w:style w:type="table" w:styleId="a9">
    <w:name w:val="Table Grid"/>
    <w:basedOn w:val="a1"/>
    <w:qFormat/>
    <w:rsid w:val="00485549"/>
    <w:pPr>
      <w:widowControl w:val="0"/>
      <w:jc w:val="both"/>
    </w:pPr>
    <w:rPr>
      <w:rFonts w:ascii="Times New Roman" w:eastAsia="宋体" w:hAnsi="Times New Roman"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List Paragraph"/>
    <w:basedOn w:val="a"/>
    <w:uiPriority w:val="34"/>
    <w:qFormat/>
    <w:rsid w:val="00EC6FE3"/>
    <w:pPr>
      <w:ind w:firstLineChars="200" w:firstLine="420"/>
    </w:pPr>
  </w:style>
  <w:style w:type="character" w:customStyle="1" w:styleId="20">
    <w:name w:val="标题 2 字符"/>
    <w:basedOn w:val="a0"/>
    <w:link w:val="2"/>
    <w:qFormat/>
    <w:rsid w:val="00F27E0E"/>
    <w:rPr>
      <w:rFonts w:ascii="Arial" w:eastAsia="黑体" w:hAnsi="Arial" w:cs="MT Extra"/>
      <w:b/>
      <w:bCs/>
      <w:sz w:val="32"/>
      <w:szCs w:val="32"/>
    </w:rPr>
  </w:style>
  <w:style w:type="paragraph" w:styleId="ab">
    <w:name w:val="Normal (Web)"/>
    <w:basedOn w:val="a"/>
    <w:unhideWhenUsed/>
    <w:qFormat/>
    <w:rsid w:val="00F27E0E"/>
    <w:pPr>
      <w:widowControl/>
      <w:spacing w:before="100" w:beforeAutospacing="1" w:after="100" w:afterAutospacing="1"/>
      <w:jc w:val="left"/>
    </w:pPr>
    <w:rPr>
      <w:rFonts w:ascii="宋体" w:eastAsiaTheme="minorEastAsia" w:hAnsi="宋体" w:cs="宋体"/>
      <w:kern w:val="0"/>
      <w:sz w:val="24"/>
    </w:rPr>
  </w:style>
  <w:style w:type="paragraph" w:customStyle="1" w:styleId="0">
    <w:name w:val="正文_0"/>
    <w:qFormat/>
    <w:rsid w:val="00F27E0E"/>
    <w:pPr>
      <w:widowControl w:val="0"/>
      <w:jc w:val="both"/>
    </w:pPr>
    <w:rPr>
      <w:rFonts w:ascii="Calibri" w:eastAsia="宋体" w:hAnsi="Calibri" w:cs="Times New Roman"/>
    </w:rPr>
  </w:style>
  <w:style w:type="paragraph" w:styleId="ac">
    <w:name w:val="No Spacing"/>
    <w:uiPriority w:val="1"/>
    <w:qFormat/>
    <w:rsid w:val="00F27E0E"/>
    <w:pPr>
      <w:widowControl w:val="0"/>
      <w:jc w:val="both"/>
    </w:pPr>
    <w:rPr>
      <w:rFonts w:ascii="Times New Roman" w:eastAsia="宋体" w:hAnsi="Times New Roman" w:cs="Times New Roman"/>
      <w:szCs w:val="24"/>
    </w:rPr>
  </w:style>
  <w:style w:type="paragraph" w:customStyle="1" w:styleId="00">
    <w:name w:val="纯文本_0"/>
    <w:basedOn w:val="a"/>
    <w:qFormat/>
    <w:rsid w:val="00F27E0E"/>
    <w:rPr>
      <w:rFonts w:ascii="宋体" w:hAnsi="Courier New" w:cs="Courier New"/>
      <w:szCs w:val="21"/>
    </w:rPr>
  </w:style>
  <w:style w:type="paragraph" w:customStyle="1" w:styleId="85">
    <w:name w:val="正文_85"/>
    <w:qFormat/>
    <w:rsid w:val="00F27E0E"/>
    <w:pPr>
      <w:widowControl w:val="0"/>
      <w:jc w:val="both"/>
    </w:pPr>
    <w:rPr>
      <w:rFonts w:ascii="Times New Roman" w:eastAsia="Times New Roman" w:hAnsi="Times New Roman" w:cs="Times New Roman"/>
    </w:rPr>
  </w:style>
  <w:style w:type="paragraph" w:customStyle="1" w:styleId="Normal121">
    <w:name w:val="Normal_1_21"/>
    <w:qFormat/>
    <w:rsid w:val="00F27E0E"/>
    <w:pPr>
      <w:widowControl w:val="0"/>
      <w:jc w:val="both"/>
    </w:pPr>
    <w:rPr>
      <w:rFonts w:ascii="Calibri" w:eastAsia="宋体" w:hAnsi="Calibri" w:cs="Times New Roman"/>
    </w:rPr>
  </w:style>
  <w:style w:type="paragraph" w:customStyle="1" w:styleId="21">
    <w:name w:val="正文_21"/>
    <w:qFormat/>
    <w:rsid w:val="00F27E0E"/>
    <w:pPr>
      <w:widowControl w:val="0"/>
      <w:jc w:val="both"/>
    </w:pPr>
    <w:rPr>
      <w:rFonts w:ascii="Times New Roman" w:eastAsia="宋体" w:hAnsi="Times New Roman" w:cs="Times New Roman"/>
      <w:szCs w:val="24"/>
    </w:rPr>
  </w:style>
  <w:style w:type="paragraph" w:customStyle="1" w:styleId="8">
    <w:name w:val="正文_8"/>
    <w:qFormat/>
    <w:rsid w:val="00F27E0E"/>
    <w:pPr>
      <w:widowControl w:val="0"/>
      <w:jc w:val="both"/>
    </w:pPr>
    <w:rPr>
      <w:rFonts w:ascii="Calibri" w:eastAsia="宋体"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671170">
      <w:bodyDiv w:val="1"/>
      <w:marLeft w:val="0"/>
      <w:marRight w:val="0"/>
      <w:marTop w:val="0"/>
      <w:marBottom w:val="0"/>
      <w:divBdr>
        <w:top w:val="none" w:sz="0" w:space="0" w:color="auto"/>
        <w:left w:val="none" w:sz="0" w:space="0" w:color="auto"/>
        <w:bottom w:val="none" w:sz="0" w:space="0" w:color="auto"/>
        <w:right w:val="none" w:sz="0" w:space="0" w:color="auto"/>
      </w:divBdr>
    </w:div>
    <w:div w:id="123356157">
      <w:bodyDiv w:val="1"/>
      <w:marLeft w:val="0"/>
      <w:marRight w:val="0"/>
      <w:marTop w:val="0"/>
      <w:marBottom w:val="0"/>
      <w:divBdr>
        <w:top w:val="none" w:sz="0" w:space="0" w:color="auto"/>
        <w:left w:val="none" w:sz="0" w:space="0" w:color="auto"/>
        <w:bottom w:val="none" w:sz="0" w:space="0" w:color="auto"/>
        <w:right w:val="none" w:sz="0" w:space="0" w:color="auto"/>
      </w:divBdr>
    </w:div>
    <w:div w:id="386148431">
      <w:bodyDiv w:val="1"/>
      <w:marLeft w:val="0"/>
      <w:marRight w:val="0"/>
      <w:marTop w:val="0"/>
      <w:marBottom w:val="0"/>
      <w:divBdr>
        <w:top w:val="none" w:sz="0" w:space="0" w:color="auto"/>
        <w:left w:val="none" w:sz="0" w:space="0" w:color="auto"/>
        <w:bottom w:val="none" w:sz="0" w:space="0" w:color="auto"/>
        <w:right w:val="none" w:sz="0" w:space="0" w:color="auto"/>
      </w:divBdr>
    </w:div>
    <w:div w:id="475343797">
      <w:bodyDiv w:val="1"/>
      <w:marLeft w:val="0"/>
      <w:marRight w:val="0"/>
      <w:marTop w:val="0"/>
      <w:marBottom w:val="0"/>
      <w:divBdr>
        <w:top w:val="none" w:sz="0" w:space="0" w:color="auto"/>
        <w:left w:val="none" w:sz="0" w:space="0" w:color="auto"/>
        <w:bottom w:val="none" w:sz="0" w:space="0" w:color="auto"/>
        <w:right w:val="none" w:sz="0" w:space="0" w:color="auto"/>
      </w:divBdr>
    </w:div>
    <w:div w:id="706758319">
      <w:bodyDiv w:val="1"/>
      <w:marLeft w:val="0"/>
      <w:marRight w:val="0"/>
      <w:marTop w:val="0"/>
      <w:marBottom w:val="0"/>
      <w:divBdr>
        <w:top w:val="none" w:sz="0" w:space="0" w:color="auto"/>
        <w:left w:val="none" w:sz="0" w:space="0" w:color="auto"/>
        <w:bottom w:val="none" w:sz="0" w:space="0" w:color="auto"/>
        <w:right w:val="none" w:sz="0" w:space="0" w:color="auto"/>
      </w:divBdr>
    </w:div>
    <w:div w:id="805391990">
      <w:bodyDiv w:val="1"/>
      <w:marLeft w:val="0"/>
      <w:marRight w:val="0"/>
      <w:marTop w:val="0"/>
      <w:marBottom w:val="0"/>
      <w:divBdr>
        <w:top w:val="none" w:sz="0" w:space="0" w:color="auto"/>
        <w:left w:val="none" w:sz="0" w:space="0" w:color="auto"/>
        <w:bottom w:val="none" w:sz="0" w:space="0" w:color="auto"/>
        <w:right w:val="none" w:sz="0" w:space="0" w:color="auto"/>
      </w:divBdr>
    </w:div>
    <w:div w:id="972100187">
      <w:bodyDiv w:val="1"/>
      <w:marLeft w:val="0"/>
      <w:marRight w:val="0"/>
      <w:marTop w:val="0"/>
      <w:marBottom w:val="0"/>
      <w:divBdr>
        <w:top w:val="none" w:sz="0" w:space="0" w:color="auto"/>
        <w:left w:val="none" w:sz="0" w:space="0" w:color="auto"/>
        <w:bottom w:val="none" w:sz="0" w:space="0" w:color="auto"/>
        <w:right w:val="none" w:sz="0" w:space="0" w:color="auto"/>
      </w:divBdr>
    </w:div>
    <w:div w:id="1218397307">
      <w:bodyDiv w:val="1"/>
      <w:marLeft w:val="0"/>
      <w:marRight w:val="0"/>
      <w:marTop w:val="0"/>
      <w:marBottom w:val="0"/>
      <w:divBdr>
        <w:top w:val="none" w:sz="0" w:space="0" w:color="auto"/>
        <w:left w:val="none" w:sz="0" w:space="0" w:color="auto"/>
        <w:bottom w:val="none" w:sz="0" w:space="0" w:color="auto"/>
        <w:right w:val="none" w:sz="0" w:space="0" w:color="auto"/>
      </w:divBdr>
    </w:div>
    <w:div w:id="1265462204">
      <w:bodyDiv w:val="1"/>
      <w:marLeft w:val="0"/>
      <w:marRight w:val="0"/>
      <w:marTop w:val="0"/>
      <w:marBottom w:val="0"/>
      <w:divBdr>
        <w:top w:val="none" w:sz="0" w:space="0" w:color="auto"/>
        <w:left w:val="none" w:sz="0" w:space="0" w:color="auto"/>
        <w:bottom w:val="none" w:sz="0" w:space="0" w:color="auto"/>
        <w:right w:val="none" w:sz="0" w:space="0" w:color="auto"/>
      </w:divBdr>
    </w:div>
    <w:div w:id="1382053434">
      <w:bodyDiv w:val="1"/>
      <w:marLeft w:val="0"/>
      <w:marRight w:val="0"/>
      <w:marTop w:val="0"/>
      <w:marBottom w:val="0"/>
      <w:divBdr>
        <w:top w:val="none" w:sz="0" w:space="0" w:color="auto"/>
        <w:left w:val="none" w:sz="0" w:space="0" w:color="auto"/>
        <w:bottom w:val="none" w:sz="0" w:space="0" w:color="auto"/>
        <w:right w:val="none" w:sz="0" w:space="0" w:color="auto"/>
      </w:divBdr>
    </w:div>
    <w:div w:id="1405492148">
      <w:bodyDiv w:val="1"/>
      <w:marLeft w:val="0"/>
      <w:marRight w:val="0"/>
      <w:marTop w:val="0"/>
      <w:marBottom w:val="0"/>
      <w:divBdr>
        <w:top w:val="none" w:sz="0" w:space="0" w:color="auto"/>
        <w:left w:val="none" w:sz="0" w:space="0" w:color="auto"/>
        <w:bottom w:val="none" w:sz="0" w:space="0" w:color="auto"/>
        <w:right w:val="none" w:sz="0" w:space="0" w:color="auto"/>
      </w:divBdr>
    </w:div>
    <w:div w:id="1557550016">
      <w:bodyDiv w:val="1"/>
      <w:marLeft w:val="0"/>
      <w:marRight w:val="0"/>
      <w:marTop w:val="0"/>
      <w:marBottom w:val="0"/>
      <w:divBdr>
        <w:top w:val="none" w:sz="0" w:space="0" w:color="auto"/>
        <w:left w:val="none" w:sz="0" w:space="0" w:color="auto"/>
        <w:bottom w:val="none" w:sz="0" w:space="0" w:color="auto"/>
        <w:right w:val="none" w:sz="0" w:space="0" w:color="auto"/>
      </w:divBdr>
    </w:div>
    <w:div w:id="1560745345">
      <w:bodyDiv w:val="1"/>
      <w:marLeft w:val="0"/>
      <w:marRight w:val="0"/>
      <w:marTop w:val="0"/>
      <w:marBottom w:val="0"/>
      <w:divBdr>
        <w:top w:val="none" w:sz="0" w:space="0" w:color="auto"/>
        <w:left w:val="none" w:sz="0" w:space="0" w:color="auto"/>
        <w:bottom w:val="none" w:sz="0" w:space="0" w:color="auto"/>
        <w:right w:val="none" w:sz="0" w:space="0" w:color="auto"/>
      </w:divBdr>
    </w:div>
    <w:div w:id="1560751331">
      <w:bodyDiv w:val="1"/>
      <w:marLeft w:val="0"/>
      <w:marRight w:val="0"/>
      <w:marTop w:val="0"/>
      <w:marBottom w:val="0"/>
      <w:divBdr>
        <w:top w:val="none" w:sz="0" w:space="0" w:color="auto"/>
        <w:left w:val="none" w:sz="0" w:space="0" w:color="auto"/>
        <w:bottom w:val="none" w:sz="0" w:space="0" w:color="auto"/>
        <w:right w:val="none" w:sz="0" w:space="0" w:color="auto"/>
      </w:divBdr>
    </w:div>
    <w:div w:id="1753307458">
      <w:bodyDiv w:val="1"/>
      <w:marLeft w:val="0"/>
      <w:marRight w:val="0"/>
      <w:marTop w:val="0"/>
      <w:marBottom w:val="0"/>
      <w:divBdr>
        <w:top w:val="none" w:sz="0" w:space="0" w:color="auto"/>
        <w:left w:val="none" w:sz="0" w:space="0" w:color="auto"/>
        <w:bottom w:val="none" w:sz="0" w:space="0" w:color="auto"/>
        <w:right w:val="none" w:sz="0" w:space="0" w:color="auto"/>
      </w:divBdr>
    </w:div>
    <w:div w:id="1847787971">
      <w:bodyDiv w:val="1"/>
      <w:marLeft w:val="0"/>
      <w:marRight w:val="0"/>
      <w:marTop w:val="0"/>
      <w:marBottom w:val="0"/>
      <w:divBdr>
        <w:top w:val="none" w:sz="0" w:space="0" w:color="auto"/>
        <w:left w:val="none" w:sz="0" w:space="0" w:color="auto"/>
        <w:bottom w:val="none" w:sz="0" w:space="0" w:color="auto"/>
        <w:right w:val="none" w:sz="0" w:space="0" w:color="auto"/>
      </w:divBdr>
    </w:div>
    <w:div w:id="2014718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file:///E:\&#21335;&#20140;&#25903;&#28857;\&#23398;&#19994;&#27700;&#22320;&#29702;\21D-419.TIF" TargetMode="External"/><Relationship Id="rId18" Type="http://schemas.openxmlformats.org/officeDocument/2006/relationships/image" Target="file:///E:\&#21335;&#20140;&#25903;&#28857;\&#23398;&#19994;&#27700;&#22320;&#29702;\21D-13.TIF" TargetMode="Externa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file:///E:\&#21335;&#20140;&#25903;&#28857;\&#23398;&#19994;&#27700;&#22320;&#29702;\21D-14.TI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file:///E:\&#21335;&#20140;&#25903;&#28857;\&#23398;&#19994;&#27700;&#22320;&#29702;\21D-212.TIF"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file:///E:\&#21335;&#20140;&#25903;&#28857;\&#23398;&#19994;&#27700;&#22320;&#29702;\21D-444.TIF" TargetMode="External"/><Relationship Id="rId14" Type="http://schemas.openxmlformats.org/officeDocument/2006/relationships/image" Target="media/image4.jpeg"/><Relationship Id="rId22" Type="http://schemas.openxmlformats.org/officeDocument/2006/relationships/image" Target="file:///E:\&#21335;&#20140;&#25903;&#28857;\&#23398;&#19994;&#27700;&#22320;&#29702;\21D-20.TIF"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536E43-EDAE-41DD-8434-00A99AF3DC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742</TotalTime>
  <Pages>6</Pages>
  <Words>708</Words>
  <Characters>4041</Characters>
  <Application>Microsoft Office Word</Application>
  <DocSecurity>0</DocSecurity>
  <Lines>33</Lines>
  <Paragraphs>9</Paragraphs>
  <ScaleCrop>false</ScaleCrop>
  <Company/>
  <LinksUpToDate>false</LinksUpToDate>
  <CharactersWithSpaces>4740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李 凡</dc:creator>
  <cp:keywords/>
  <dc:description/>
  <cp:lastModifiedBy>凡 李</cp:lastModifiedBy>
  <cp:revision>70</cp:revision>
  <dcterms:created xsi:type="dcterms:W3CDTF">2023-04-12T02:32:00Z</dcterms:created>
  <dcterms:modified xsi:type="dcterms:W3CDTF">2024-01-12T02:31:00Z</dcterms:modified>
</cp:coreProperties>
</file>