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4EB" w14:textId="77777777" w:rsidR="00776B86" w:rsidRDefault="00776B86" w:rsidP="00776B86">
      <w:pPr>
        <w:jc w:val="center"/>
        <w:rPr>
          <w:rFonts w:ascii="黑体" w:eastAsia="黑体" w:hAnsi="黑体" w:cs="黑体"/>
          <w:b/>
          <w:bCs/>
          <w:sz w:val="28"/>
          <w:szCs w:val="36"/>
        </w:rPr>
      </w:pPr>
      <w:r>
        <w:rPr>
          <w:rFonts w:ascii="黑体" w:eastAsia="黑体" w:hAnsi="黑体" w:cs="黑体" w:hint="eastAsia"/>
          <w:b/>
          <w:bCs/>
          <w:sz w:val="28"/>
          <w:szCs w:val="36"/>
        </w:rPr>
        <w:t>江苏省仪征中学2023-2024学年度第一学期高二地理学科导学案</w:t>
      </w:r>
    </w:p>
    <w:p w14:paraId="1956B96D" w14:textId="77777777" w:rsidR="00AB6BEC" w:rsidRDefault="00AB6BEC" w:rsidP="00AB6BEC">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w:t>
      </w:r>
      <w:r>
        <w:rPr>
          <w:rFonts w:ascii="黑体" w:eastAsia="黑体" w:hAnsi="黑体" w:cs="黑体"/>
          <w:b/>
          <w:bCs/>
          <w:sz w:val="28"/>
          <w:szCs w:val="36"/>
        </w:rPr>
        <w:t>2</w:t>
      </w:r>
    </w:p>
    <w:p w14:paraId="2F144365" w14:textId="77777777" w:rsidR="00AB6BEC" w:rsidRDefault="00AB6BEC" w:rsidP="00AB6BEC">
      <w:pPr>
        <w:jc w:val="center"/>
        <w:rPr>
          <w:rFonts w:ascii="楷体" w:eastAsia="楷体" w:hAnsi="楷体" w:cs="楷体"/>
          <w:bCs/>
          <w:sz w:val="24"/>
        </w:rPr>
      </w:pPr>
      <w:r>
        <w:rPr>
          <w:rFonts w:ascii="楷体" w:eastAsia="楷体" w:hAnsi="楷体" w:cs="楷体" w:hint="eastAsia"/>
          <w:bCs/>
          <w:sz w:val="24"/>
        </w:rPr>
        <w:t>研制人：王维中    审核人：李凡</w:t>
      </w:r>
    </w:p>
    <w:p w14:paraId="376A4765" w14:textId="3AF233AF" w:rsidR="00AB6BEC" w:rsidRDefault="00AB6BEC" w:rsidP="00AB6BEC">
      <w:pPr>
        <w:wordWrap w:val="0"/>
        <w:jc w:val="right"/>
        <w:rPr>
          <w:rFonts w:ascii="楷体" w:eastAsia="楷体" w:hAnsi="楷体" w:cs="楷体"/>
          <w:bCs/>
          <w:sz w:val="24"/>
        </w:rPr>
      </w:pPr>
      <w:r>
        <w:rPr>
          <w:rFonts w:ascii="楷体" w:eastAsia="楷体" w:hAnsi="楷体" w:cs="楷体" w:hint="eastAsia"/>
          <w:bCs/>
          <w:sz w:val="24"/>
        </w:rPr>
        <w:t>班级：____________姓名：____________学号：________授课日期：</w:t>
      </w:r>
      <w:r w:rsidR="00776B86">
        <w:rPr>
          <w:rFonts w:ascii="楷体" w:eastAsia="楷体" w:hAnsi="楷体" w:cs="楷体"/>
          <w:bCs/>
          <w:sz w:val="24"/>
        </w:rPr>
        <w:t>1</w:t>
      </w:r>
      <w:r>
        <w:rPr>
          <w:rFonts w:ascii="楷体" w:eastAsia="楷体" w:hAnsi="楷体" w:cs="楷体" w:hint="eastAsia"/>
          <w:bCs/>
          <w:sz w:val="24"/>
        </w:rPr>
        <w:t>月</w:t>
      </w:r>
      <w:r w:rsidR="00FA7332">
        <w:rPr>
          <w:rFonts w:ascii="楷体" w:eastAsia="楷体" w:hAnsi="楷体" w:cs="楷体"/>
          <w:bCs/>
          <w:sz w:val="24"/>
        </w:rPr>
        <w:t>2</w:t>
      </w:r>
      <w:r>
        <w:rPr>
          <w:rFonts w:ascii="楷体" w:eastAsia="楷体" w:hAnsi="楷体" w:cs="楷体" w:hint="eastAsia"/>
          <w:bCs/>
          <w:sz w:val="24"/>
        </w:rPr>
        <w:t>日</w:t>
      </w:r>
    </w:p>
    <w:p w14:paraId="0341AF08" w14:textId="77777777" w:rsidR="00AB6BEC" w:rsidRDefault="00AB6BEC" w:rsidP="00AB6BEC">
      <w:pPr>
        <w:rPr>
          <w:b/>
          <w:bCs/>
        </w:rPr>
      </w:pPr>
      <w:r>
        <w:rPr>
          <w:rFonts w:hint="eastAsia"/>
          <w:b/>
          <w:bCs/>
        </w:rPr>
        <w:t>【课程标准及要求】</w:t>
      </w:r>
    </w:p>
    <w:tbl>
      <w:tblPr>
        <w:tblStyle w:val="a9"/>
        <w:tblW w:w="9493" w:type="dxa"/>
        <w:tblInd w:w="0" w:type="dxa"/>
        <w:tblLayout w:type="fixed"/>
        <w:tblLook w:val="0000" w:firstRow="0" w:lastRow="0" w:firstColumn="0" w:lastColumn="0" w:noHBand="0" w:noVBand="0"/>
      </w:tblPr>
      <w:tblGrid>
        <w:gridCol w:w="3964"/>
        <w:gridCol w:w="5529"/>
      </w:tblGrid>
      <w:tr w:rsidR="00AB6BEC" w14:paraId="68F605F1" w14:textId="77777777" w:rsidTr="00A94029">
        <w:tc>
          <w:tcPr>
            <w:tcW w:w="3964" w:type="dxa"/>
            <w:vAlign w:val="center"/>
          </w:tcPr>
          <w:p w14:paraId="09E4885F" w14:textId="77777777" w:rsidR="00AB6BEC" w:rsidRDefault="00AB6BEC" w:rsidP="00B10A66">
            <w:pPr>
              <w:jc w:val="center"/>
              <w:rPr>
                <w:b/>
                <w:bCs/>
              </w:rPr>
            </w:pPr>
            <w:r>
              <w:rPr>
                <w:rFonts w:hint="eastAsia"/>
                <w:b/>
                <w:bCs/>
              </w:rPr>
              <w:t>课程标准</w:t>
            </w:r>
          </w:p>
        </w:tc>
        <w:tc>
          <w:tcPr>
            <w:tcW w:w="5529" w:type="dxa"/>
            <w:vAlign w:val="center"/>
          </w:tcPr>
          <w:p w14:paraId="1F505C6A" w14:textId="77777777" w:rsidR="00AB6BEC" w:rsidRDefault="00AB6BEC" w:rsidP="00B10A66">
            <w:pPr>
              <w:jc w:val="center"/>
              <w:rPr>
                <w:b/>
                <w:bCs/>
              </w:rPr>
            </w:pPr>
            <w:r>
              <w:rPr>
                <w:rFonts w:hint="eastAsia"/>
                <w:b/>
                <w:bCs/>
              </w:rPr>
              <w:t>学习目标</w:t>
            </w:r>
          </w:p>
        </w:tc>
      </w:tr>
      <w:tr w:rsidR="00AB6BEC" w14:paraId="7B25DFF2" w14:textId="77777777" w:rsidTr="00A94029">
        <w:tc>
          <w:tcPr>
            <w:tcW w:w="3964" w:type="dxa"/>
            <w:vAlign w:val="center"/>
          </w:tcPr>
          <w:p w14:paraId="414EEF64" w14:textId="77777777" w:rsidR="00AB6BEC" w:rsidRDefault="00AB6BEC" w:rsidP="00B10A66">
            <w:pPr>
              <w:jc w:val="left"/>
              <w:rPr>
                <w:b/>
                <w:bCs/>
              </w:rPr>
            </w:pPr>
            <w:r>
              <w:rPr>
                <w:rFonts w:ascii="Times New Roman" w:hAnsi="Times New Roman" w:hint="eastAsia"/>
              </w:rPr>
              <w:t>运用资料，归纳人类面临的主要环境问题，说明协调人地关系和可持续发展的主要途径及其缘由。</w:t>
            </w:r>
          </w:p>
        </w:tc>
        <w:tc>
          <w:tcPr>
            <w:tcW w:w="5529" w:type="dxa"/>
            <w:vAlign w:val="center"/>
          </w:tcPr>
          <w:p w14:paraId="0C42A2A7" w14:textId="77777777" w:rsidR="00AB6BEC" w:rsidRPr="002F4E41" w:rsidRDefault="00AB6BEC" w:rsidP="00AB6BEC">
            <w:pPr>
              <w:pStyle w:val="aa"/>
              <w:numPr>
                <w:ilvl w:val="0"/>
                <w:numId w:val="31"/>
              </w:numPr>
              <w:ind w:firstLineChars="0"/>
              <w:jc w:val="left"/>
              <w:rPr>
                <w:rFonts w:ascii="Times New Roman" w:hAnsi="Times New Roman"/>
              </w:rPr>
            </w:pPr>
            <w:r w:rsidRPr="002F4E41">
              <w:rPr>
                <w:rFonts w:hint="eastAsia"/>
              </w:rPr>
              <w:t>运用资料，归纳人类面临的主要环境问题。</w:t>
            </w:r>
          </w:p>
          <w:p w14:paraId="7366938B" w14:textId="77777777" w:rsidR="00AB6BEC" w:rsidRDefault="00AB6BEC" w:rsidP="00B10A66">
            <w:pPr>
              <w:jc w:val="left"/>
              <w:rPr>
                <w:rFonts w:ascii="Times New Roman" w:hAnsi="Times New Roman"/>
              </w:rPr>
            </w:pPr>
            <w:r>
              <w:t>2.</w:t>
            </w:r>
            <w:r>
              <w:rPr>
                <w:rFonts w:hint="eastAsia"/>
              </w:rPr>
              <w:t>结合实例，阐释可持续发展的概念、基本内涵和原则。</w:t>
            </w:r>
          </w:p>
          <w:p w14:paraId="41372226" w14:textId="77777777" w:rsidR="00AB6BEC" w:rsidRDefault="00AB6BEC" w:rsidP="00B10A66">
            <w:pPr>
              <w:jc w:val="left"/>
              <w:rPr>
                <w:rFonts w:ascii="Times New Roman" w:hAnsi="Times New Roman"/>
              </w:rPr>
            </w:pPr>
            <w:r>
              <w:rPr>
                <w:rFonts w:hint="eastAsia"/>
              </w:rPr>
              <w:t>3</w:t>
            </w:r>
            <w:r>
              <w:t>.</w:t>
            </w:r>
            <w:r>
              <w:rPr>
                <w:rFonts w:hint="eastAsia"/>
              </w:rPr>
              <w:t>结合实例，说明实现可持续发展的主要途径。</w:t>
            </w:r>
          </w:p>
        </w:tc>
      </w:tr>
    </w:tbl>
    <w:p w14:paraId="770D4670" w14:textId="77777777" w:rsidR="00AB6BEC" w:rsidRDefault="00AB6BEC" w:rsidP="00AB6BEC">
      <w:pPr>
        <w:rPr>
          <w:b/>
          <w:bCs/>
        </w:rPr>
      </w:pPr>
      <w:r>
        <w:rPr>
          <w:rFonts w:hint="eastAsia"/>
          <w:b/>
          <w:bCs/>
        </w:rPr>
        <w:t>【导读——读教材识基础】</w:t>
      </w:r>
    </w:p>
    <w:p w14:paraId="53543CE2" w14:textId="77777777" w:rsidR="00AB6BEC" w:rsidRDefault="00AB6BEC" w:rsidP="00AB6BEC">
      <w:pPr>
        <w:pStyle w:val="a7"/>
        <w:tabs>
          <w:tab w:val="left" w:pos="3402"/>
        </w:tabs>
        <w:snapToGrid w:val="0"/>
      </w:pPr>
      <w:r>
        <w:rPr>
          <w:rFonts w:hint="eastAsia"/>
        </w:rPr>
        <w:t>阅读地理必修  二  教材第114—122页</w:t>
      </w:r>
    </w:p>
    <w:p w14:paraId="61B0903A" w14:textId="77777777" w:rsidR="00AB6BEC" w:rsidRDefault="00AB6BEC" w:rsidP="00AB6BEC">
      <w:pPr>
        <w:rPr>
          <w:b/>
          <w:bCs/>
        </w:rPr>
      </w:pPr>
      <w:r>
        <w:rPr>
          <w:rFonts w:hint="eastAsia"/>
          <w:b/>
          <w:bCs/>
        </w:rPr>
        <w:t>【导学——培素养引价值】</w:t>
      </w:r>
    </w:p>
    <w:p w14:paraId="4D99F103" w14:textId="77777777" w:rsidR="00AB6BEC" w:rsidRDefault="00AB6BEC" w:rsidP="00AB6BEC">
      <w:pPr>
        <w:pStyle w:val="a7"/>
        <w:tabs>
          <w:tab w:val="left" w:pos="3402"/>
        </w:tabs>
        <w:snapToGrid w:val="0"/>
        <w:rPr>
          <w:rFonts w:ascii="Times New Roman" w:hAnsi="Times New Roman" w:cs="Times New Roman"/>
        </w:rPr>
      </w:pPr>
      <w:r>
        <w:rPr>
          <w:rFonts w:ascii="Times New Roman" w:eastAsia="黑体" w:hAnsi="Times New Roman" w:cs="Times New Roman"/>
        </w:rPr>
        <w:t>二、可持续发展的基本内涵及原则</w:t>
      </w:r>
    </w:p>
    <w:p w14:paraId="25BFE82B"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．可持续发展的概念：指既满足</w:t>
      </w:r>
      <w:r>
        <w:rPr>
          <w:rFonts w:ascii="Times New Roman" w:hAnsi="Times New Roman" w:cs="Times New Roman" w:hint="eastAsia"/>
          <w:u w:val="single"/>
        </w:rPr>
        <w:t xml:space="preserve">           </w:t>
      </w:r>
      <w:r>
        <w:rPr>
          <w:rFonts w:ascii="Times New Roman" w:hAnsi="Times New Roman" w:cs="Times New Roman"/>
        </w:rPr>
        <w:t>的需要，又不对</w:t>
      </w:r>
      <w:r>
        <w:rPr>
          <w:rFonts w:ascii="Times New Roman" w:hAnsi="Times New Roman" w:cs="Times New Roman" w:hint="eastAsia"/>
          <w:u w:val="single"/>
        </w:rPr>
        <w:t xml:space="preserve">            </w:t>
      </w:r>
      <w:r>
        <w:rPr>
          <w:rFonts w:ascii="Times New Roman" w:hAnsi="Times New Roman" w:cs="Times New Roman"/>
        </w:rPr>
        <w:t>满足其需要的能力构成危害的发展。</w:t>
      </w:r>
    </w:p>
    <w:p w14:paraId="4E3A788F"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．基本内涵</w:t>
      </w:r>
    </w:p>
    <w:p w14:paraId="342FF5F8" w14:textId="77777777" w:rsidR="00AB6BEC" w:rsidRDefault="00AB6BEC" w:rsidP="00AB6BEC">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\\word\\XX286.TIF"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06F69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77" o:spid="_x0000_i1025" type="#_x0000_t75" style="width:246.95pt;height:171.05pt;mso-wrap-style:square;mso-position-horizontal-relative:page;mso-position-vertical-relative:page">
            <v:fill o:detectmouseclick="t"/>
            <v:imagedata r:id="rId7" r:href="rId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EFBF3C7"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图中甲是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12C3D41D"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乙是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7DAD2690"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丙是</w:t>
      </w:r>
      <w:r>
        <w:rPr>
          <w:rFonts w:ascii="Times New Roman" w:hAnsi="Times New Roman" w:cs="Times New Roman" w:hint="eastAsia"/>
          <w:u w:val="single"/>
        </w:rPr>
        <w:t xml:space="preserve">          </w:t>
      </w:r>
      <w:r>
        <w:rPr>
          <w:rFonts w:ascii="Times New Roman" w:hAnsi="Times New Roman" w:cs="Times New Roman"/>
        </w:rPr>
        <w:t>系统，是可持续发展的</w:t>
      </w:r>
      <w:r>
        <w:rPr>
          <w:rFonts w:ascii="Times New Roman" w:hAnsi="Times New Roman" w:cs="Times New Roman" w:hint="eastAsia"/>
          <w:u w:val="single"/>
        </w:rPr>
        <w:t xml:space="preserve">            </w:t>
      </w:r>
      <w:r>
        <w:rPr>
          <w:rFonts w:ascii="Times New Roman" w:hAnsi="Times New Roman" w:cs="Times New Roman"/>
        </w:rPr>
        <w:t>。</w:t>
      </w:r>
    </w:p>
    <w:p w14:paraId="76AD4DD5" w14:textId="77777777" w:rsidR="00AB6BEC" w:rsidRDefault="00AB6BEC" w:rsidP="00AB6BEC">
      <w:pPr>
        <w:pStyle w:val="a7"/>
        <w:tabs>
          <w:tab w:val="left" w:pos="3402"/>
        </w:tabs>
        <w:snapToGrid w:val="0"/>
        <w:jc w:val="left"/>
        <w:rPr>
          <w:b/>
          <w:bCs/>
        </w:rPr>
      </w:pPr>
    </w:p>
    <w:p w14:paraId="718FD764" w14:textId="77777777" w:rsidR="00AB6BEC" w:rsidRDefault="00AB6BEC" w:rsidP="00AB6BEC">
      <w:pPr>
        <w:pStyle w:val="a7"/>
        <w:tabs>
          <w:tab w:val="left" w:pos="3402"/>
        </w:tabs>
        <w:snapToGrid w:val="0"/>
        <w:jc w:val="left"/>
        <w:rPr>
          <w:b/>
          <w:bCs/>
        </w:rPr>
      </w:pPr>
      <w:r>
        <w:rPr>
          <w:rFonts w:hint="eastAsia"/>
          <w:b/>
          <w:bCs/>
        </w:rPr>
        <w:t>【导思——析问题提能力】</w:t>
      </w:r>
    </w:p>
    <w:p w14:paraId="364710A3" w14:textId="77777777" w:rsidR="00AB6BEC" w:rsidRDefault="00AB6BEC" w:rsidP="00AB6BEC">
      <w:pPr>
        <w:pStyle w:val="a7"/>
        <w:tabs>
          <w:tab w:val="left" w:pos="3402"/>
        </w:tabs>
        <w:snapToGrid w:val="0"/>
        <w:jc w:val="left"/>
        <w:rPr>
          <w:rFonts w:ascii="Times New Roman" w:eastAsia="黑体" w:hAnsi="Times New Roman" w:cs="Times New Roman"/>
        </w:rPr>
      </w:pPr>
      <w:r>
        <w:rPr>
          <w:rFonts w:ascii="Times New Roman" w:eastAsia="黑体" w:hAnsi="Times New Roman" w:cs="Times New Roman" w:hint="eastAsia"/>
        </w:rPr>
        <w:t>核心归纳：</w:t>
      </w:r>
    </w:p>
    <w:p w14:paraId="5F561A0D" w14:textId="77777777" w:rsidR="00AB6BEC" w:rsidRDefault="00AB6BEC" w:rsidP="00AB6BEC">
      <w:pPr>
        <w:pStyle w:val="a7"/>
        <w:tabs>
          <w:tab w:val="left" w:pos="3402"/>
        </w:tabs>
        <w:snapToGrid w:val="0"/>
        <w:jc w:val="center"/>
        <w:rPr>
          <w:rFonts w:ascii="Times New Roman" w:hAnsi="Times New Roman" w:cs="Times New Roman"/>
          <w:b/>
          <w:bCs/>
        </w:rPr>
      </w:pPr>
      <w:r>
        <w:rPr>
          <w:rFonts w:ascii="Times New Roman" w:eastAsia="黑体" w:hAnsi="Times New Roman" w:cs="Times New Roman"/>
          <w:b/>
          <w:bCs/>
        </w:rPr>
        <w:t>当前人类所面临的主要环境问题</w:t>
      </w:r>
    </w:p>
    <w:p w14:paraId="05324097"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近几十年来，随着人口增长、经济发展，环境问题日益突出，严重威胁人体健康和社会经济的发展。</w:t>
      </w:r>
    </w:p>
    <w:p w14:paraId="73E4887D" w14:textId="77777777" w:rsidR="00AB6BEC" w:rsidRDefault="00AB6BEC" w:rsidP="00AB6BEC">
      <w:pPr>
        <w:pStyle w:val="a7"/>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资源耗竭</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593"/>
        <w:gridCol w:w="5245"/>
      </w:tblGrid>
      <w:tr w:rsidR="00AB6BEC" w14:paraId="4B7AAECA" w14:textId="77777777" w:rsidTr="00A94029">
        <w:trPr>
          <w:trHeight w:val="23"/>
          <w:jc w:val="center"/>
        </w:trPr>
        <w:tc>
          <w:tcPr>
            <w:tcW w:w="1222" w:type="dxa"/>
            <w:vAlign w:val="center"/>
          </w:tcPr>
          <w:p w14:paraId="215526FD"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问题</w:t>
            </w:r>
          </w:p>
        </w:tc>
        <w:tc>
          <w:tcPr>
            <w:tcW w:w="3593" w:type="dxa"/>
            <w:vAlign w:val="center"/>
          </w:tcPr>
          <w:p w14:paraId="5AC569E3"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5245" w:type="dxa"/>
            <w:vAlign w:val="center"/>
          </w:tcPr>
          <w:p w14:paraId="627C0939" w14:textId="77777777" w:rsidR="00AB6BEC" w:rsidRDefault="00AB6BEC" w:rsidP="00B10A66">
            <w:pPr>
              <w:pStyle w:val="a7"/>
              <w:tabs>
                <w:tab w:val="left" w:pos="3402"/>
              </w:tabs>
              <w:snapToGrid w:val="0"/>
              <w:jc w:val="center"/>
              <w:rPr>
                <w:rFonts w:hAnsi="宋体" w:cs="宋体"/>
              </w:rPr>
            </w:pPr>
            <w:r>
              <w:rPr>
                <w:rFonts w:ascii="Times New Roman" w:hAnsi="Times New Roman" w:cs="Times New Roman"/>
              </w:rPr>
              <w:t>解决措施</w:t>
            </w:r>
          </w:p>
        </w:tc>
      </w:tr>
      <w:tr w:rsidR="00AB6BEC" w14:paraId="678C0710" w14:textId="77777777" w:rsidTr="00A94029">
        <w:trPr>
          <w:trHeight w:val="23"/>
          <w:jc w:val="center"/>
        </w:trPr>
        <w:tc>
          <w:tcPr>
            <w:tcW w:w="1222" w:type="dxa"/>
            <w:vAlign w:val="center"/>
          </w:tcPr>
          <w:p w14:paraId="3C90687B"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水资源短缺</w:t>
            </w:r>
          </w:p>
        </w:tc>
        <w:tc>
          <w:tcPr>
            <w:tcW w:w="3593" w:type="dxa"/>
            <w:vAlign w:val="center"/>
          </w:tcPr>
          <w:p w14:paraId="0B04FC25"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可直接利用的淡水资源有限；淡水资源的时间和空间分布不均；水污染、水浪费现象严重；人口增加和经济发展使世界总需水量增长很快</w:t>
            </w:r>
          </w:p>
        </w:tc>
        <w:tc>
          <w:tcPr>
            <w:tcW w:w="5245" w:type="dxa"/>
            <w:vAlign w:val="center"/>
          </w:tcPr>
          <w:p w14:paraId="5949D987"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开源：修筑水库、开渠引水、合理开发与提取地下水、废水处理再利用、海水淡化、人工降雨等。</w:t>
            </w:r>
          </w:p>
          <w:p w14:paraId="012AF1D4" w14:textId="77777777" w:rsidR="00AB6BEC" w:rsidRDefault="00AB6BEC" w:rsidP="00B10A66">
            <w:pPr>
              <w:pStyle w:val="a7"/>
              <w:tabs>
                <w:tab w:val="left" w:pos="3402"/>
              </w:tabs>
              <w:snapToGrid w:val="0"/>
              <w:jc w:val="left"/>
              <w:rPr>
                <w:rFonts w:hAnsi="宋体" w:cs="宋体"/>
              </w:rPr>
            </w:pPr>
            <w:r>
              <w:rPr>
                <w:rFonts w:ascii="Times New Roman" w:hAnsi="Times New Roman" w:cs="Times New Roman"/>
              </w:rPr>
              <w:t>节流：农业上，改进灌溉技术，降低灌水定额；工业上，提高用水效率，提高水的重复利用率，实行污水资源化</w:t>
            </w:r>
          </w:p>
        </w:tc>
      </w:tr>
      <w:tr w:rsidR="00AB6BEC" w14:paraId="31E18797" w14:textId="77777777" w:rsidTr="00A94029">
        <w:trPr>
          <w:trHeight w:val="23"/>
          <w:jc w:val="center"/>
        </w:trPr>
        <w:tc>
          <w:tcPr>
            <w:tcW w:w="1222" w:type="dxa"/>
            <w:vAlign w:val="center"/>
          </w:tcPr>
          <w:p w14:paraId="01F7E1BC"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矿产资源短缺</w:t>
            </w:r>
          </w:p>
        </w:tc>
        <w:tc>
          <w:tcPr>
            <w:tcW w:w="3593" w:type="dxa"/>
            <w:vAlign w:val="center"/>
          </w:tcPr>
          <w:p w14:paraId="1D9B9DF9"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不合理的开发利用，使矿产资源正在面临迅速耗竭的危险</w:t>
            </w:r>
          </w:p>
        </w:tc>
        <w:tc>
          <w:tcPr>
            <w:tcW w:w="5245" w:type="dxa"/>
            <w:vAlign w:val="center"/>
          </w:tcPr>
          <w:p w14:paraId="76082788" w14:textId="77777777" w:rsidR="00AB6BEC" w:rsidRDefault="00AB6BEC" w:rsidP="00B10A66">
            <w:pPr>
              <w:pStyle w:val="a7"/>
              <w:tabs>
                <w:tab w:val="left" w:pos="3402"/>
              </w:tabs>
              <w:snapToGrid w:val="0"/>
              <w:jc w:val="left"/>
              <w:rPr>
                <w:rFonts w:hAnsi="宋体" w:cs="宋体"/>
              </w:rPr>
            </w:pPr>
            <w:r>
              <w:rPr>
                <w:rFonts w:ascii="Times New Roman" w:hAnsi="Times New Roman" w:cs="Times New Roman"/>
              </w:rPr>
              <w:t>加强节约和综合利用；加强资源勘测，增加后备储量并积极寻找新的替代品</w:t>
            </w:r>
          </w:p>
        </w:tc>
      </w:tr>
    </w:tbl>
    <w:p w14:paraId="341B7702" w14:textId="77777777" w:rsidR="00AB6BEC" w:rsidRDefault="00AB6BEC" w:rsidP="00AB6BEC">
      <w:pPr>
        <w:pStyle w:val="a7"/>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环境污染</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891"/>
        <w:gridCol w:w="3119"/>
        <w:gridCol w:w="2835"/>
      </w:tblGrid>
      <w:tr w:rsidR="00AB6BEC" w14:paraId="73B63921" w14:textId="77777777" w:rsidTr="00A94029">
        <w:trPr>
          <w:trHeight w:val="23"/>
          <w:jc w:val="center"/>
        </w:trPr>
        <w:tc>
          <w:tcPr>
            <w:tcW w:w="1215" w:type="dxa"/>
            <w:vAlign w:val="center"/>
          </w:tcPr>
          <w:p w14:paraId="1CB168B0"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lastRenderedPageBreak/>
              <w:t>问题</w:t>
            </w:r>
          </w:p>
        </w:tc>
        <w:tc>
          <w:tcPr>
            <w:tcW w:w="2891" w:type="dxa"/>
            <w:vAlign w:val="center"/>
          </w:tcPr>
          <w:p w14:paraId="5D09DD0F"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3119" w:type="dxa"/>
            <w:vAlign w:val="center"/>
          </w:tcPr>
          <w:p w14:paraId="5E728055"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影响</w:t>
            </w:r>
          </w:p>
        </w:tc>
        <w:tc>
          <w:tcPr>
            <w:tcW w:w="2835" w:type="dxa"/>
            <w:vAlign w:val="center"/>
          </w:tcPr>
          <w:p w14:paraId="69B22EB1" w14:textId="77777777" w:rsidR="00AB6BEC" w:rsidRDefault="00AB6BEC" w:rsidP="00B10A66">
            <w:pPr>
              <w:pStyle w:val="a7"/>
              <w:tabs>
                <w:tab w:val="left" w:pos="3402"/>
              </w:tabs>
              <w:snapToGrid w:val="0"/>
              <w:jc w:val="center"/>
              <w:rPr>
                <w:rFonts w:hAnsi="宋体" w:cs="宋体"/>
              </w:rPr>
            </w:pPr>
            <w:r>
              <w:rPr>
                <w:rFonts w:ascii="Times New Roman" w:hAnsi="Times New Roman" w:cs="Times New Roman"/>
              </w:rPr>
              <w:t>解决措施</w:t>
            </w:r>
          </w:p>
        </w:tc>
      </w:tr>
      <w:tr w:rsidR="00AB6BEC" w14:paraId="7B814D4E" w14:textId="77777777" w:rsidTr="00A94029">
        <w:trPr>
          <w:trHeight w:val="23"/>
          <w:jc w:val="center"/>
        </w:trPr>
        <w:tc>
          <w:tcPr>
            <w:tcW w:w="1215" w:type="dxa"/>
            <w:vAlign w:val="center"/>
          </w:tcPr>
          <w:p w14:paraId="30BA985B"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全球气候变暖</w:t>
            </w:r>
          </w:p>
        </w:tc>
        <w:tc>
          <w:tcPr>
            <w:tcW w:w="2891" w:type="dxa"/>
            <w:vAlign w:val="center"/>
          </w:tcPr>
          <w:p w14:paraId="0173AE29"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人类活动使大气中二氧化碳、甲烷等温室气体的浓度不断升高，温室效应增强，森林遭到破坏，使其吸收二氧化碳的能力减弱，全球气候出现变暖的趋势</w:t>
            </w:r>
          </w:p>
        </w:tc>
        <w:tc>
          <w:tcPr>
            <w:tcW w:w="3119" w:type="dxa"/>
            <w:vAlign w:val="center"/>
          </w:tcPr>
          <w:p w14:paraId="4DECF8DE"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加速了冰雪消融、海平面升高，并导致沿海低地遭海水侵扰，以及持续高温、干旱、飓风、特大暴雨与暴雪等灾害事件增加</w:t>
            </w:r>
          </w:p>
        </w:tc>
        <w:tc>
          <w:tcPr>
            <w:tcW w:w="2835" w:type="dxa"/>
            <w:vAlign w:val="center"/>
          </w:tcPr>
          <w:p w14:paraId="1714294E" w14:textId="77777777" w:rsidR="00AB6BEC" w:rsidRDefault="00AB6BEC" w:rsidP="00B10A66">
            <w:pPr>
              <w:pStyle w:val="a7"/>
              <w:tabs>
                <w:tab w:val="left" w:pos="3402"/>
              </w:tabs>
              <w:snapToGrid w:val="0"/>
              <w:jc w:val="left"/>
              <w:rPr>
                <w:rFonts w:hAnsi="宋体" w:cs="宋体"/>
              </w:rPr>
            </w:pPr>
            <w:r>
              <w:rPr>
                <w:rFonts w:ascii="Times New Roman" w:hAnsi="Times New Roman" w:cs="Times New Roman"/>
              </w:rPr>
              <w:t>减少二氧化碳的排放，提高能源利用的技术和效率；采用新能源；植树造林；加强国际间的合作</w:t>
            </w:r>
          </w:p>
        </w:tc>
      </w:tr>
      <w:tr w:rsidR="00AB6BEC" w14:paraId="1D57B059" w14:textId="77777777" w:rsidTr="00A94029">
        <w:trPr>
          <w:trHeight w:val="23"/>
          <w:jc w:val="center"/>
        </w:trPr>
        <w:tc>
          <w:tcPr>
            <w:tcW w:w="1215" w:type="dxa"/>
            <w:vAlign w:val="center"/>
          </w:tcPr>
          <w:p w14:paraId="2A7F9D7A"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臭氧层</w:t>
            </w:r>
          </w:p>
          <w:p w14:paraId="7CC919C6"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破坏</w:t>
            </w:r>
          </w:p>
        </w:tc>
        <w:tc>
          <w:tcPr>
            <w:tcW w:w="2891" w:type="dxa"/>
            <w:vAlign w:val="center"/>
          </w:tcPr>
          <w:p w14:paraId="49EEB392"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人类向大气中大量排放氯氟烃等消耗臭氧的物质</w:t>
            </w:r>
          </w:p>
        </w:tc>
        <w:tc>
          <w:tcPr>
            <w:tcW w:w="3119" w:type="dxa"/>
            <w:vAlign w:val="center"/>
          </w:tcPr>
          <w:p w14:paraId="656BBE94"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到达地面的紫外线辐射增强，大气层温度发生变化并导致气候异常，威胁地球上的生命</w:t>
            </w:r>
          </w:p>
        </w:tc>
        <w:tc>
          <w:tcPr>
            <w:tcW w:w="2835" w:type="dxa"/>
            <w:vAlign w:val="center"/>
          </w:tcPr>
          <w:p w14:paraId="717B2C19" w14:textId="77777777" w:rsidR="00AB6BEC" w:rsidRDefault="00AB6BEC" w:rsidP="00B10A66">
            <w:pPr>
              <w:pStyle w:val="a7"/>
              <w:tabs>
                <w:tab w:val="left" w:pos="3402"/>
              </w:tabs>
              <w:snapToGrid w:val="0"/>
              <w:rPr>
                <w:rFonts w:hAnsi="宋体" w:cs="宋体"/>
              </w:rPr>
            </w:pPr>
            <w:r>
              <w:rPr>
                <w:rFonts w:ascii="Times New Roman" w:hAnsi="Times New Roman" w:cs="Times New Roman"/>
              </w:rPr>
              <w:t>减少并逐步禁止氯氟烃等消耗臭氧的物质的排放，积极研制新型制冷系统；参与国际保护臭氧层合作</w:t>
            </w:r>
          </w:p>
        </w:tc>
      </w:tr>
      <w:tr w:rsidR="00AB6BEC" w14:paraId="610D4EBB" w14:textId="77777777" w:rsidTr="00A94029">
        <w:trPr>
          <w:trHeight w:val="23"/>
          <w:jc w:val="center"/>
        </w:trPr>
        <w:tc>
          <w:tcPr>
            <w:tcW w:w="1215" w:type="dxa"/>
            <w:vAlign w:val="center"/>
          </w:tcPr>
          <w:p w14:paraId="48150426"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酸雨</w:t>
            </w:r>
          </w:p>
          <w:p w14:paraId="694CFA06"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污染</w:t>
            </w:r>
          </w:p>
        </w:tc>
        <w:tc>
          <w:tcPr>
            <w:tcW w:w="2891" w:type="dxa"/>
            <w:vAlign w:val="center"/>
          </w:tcPr>
          <w:p w14:paraId="49209850"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人类燃烧化石燃料，不断地向大气中排放硫氧化物和氮氧化物等酸性气体</w:t>
            </w:r>
          </w:p>
        </w:tc>
        <w:tc>
          <w:tcPr>
            <w:tcW w:w="3119" w:type="dxa"/>
            <w:vAlign w:val="center"/>
          </w:tcPr>
          <w:p w14:paraId="028010A1"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使草木枯萎、土壤及水体酸化、建筑物被腐蚀</w:t>
            </w:r>
          </w:p>
        </w:tc>
        <w:tc>
          <w:tcPr>
            <w:tcW w:w="2835" w:type="dxa"/>
            <w:vAlign w:val="center"/>
          </w:tcPr>
          <w:p w14:paraId="060AA29F" w14:textId="77777777" w:rsidR="00AB6BEC" w:rsidRDefault="00AB6BEC" w:rsidP="00B10A66">
            <w:pPr>
              <w:pStyle w:val="a7"/>
              <w:tabs>
                <w:tab w:val="left" w:pos="3402"/>
              </w:tabs>
              <w:snapToGrid w:val="0"/>
              <w:jc w:val="left"/>
              <w:rPr>
                <w:rFonts w:hAnsi="宋体" w:cs="宋体"/>
              </w:rPr>
            </w:pPr>
            <w:r>
              <w:rPr>
                <w:rFonts w:ascii="Times New Roman" w:hAnsi="Times New Roman" w:cs="Times New Roman"/>
              </w:rPr>
              <w:t>减少人为硫氧化物和氮氧化物的排放，研究煤炭中硫资源的综合利用</w:t>
            </w:r>
          </w:p>
        </w:tc>
      </w:tr>
    </w:tbl>
    <w:p w14:paraId="569249C5" w14:textId="77777777" w:rsidR="00AB6BEC" w:rsidRDefault="00AB6BEC" w:rsidP="00AB6BEC">
      <w:pPr>
        <w:pStyle w:val="a7"/>
        <w:tabs>
          <w:tab w:val="left" w:pos="3402"/>
        </w:tabs>
        <w:snapToGrid w:val="0"/>
        <w:spacing w:beforeLines="50" w:before="156" w:afterLines="50" w:after="156"/>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生态破坏</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3599"/>
        <w:gridCol w:w="4678"/>
      </w:tblGrid>
      <w:tr w:rsidR="00AB6BEC" w14:paraId="64C4C5DE" w14:textId="77777777" w:rsidTr="00A94029">
        <w:trPr>
          <w:trHeight w:val="23"/>
          <w:jc w:val="center"/>
        </w:trPr>
        <w:tc>
          <w:tcPr>
            <w:tcW w:w="1783" w:type="dxa"/>
            <w:vAlign w:val="center"/>
          </w:tcPr>
          <w:p w14:paraId="4524E00F"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问题</w:t>
            </w:r>
          </w:p>
        </w:tc>
        <w:tc>
          <w:tcPr>
            <w:tcW w:w="3599" w:type="dxa"/>
            <w:vAlign w:val="center"/>
          </w:tcPr>
          <w:p w14:paraId="32B482F5"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主要原因</w:t>
            </w:r>
          </w:p>
        </w:tc>
        <w:tc>
          <w:tcPr>
            <w:tcW w:w="4678" w:type="dxa"/>
            <w:vAlign w:val="center"/>
          </w:tcPr>
          <w:p w14:paraId="5210ACDF" w14:textId="77777777" w:rsidR="00AB6BEC" w:rsidRDefault="00AB6BEC" w:rsidP="00B10A66">
            <w:pPr>
              <w:pStyle w:val="a7"/>
              <w:tabs>
                <w:tab w:val="left" w:pos="3402"/>
              </w:tabs>
              <w:snapToGrid w:val="0"/>
              <w:jc w:val="center"/>
              <w:rPr>
                <w:rFonts w:hAnsi="宋体" w:cs="宋体"/>
              </w:rPr>
            </w:pPr>
            <w:r>
              <w:rPr>
                <w:rFonts w:ascii="Times New Roman" w:hAnsi="Times New Roman" w:cs="Times New Roman"/>
              </w:rPr>
              <w:t>解决措施</w:t>
            </w:r>
          </w:p>
        </w:tc>
      </w:tr>
      <w:tr w:rsidR="00AB6BEC" w14:paraId="42E5D466" w14:textId="77777777" w:rsidTr="00A94029">
        <w:trPr>
          <w:trHeight w:val="23"/>
          <w:jc w:val="center"/>
        </w:trPr>
        <w:tc>
          <w:tcPr>
            <w:tcW w:w="1783" w:type="dxa"/>
            <w:vAlign w:val="center"/>
          </w:tcPr>
          <w:p w14:paraId="6BE7D433"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土地荒漠化</w:t>
            </w:r>
          </w:p>
        </w:tc>
        <w:tc>
          <w:tcPr>
            <w:tcW w:w="3599" w:type="dxa"/>
            <w:vAlign w:val="center"/>
          </w:tcPr>
          <w:p w14:paraId="37C4A0B7"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降水少，气候干旱，蒸发旺盛；过度放牧，过度农垦，过度樵采，水资源利用不当</w:t>
            </w:r>
          </w:p>
        </w:tc>
        <w:tc>
          <w:tcPr>
            <w:tcW w:w="4678" w:type="dxa"/>
            <w:vAlign w:val="center"/>
          </w:tcPr>
          <w:p w14:paraId="0D564D72"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保护好现有植被，植树种草；退耕还林还草；建立健全法律法规，加强管理；解决当地群众生活用能问题，严禁乱砍滥伐；控制人口增长</w:t>
            </w:r>
          </w:p>
        </w:tc>
      </w:tr>
      <w:tr w:rsidR="00AB6BEC" w14:paraId="229A220F" w14:textId="77777777" w:rsidTr="00A94029">
        <w:trPr>
          <w:trHeight w:val="23"/>
          <w:jc w:val="center"/>
        </w:trPr>
        <w:tc>
          <w:tcPr>
            <w:tcW w:w="1783" w:type="dxa"/>
            <w:vAlign w:val="center"/>
          </w:tcPr>
          <w:p w14:paraId="0612198F"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水土流失</w:t>
            </w:r>
          </w:p>
        </w:tc>
        <w:tc>
          <w:tcPr>
            <w:tcW w:w="3599" w:type="dxa"/>
            <w:vAlign w:val="center"/>
          </w:tcPr>
          <w:p w14:paraId="7F6B47E1"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降水季节变化大且多暴雨；人口稠密、过度开垦，毁林开荒</w:t>
            </w:r>
          </w:p>
        </w:tc>
        <w:tc>
          <w:tcPr>
            <w:tcW w:w="4678" w:type="dxa"/>
            <w:vAlign w:val="center"/>
          </w:tcPr>
          <w:p w14:paraId="51B18723"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退耕还林、植树种草、改坡为梯</w:t>
            </w:r>
          </w:p>
        </w:tc>
      </w:tr>
      <w:tr w:rsidR="00AB6BEC" w14:paraId="68A8A43F" w14:textId="77777777" w:rsidTr="00A94029">
        <w:trPr>
          <w:trHeight w:val="23"/>
          <w:jc w:val="center"/>
        </w:trPr>
        <w:tc>
          <w:tcPr>
            <w:tcW w:w="1783" w:type="dxa"/>
            <w:vAlign w:val="center"/>
          </w:tcPr>
          <w:p w14:paraId="0E1952D9"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森林锐减</w:t>
            </w:r>
          </w:p>
        </w:tc>
        <w:tc>
          <w:tcPr>
            <w:tcW w:w="3599" w:type="dxa"/>
            <w:vAlign w:val="center"/>
          </w:tcPr>
          <w:p w14:paraId="7C8C078D"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乱砍滥伐、森林火灾、酸雨污染等，导致全球森林面积急剧减少</w:t>
            </w:r>
          </w:p>
        </w:tc>
        <w:tc>
          <w:tcPr>
            <w:tcW w:w="4678" w:type="dxa"/>
            <w:vAlign w:val="center"/>
          </w:tcPr>
          <w:p w14:paraId="230A9952"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保护环境，防止生态破坏和环境污染；建立自然保护区，封山育林、退耕还林</w:t>
            </w:r>
          </w:p>
        </w:tc>
      </w:tr>
      <w:tr w:rsidR="00AB6BEC" w14:paraId="6616FCC5" w14:textId="77777777" w:rsidTr="00A94029">
        <w:trPr>
          <w:trHeight w:val="23"/>
          <w:jc w:val="center"/>
        </w:trPr>
        <w:tc>
          <w:tcPr>
            <w:tcW w:w="1783" w:type="dxa"/>
            <w:vAlign w:val="center"/>
          </w:tcPr>
          <w:p w14:paraId="28B1ED57"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湿地萎缩</w:t>
            </w:r>
          </w:p>
        </w:tc>
        <w:tc>
          <w:tcPr>
            <w:tcW w:w="3599" w:type="dxa"/>
            <w:vAlign w:val="center"/>
          </w:tcPr>
          <w:p w14:paraId="4CEADE06"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沉积物充满湖沼；土壤侵蚀、环境污染、围湖造田、引水灌溉、河流改道</w:t>
            </w:r>
          </w:p>
        </w:tc>
        <w:tc>
          <w:tcPr>
            <w:tcW w:w="4678" w:type="dxa"/>
            <w:vAlign w:val="center"/>
          </w:tcPr>
          <w:p w14:paraId="69546797"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建立湿地自然保护区，停止围垦、退田还湖</w:t>
            </w:r>
          </w:p>
        </w:tc>
      </w:tr>
      <w:tr w:rsidR="00AB6BEC" w14:paraId="683390AB" w14:textId="77777777" w:rsidTr="00A94029">
        <w:trPr>
          <w:trHeight w:val="23"/>
          <w:jc w:val="center"/>
        </w:trPr>
        <w:tc>
          <w:tcPr>
            <w:tcW w:w="1783" w:type="dxa"/>
            <w:vAlign w:val="center"/>
          </w:tcPr>
          <w:p w14:paraId="1AEC0782" w14:textId="77777777" w:rsidR="00AB6BEC" w:rsidRDefault="00AB6BEC" w:rsidP="00B10A66">
            <w:pPr>
              <w:pStyle w:val="a7"/>
              <w:tabs>
                <w:tab w:val="left" w:pos="3402"/>
              </w:tabs>
              <w:snapToGrid w:val="0"/>
              <w:jc w:val="center"/>
              <w:rPr>
                <w:rFonts w:ascii="Times New Roman" w:hAnsi="Times New Roman" w:cs="Times New Roman"/>
              </w:rPr>
            </w:pPr>
            <w:r>
              <w:rPr>
                <w:rFonts w:ascii="Times New Roman" w:hAnsi="Times New Roman" w:cs="Times New Roman"/>
              </w:rPr>
              <w:t>生物多样性遭破坏</w:t>
            </w:r>
          </w:p>
        </w:tc>
        <w:tc>
          <w:tcPr>
            <w:tcW w:w="3599" w:type="dxa"/>
            <w:vAlign w:val="center"/>
          </w:tcPr>
          <w:p w14:paraId="6BE8B5F4"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森林被毁、草原遭破坏、环境受到污染以及人类对野生动物的大量捕杀</w:t>
            </w:r>
          </w:p>
        </w:tc>
        <w:tc>
          <w:tcPr>
            <w:tcW w:w="4678" w:type="dxa"/>
            <w:vAlign w:val="center"/>
          </w:tcPr>
          <w:p w14:paraId="59994687" w14:textId="77777777" w:rsidR="00AB6BEC" w:rsidRDefault="00AB6BEC" w:rsidP="00B10A66">
            <w:pPr>
              <w:pStyle w:val="a7"/>
              <w:tabs>
                <w:tab w:val="left" w:pos="3402"/>
              </w:tabs>
              <w:snapToGrid w:val="0"/>
              <w:jc w:val="left"/>
              <w:rPr>
                <w:rFonts w:ascii="Times New Roman" w:hAnsi="Times New Roman" w:cs="Times New Roman"/>
              </w:rPr>
            </w:pPr>
            <w:r>
              <w:rPr>
                <w:rFonts w:ascii="Times New Roman" w:hAnsi="Times New Roman" w:cs="Times New Roman"/>
              </w:rPr>
              <w:t>保护森林，防止生态破坏和环境污染；禁止滥捕滥杀野生动物，建立自然保护区</w:t>
            </w:r>
          </w:p>
        </w:tc>
      </w:tr>
    </w:tbl>
    <w:p w14:paraId="1D41D1FB" w14:textId="77777777" w:rsidR="00AB6BEC" w:rsidRDefault="00AB6BEC" w:rsidP="00AB6BEC">
      <w:pPr>
        <w:pStyle w:val="a7"/>
        <w:tabs>
          <w:tab w:val="left" w:pos="4140"/>
        </w:tabs>
        <w:rPr>
          <w:b/>
          <w:bCs/>
        </w:rPr>
      </w:pPr>
      <w:r>
        <w:rPr>
          <w:rFonts w:hint="eastAsia"/>
          <w:b/>
          <w:bCs/>
        </w:rPr>
        <w:t>【导练——解例题找方法】</w:t>
      </w:r>
    </w:p>
    <w:p w14:paraId="01214635" w14:textId="77777777" w:rsidR="00AB6BEC" w:rsidRDefault="00AB6BEC" w:rsidP="00AB6BEC">
      <w:pPr>
        <w:pStyle w:val="a7"/>
        <w:tabs>
          <w:tab w:val="left" w:pos="3402"/>
        </w:tabs>
        <w:snapToGrid w:val="0"/>
        <w:ind w:firstLineChars="200" w:firstLine="42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非洲某区域人地关系示意图</w:t>
      </w:r>
      <w:r>
        <w:rPr>
          <w:rFonts w:hAnsi="宋体" w:cs="Times New Roman"/>
        </w:rPr>
        <w:t>”</w:t>
      </w:r>
      <w:r>
        <w:rPr>
          <w:rFonts w:ascii="Times New Roman" w:hAnsi="Times New Roman" w:cs="Times New Roman"/>
        </w:rPr>
        <w:t>，回答</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748EFF52" w14:textId="77777777" w:rsidR="00AB6BEC" w:rsidRDefault="00AB6BEC" w:rsidP="00AB6BEC">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\\word\\XX289.TIF"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3E1340BD">
          <v:shape id="图片 1006" o:spid="_x0000_i1026" type="#_x0000_t75" style="width:347.9pt;height:119.95pt;mso-wrap-style:square;mso-position-horizontal-relative:page;mso-position-vertical-relative:page">
            <v:fill o:detectmouseclick="t"/>
            <v:imagedata r:id="rId9" r:href="rId1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CE5E31A"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．该区域面临的主要环境问题是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A463AA2"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．水土流失</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．森林锐减</w:t>
      </w:r>
    </w:p>
    <w:p w14:paraId="434418B1"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．土地荒漠化</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．矿产资源枯竭</w:t>
      </w:r>
    </w:p>
    <w:p w14:paraId="26740EDA"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．造成该区域环境问题产生的根本原因是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D6A7EC9"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．炎热干旱的气候</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．人口增长过快</w:t>
      </w:r>
    </w:p>
    <w:p w14:paraId="098ECAB3" w14:textId="77777777" w:rsidR="00AB6BEC" w:rsidRDefault="00AB6BEC" w:rsidP="00AB6BEC">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．农作物侵入牧区</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．土地生产力下降</w:t>
      </w:r>
    </w:p>
    <w:p w14:paraId="4602FB29" w14:textId="77777777" w:rsidR="00AB6BEC" w:rsidRDefault="00AB6BEC" w:rsidP="00AB6BEC">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AB6BEC" w14:paraId="617DD7EA" w14:textId="77777777" w:rsidTr="00B10A66">
        <w:tc>
          <w:tcPr>
            <w:tcW w:w="9634" w:type="dxa"/>
          </w:tcPr>
          <w:p w14:paraId="7B6A2E54" w14:textId="77777777" w:rsidR="00AB6BEC" w:rsidRDefault="00AB6BEC" w:rsidP="00B10A66">
            <w:pPr>
              <w:rPr>
                <w:b/>
                <w:bCs/>
              </w:rPr>
            </w:pPr>
          </w:p>
          <w:p w14:paraId="338055EF" w14:textId="77777777" w:rsidR="00AB6BEC" w:rsidRDefault="00AB6BEC" w:rsidP="00B10A66">
            <w:pPr>
              <w:rPr>
                <w:b/>
                <w:bCs/>
              </w:rPr>
            </w:pPr>
          </w:p>
          <w:p w14:paraId="5D6D90C2" w14:textId="77777777" w:rsidR="00AB6BEC" w:rsidRDefault="00AB6BEC" w:rsidP="00B10A66">
            <w:pPr>
              <w:rPr>
                <w:b/>
                <w:bCs/>
              </w:rPr>
            </w:pPr>
          </w:p>
          <w:p w14:paraId="4F5741A3" w14:textId="77777777" w:rsidR="00AB6BEC" w:rsidRDefault="00AB6BEC" w:rsidP="00B10A66">
            <w:pPr>
              <w:rPr>
                <w:b/>
                <w:bCs/>
              </w:rPr>
            </w:pPr>
          </w:p>
        </w:tc>
      </w:tr>
    </w:tbl>
    <w:p w14:paraId="33D113B6" w14:textId="77777777" w:rsidR="00AB6BEC" w:rsidRPr="008B64B5" w:rsidRDefault="00AB6BEC" w:rsidP="00AB6BEC">
      <w:pPr>
        <w:pStyle w:val="ad"/>
      </w:pPr>
    </w:p>
    <w:p w14:paraId="712AF09E" w14:textId="77777777" w:rsidR="00A053BA" w:rsidRDefault="00A053BA" w:rsidP="00AB6BEC"/>
    <w:p w14:paraId="75293283" w14:textId="77777777" w:rsidR="00FA7332" w:rsidRDefault="00FA7332" w:rsidP="00FA7332">
      <w:pPr>
        <w:jc w:val="center"/>
        <w:rPr>
          <w:rFonts w:ascii="黑体" w:eastAsia="黑体" w:hAnsi="黑体" w:cs="黑体"/>
          <w:b/>
          <w:bCs/>
          <w:sz w:val="28"/>
          <w:szCs w:val="36"/>
        </w:rPr>
      </w:pPr>
      <w:r>
        <w:rPr>
          <w:rFonts w:ascii="黑体" w:eastAsia="黑体" w:hAnsi="黑体" w:cs="黑体" w:hint="eastAsia"/>
          <w:b/>
          <w:bCs/>
          <w:sz w:val="28"/>
          <w:szCs w:val="36"/>
        </w:rPr>
        <w:t>江苏省仪征中学2023-2024学年度第一学期高二地理学科导学案</w:t>
      </w:r>
    </w:p>
    <w:p w14:paraId="4883C0ED" w14:textId="77777777" w:rsidR="00FA7332" w:rsidRDefault="00FA7332" w:rsidP="00FA7332">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第四单元第四节——走可持续发展之路3</w:t>
      </w:r>
    </w:p>
    <w:p w14:paraId="018D2F53" w14:textId="77777777" w:rsidR="00FA7332" w:rsidRDefault="00FA7332" w:rsidP="00FA7332">
      <w:pPr>
        <w:jc w:val="center"/>
        <w:rPr>
          <w:rFonts w:ascii="楷体" w:eastAsia="楷体" w:hAnsi="楷体" w:cs="楷体"/>
          <w:bCs/>
          <w:sz w:val="24"/>
        </w:rPr>
      </w:pPr>
      <w:r>
        <w:rPr>
          <w:rFonts w:ascii="楷体" w:eastAsia="楷体" w:hAnsi="楷体" w:cs="楷体" w:hint="eastAsia"/>
          <w:bCs/>
          <w:sz w:val="24"/>
        </w:rPr>
        <w:t>研制人：王维中    审核人：李凡</w:t>
      </w:r>
    </w:p>
    <w:p w14:paraId="205D33DC" w14:textId="67203DA4" w:rsidR="00FA7332" w:rsidRPr="00D56525" w:rsidRDefault="00FA7332" w:rsidP="00FA7332">
      <w:pPr>
        <w:jc w:val="center"/>
        <w:rPr>
          <w:rFonts w:ascii="楷体" w:eastAsia="楷体" w:hAnsi="楷体" w:cs="楷体"/>
          <w:bCs/>
          <w:sz w:val="24"/>
        </w:rPr>
      </w:pPr>
      <w:r>
        <w:rPr>
          <w:rFonts w:ascii="楷体" w:eastAsia="楷体" w:hAnsi="楷体" w:cs="楷体" w:hint="eastAsia"/>
          <w:bCs/>
          <w:sz w:val="24"/>
        </w:rPr>
        <w:t>班级：________姓名：________学号：_________授课日期：</w:t>
      </w:r>
      <w:r>
        <w:rPr>
          <w:rFonts w:ascii="楷体" w:eastAsia="楷体" w:hAnsi="楷体" w:cs="楷体"/>
          <w:bCs/>
          <w:sz w:val="24"/>
        </w:rPr>
        <w:t>1</w:t>
      </w:r>
      <w:r>
        <w:rPr>
          <w:rFonts w:ascii="楷体" w:eastAsia="楷体" w:hAnsi="楷体" w:cs="楷体" w:hint="eastAsia"/>
          <w:bCs/>
          <w:sz w:val="24"/>
        </w:rPr>
        <w:t>月</w:t>
      </w:r>
      <w:r>
        <w:rPr>
          <w:rFonts w:ascii="楷体" w:eastAsia="楷体" w:hAnsi="楷体" w:cs="楷体"/>
          <w:bCs/>
          <w:sz w:val="24"/>
        </w:rPr>
        <w:t>3</w:t>
      </w:r>
      <w:r>
        <w:rPr>
          <w:rFonts w:ascii="楷体" w:eastAsia="楷体" w:hAnsi="楷体" w:cs="楷体" w:hint="eastAsia"/>
          <w:bCs/>
          <w:sz w:val="24"/>
        </w:rPr>
        <w:t>日</w:t>
      </w:r>
    </w:p>
    <w:p w14:paraId="329B34F3" w14:textId="77777777" w:rsidR="00FA7332" w:rsidRDefault="00FA7332" w:rsidP="00FA7332">
      <w:pPr>
        <w:rPr>
          <w:b/>
          <w:bCs/>
        </w:rPr>
      </w:pPr>
      <w:r>
        <w:rPr>
          <w:rFonts w:hint="eastAsia"/>
          <w:b/>
          <w:bCs/>
        </w:rPr>
        <w:t>【课程标准及要求】</w:t>
      </w:r>
    </w:p>
    <w:tbl>
      <w:tblPr>
        <w:tblStyle w:val="a9"/>
        <w:tblW w:w="9634" w:type="dxa"/>
        <w:tblInd w:w="0" w:type="dxa"/>
        <w:tblLayout w:type="fixed"/>
        <w:tblLook w:val="0000" w:firstRow="0" w:lastRow="0" w:firstColumn="0" w:lastColumn="0" w:noHBand="0" w:noVBand="0"/>
      </w:tblPr>
      <w:tblGrid>
        <w:gridCol w:w="3681"/>
        <w:gridCol w:w="5953"/>
      </w:tblGrid>
      <w:tr w:rsidR="00FA7332" w14:paraId="74020CB3" w14:textId="77777777" w:rsidTr="00A94029">
        <w:tc>
          <w:tcPr>
            <w:tcW w:w="3681" w:type="dxa"/>
            <w:vAlign w:val="center"/>
          </w:tcPr>
          <w:p w14:paraId="074B0BD6" w14:textId="77777777" w:rsidR="00FA7332" w:rsidRDefault="00FA7332" w:rsidP="001E074B">
            <w:pPr>
              <w:jc w:val="center"/>
              <w:rPr>
                <w:b/>
                <w:bCs/>
              </w:rPr>
            </w:pPr>
            <w:r>
              <w:rPr>
                <w:rFonts w:hint="eastAsia"/>
                <w:b/>
                <w:bCs/>
              </w:rPr>
              <w:t>课程标准</w:t>
            </w:r>
          </w:p>
        </w:tc>
        <w:tc>
          <w:tcPr>
            <w:tcW w:w="5953" w:type="dxa"/>
            <w:vAlign w:val="center"/>
          </w:tcPr>
          <w:p w14:paraId="6511B964" w14:textId="77777777" w:rsidR="00FA7332" w:rsidRDefault="00FA7332" w:rsidP="001E074B">
            <w:pPr>
              <w:jc w:val="center"/>
              <w:rPr>
                <w:b/>
                <w:bCs/>
              </w:rPr>
            </w:pPr>
            <w:r>
              <w:rPr>
                <w:rFonts w:hint="eastAsia"/>
                <w:b/>
                <w:bCs/>
              </w:rPr>
              <w:t>学习目标</w:t>
            </w:r>
          </w:p>
        </w:tc>
      </w:tr>
      <w:tr w:rsidR="00FA7332" w14:paraId="0E938F75" w14:textId="77777777" w:rsidTr="00A94029">
        <w:tc>
          <w:tcPr>
            <w:tcW w:w="3681" w:type="dxa"/>
            <w:vAlign w:val="center"/>
          </w:tcPr>
          <w:p w14:paraId="0DAE2F9C" w14:textId="77777777" w:rsidR="00FA7332" w:rsidRDefault="00FA7332" w:rsidP="001E074B">
            <w:pPr>
              <w:numPr>
                <w:ilvl w:val="0"/>
                <w:numId w:val="1"/>
              </w:numPr>
              <w:jc w:val="left"/>
              <w:rPr>
                <w:b/>
                <w:bCs/>
              </w:rPr>
            </w:pPr>
            <w:r>
              <w:rPr>
                <w:rFonts w:ascii="Times New Roman" w:hAnsi="Times New Roman" w:hint="eastAsia"/>
              </w:rPr>
              <w:t>运用资料，归纳人类面临的主要环境问题，说明协调人地关系和可持续发展的主要途径及其缘由。</w:t>
            </w:r>
          </w:p>
        </w:tc>
        <w:tc>
          <w:tcPr>
            <w:tcW w:w="5953" w:type="dxa"/>
            <w:vAlign w:val="center"/>
          </w:tcPr>
          <w:p w14:paraId="6E651B75" w14:textId="77777777" w:rsidR="00FA7332" w:rsidRDefault="00FA7332" w:rsidP="001E074B">
            <w:pPr>
              <w:numPr>
                <w:ilvl w:val="0"/>
                <w:numId w:val="2"/>
              </w:numPr>
              <w:jc w:val="left"/>
              <w:rPr>
                <w:rFonts w:ascii="Times New Roman" w:hAnsi="Times New Roman"/>
              </w:rPr>
            </w:pPr>
            <w:r>
              <w:rPr>
                <w:rFonts w:hint="eastAsia"/>
              </w:rPr>
              <w:t>运用资料，归纳人类面临的主要环境问题。</w:t>
            </w:r>
          </w:p>
          <w:p w14:paraId="37DB42A7" w14:textId="77777777" w:rsidR="00FA7332" w:rsidRDefault="00FA7332" w:rsidP="001E074B">
            <w:pPr>
              <w:numPr>
                <w:ilvl w:val="0"/>
                <w:numId w:val="2"/>
              </w:numPr>
              <w:jc w:val="left"/>
              <w:rPr>
                <w:rFonts w:ascii="Times New Roman" w:hAnsi="Times New Roman"/>
              </w:rPr>
            </w:pPr>
            <w:r>
              <w:rPr>
                <w:rFonts w:hint="eastAsia"/>
              </w:rPr>
              <w:t>结合实例，阐释可持续发展的概念、基本内涵和原则。</w:t>
            </w:r>
          </w:p>
          <w:p w14:paraId="7198D0EA" w14:textId="77777777" w:rsidR="00FA7332" w:rsidRDefault="00FA7332" w:rsidP="001E074B">
            <w:pPr>
              <w:numPr>
                <w:ilvl w:val="0"/>
                <w:numId w:val="2"/>
              </w:numPr>
              <w:jc w:val="left"/>
              <w:rPr>
                <w:rFonts w:ascii="Times New Roman" w:hAnsi="Times New Roman"/>
              </w:rPr>
            </w:pPr>
            <w:r>
              <w:rPr>
                <w:rFonts w:hint="eastAsia"/>
              </w:rPr>
              <w:t>结合实例，说明实现可持续发展的主要途径。</w:t>
            </w:r>
          </w:p>
        </w:tc>
      </w:tr>
    </w:tbl>
    <w:p w14:paraId="4DF32517" w14:textId="77777777" w:rsidR="00FA7332" w:rsidRDefault="00FA7332" w:rsidP="00FA7332">
      <w:pPr>
        <w:rPr>
          <w:b/>
          <w:bCs/>
        </w:rPr>
      </w:pPr>
      <w:r>
        <w:rPr>
          <w:rFonts w:hint="eastAsia"/>
          <w:b/>
          <w:bCs/>
        </w:rPr>
        <w:t>【导读——读教材识基础】</w:t>
      </w:r>
    </w:p>
    <w:p w14:paraId="03E2B5EE" w14:textId="77777777" w:rsidR="00FA7332" w:rsidRDefault="00FA7332" w:rsidP="00FA7332">
      <w:pPr>
        <w:pStyle w:val="a7"/>
        <w:tabs>
          <w:tab w:val="left" w:pos="3402"/>
        </w:tabs>
        <w:snapToGrid w:val="0"/>
      </w:pPr>
      <w:r>
        <w:rPr>
          <w:rFonts w:hint="eastAsia"/>
        </w:rPr>
        <w:t>阅读地理必修  二  教材第114—122页</w:t>
      </w:r>
    </w:p>
    <w:p w14:paraId="2B6A2562" w14:textId="77777777" w:rsidR="00FA7332" w:rsidRDefault="00FA7332" w:rsidP="00FA7332">
      <w:pPr>
        <w:rPr>
          <w:b/>
          <w:bCs/>
        </w:rPr>
      </w:pPr>
      <w:r>
        <w:rPr>
          <w:rFonts w:hint="eastAsia"/>
          <w:b/>
          <w:bCs/>
        </w:rPr>
        <w:t>【导学——培素养引价值】</w:t>
      </w:r>
    </w:p>
    <w:p w14:paraId="2228E3BD" w14:textId="77777777" w:rsidR="00FA7332" w:rsidRDefault="00FA7332" w:rsidP="00FA7332">
      <w:pPr>
        <w:pStyle w:val="a7"/>
        <w:tabs>
          <w:tab w:val="left" w:pos="3402"/>
        </w:tabs>
        <w:snapToGrid w:val="0"/>
        <w:rPr>
          <w:rFonts w:ascii="Times New Roman" w:hAnsi="Times New Roman" w:cs="Times New Roman"/>
        </w:rPr>
      </w:pPr>
      <w:r>
        <w:rPr>
          <w:rFonts w:ascii="Times New Roman" w:eastAsia="黑体" w:hAnsi="Times New Roman" w:cs="Times New Roman"/>
        </w:rPr>
        <w:t>二、可持续发展的基本内涵及原则</w:t>
      </w:r>
    </w:p>
    <w:p w14:paraId="15B599E9"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．基本原则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7472"/>
      </w:tblGrid>
      <w:tr w:rsidR="00FA7332" w14:paraId="46CD5339" w14:textId="77777777" w:rsidTr="00A94029">
        <w:trPr>
          <w:trHeight w:val="248"/>
          <w:jc w:val="center"/>
        </w:trPr>
        <w:tc>
          <w:tcPr>
            <w:tcW w:w="2162" w:type="dxa"/>
            <w:vAlign w:val="center"/>
          </w:tcPr>
          <w:p w14:paraId="72DE47B9"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原则</w:t>
            </w:r>
          </w:p>
        </w:tc>
        <w:tc>
          <w:tcPr>
            <w:tcW w:w="7472" w:type="dxa"/>
            <w:vAlign w:val="center"/>
          </w:tcPr>
          <w:p w14:paraId="54727A5E" w14:textId="77777777" w:rsidR="00FA7332" w:rsidRDefault="00FA7332" w:rsidP="001E074B">
            <w:pPr>
              <w:pStyle w:val="a7"/>
              <w:tabs>
                <w:tab w:val="left" w:pos="3402"/>
              </w:tabs>
              <w:snapToGrid w:val="0"/>
              <w:jc w:val="center"/>
              <w:rPr>
                <w:rFonts w:hAnsi="宋体" w:cs="宋体"/>
              </w:rPr>
            </w:pPr>
            <w:r>
              <w:rPr>
                <w:rFonts w:ascii="Times New Roman" w:hAnsi="Times New Roman" w:cs="Times New Roman"/>
              </w:rPr>
              <w:t>表现</w:t>
            </w:r>
          </w:p>
        </w:tc>
      </w:tr>
      <w:tr w:rsidR="00FA7332" w14:paraId="6E15781D" w14:textId="77777777" w:rsidTr="00A94029">
        <w:trPr>
          <w:trHeight w:val="502"/>
          <w:jc w:val="center"/>
        </w:trPr>
        <w:tc>
          <w:tcPr>
            <w:tcW w:w="2162" w:type="dxa"/>
            <w:vAlign w:val="center"/>
          </w:tcPr>
          <w:p w14:paraId="4DFE7AD6"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公平性原则</w:t>
            </w:r>
          </w:p>
        </w:tc>
        <w:tc>
          <w:tcPr>
            <w:tcW w:w="7472" w:type="dxa"/>
            <w:vAlign w:val="center"/>
          </w:tcPr>
          <w:p w14:paraId="36BB485F"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当代人与后代人之间、同代人之间、全球不同地区之间，以及</w:t>
            </w:r>
          </w:p>
          <w:p w14:paraId="49D43C2D" w14:textId="77777777" w:rsidR="00FA7332" w:rsidRDefault="00FA7332" w:rsidP="001E074B">
            <w:pPr>
              <w:pStyle w:val="a7"/>
              <w:tabs>
                <w:tab w:val="left" w:pos="3402"/>
              </w:tabs>
              <w:snapToGrid w:val="0"/>
              <w:jc w:val="left"/>
              <w:rPr>
                <w:rFonts w:hAnsi="宋体" w:cs="宋体"/>
              </w:rPr>
            </w:pPr>
            <w:r>
              <w:rPr>
                <w:rFonts w:ascii="Times New Roman" w:hAnsi="Times New Roman" w:cs="Times New Roman" w:hint="eastAsia"/>
                <w:u w:val="single"/>
              </w:rPr>
              <w:t xml:space="preserve">            </w:t>
            </w:r>
            <w:r>
              <w:rPr>
                <w:rFonts w:ascii="Times New Roman" w:hAnsi="Times New Roman" w:cs="Times New Roman"/>
              </w:rPr>
              <w:t>与其他生物种群之间的平等</w:t>
            </w:r>
            <w:r>
              <w:rPr>
                <w:rFonts w:ascii="Times New Roman" w:hAnsi="Times New Roman" w:cs="Times New Roman"/>
              </w:rPr>
              <w:t xml:space="preserve"> </w:t>
            </w:r>
          </w:p>
        </w:tc>
      </w:tr>
      <w:tr w:rsidR="00FA7332" w14:paraId="73B90678" w14:textId="77777777" w:rsidTr="00A94029">
        <w:trPr>
          <w:trHeight w:val="497"/>
          <w:jc w:val="center"/>
        </w:trPr>
        <w:tc>
          <w:tcPr>
            <w:tcW w:w="2162" w:type="dxa"/>
            <w:vAlign w:val="center"/>
          </w:tcPr>
          <w:p w14:paraId="48ADF4B5"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持续性原则</w:t>
            </w:r>
          </w:p>
        </w:tc>
        <w:tc>
          <w:tcPr>
            <w:tcW w:w="7472" w:type="dxa"/>
            <w:vAlign w:val="center"/>
          </w:tcPr>
          <w:p w14:paraId="5491AD7A" w14:textId="77777777" w:rsidR="00FA7332" w:rsidRDefault="00FA7332" w:rsidP="001E074B">
            <w:pPr>
              <w:pStyle w:val="a7"/>
              <w:tabs>
                <w:tab w:val="left" w:pos="3402"/>
              </w:tabs>
              <w:snapToGrid w:val="0"/>
              <w:jc w:val="left"/>
              <w:rPr>
                <w:rFonts w:hAnsi="宋体" w:cs="宋体"/>
              </w:rPr>
            </w:pPr>
            <w:r>
              <w:rPr>
                <w:rFonts w:ascii="Times New Roman" w:hAnsi="Times New Roman" w:cs="Times New Roman"/>
              </w:rPr>
              <w:t>在</w:t>
            </w:r>
            <w:proofErr w:type="gramStart"/>
            <w:r>
              <w:rPr>
                <w:rFonts w:ascii="Times New Roman" w:hAnsi="Times New Roman" w:cs="Times New Roman"/>
              </w:rPr>
              <w:t>不</w:t>
            </w:r>
            <w:proofErr w:type="gramEnd"/>
            <w:r>
              <w:rPr>
                <w:rFonts w:ascii="Times New Roman" w:hAnsi="Times New Roman" w:cs="Times New Roman"/>
              </w:rPr>
              <w:t>超越资源环境承载力的基础上，保持</w:t>
            </w:r>
            <w:r>
              <w:rPr>
                <w:rFonts w:ascii="Times New Roman" w:hAnsi="Times New Roman" w:cs="Times New Roman" w:hint="eastAsia"/>
                <w:u w:val="single"/>
              </w:rPr>
              <w:t xml:space="preserve">         </w:t>
            </w:r>
            <w:r>
              <w:rPr>
                <w:rFonts w:ascii="Times New Roman" w:hAnsi="Times New Roman" w:cs="Times New Roman"/>
              </w:rPr>
              <w:t>与社会发展的持续性</w:t>
            </w:r>
          </w:p>
        </w:tc>
      </w:tr>
      <w:tr w:rsidR="00FA7332" w14:paraId="7DD359E3" w14:textId="77777777" w:rsidTr="00A94029">
        <w:trPr>
          <w:trHeight w:val="751"/>
          <w:jc w:val="center"/>
        </w:trPr>
        <w:tc>
          <w:tcPr>
            <w:tcW w:w="2162" w:type="dxa"/>
            <w:vAlign w:val="center"/>
          </w:tcPr>
          <w:p w14:paraId="1C3A320A"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共同但有区别的责任原则</w:t>
            </w:r>
          </w:p>
        </w:tc>
        <w:tc>
          <w:tcPr>
            <w:tcW w:w="7472" w:type="dxa"/>
            <w:vAlign w:val="center"/>
          </w:tcPr>
          <w:p w14:paraId="7F9E7AA0"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发展经济和保护环境是世界各国的共同责任，</w:t>
            </w:r>
            <w:r>
              <w:rPr>
                <w:rFonts w:ascii="Times New Roman" w:hAnsi="Times New Roman" w:cs="Times New Roman"/>
                <w:u w:val="single"/>
              </w:rPr>
              <w:t>发达</w:t>
            </w:r>
            <w:r>
              <w:rPr>
                <w:rFonts w:ascii="Times New Roman" w:hAnsi="Times New Roman" w:cs="Times New Roman"/>
              </w:rPr>
              <w:t>国家应承担更多的责任和义务，并帮助发展中国家实现可持续发展</w:t>
            </w:r>
          </w:p>
        </w:tc>
      </w:tr>
    </w:tbl>
    <w:p w14:paraId="302C4CC8" w14:textId="77777777" w:rsidR="00FA7332" w:rsidRDefault="00FA7332" w:rsidP="00FA7332">
      <w:pPr>
        <w:pStyle w:val="a7"/>
        <w:tabs>
          <w:tab w:val="left" w:pos="3402"/>
        </w:tabs>
        <w:snapToGrid w:val="0"/>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左括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A94029">
        <w:rPr>
          <w:rFonts w:ascii="Times New Roman" w:eastAsia="黑体" w:hAnsi="Times New Roman" w:cs="Times New Roman"/>
        </w:rPr>
        <w:pict w14:anchorId="787D4FE4">
          <v:shape id="图片 978" o:spid="_x0000_i1027" type="#_x0000_t75" style="width:2.15pt;height:8.65pt;mso-wrap-style:square;mso-position-horizontal-relative:page;mso-position-vertical-relative:page">
            <v:imagedata r:id="rId11" r:href="rId12"/>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思考</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"F:\\</w:instrText>
      </w:r>
      <w:r>
        <w:rPr>
          <w:rFonts w:ascii="Times New Roman" w:eastAsia="黑体" w:hAnsi="Times New Roman" w:cs="Times New Roman" w:hint="eastAsia"/>
        </w:rPr>
        <w:instrText>地理鲁教必修</w:instrText>
      </w:r>
      <w:r>
        <w:rPr>
          <w:rFonts w:ascii="Times New Roman" w:eastAsia="黑体" w:hAnsi="Times New Roman" w:cs="Times New Roman" w:hint="eastAsia"/>
        </w:rPr>
        <w:instrText>2</w:instrText>
      </w:r>
      <w:r>
        <w:rPr>
          <w:rFonts w:ascii="Times New Roman" w:eastAsia="黑体" w:hAnsi="Times New Roman" w:cs="Times New Roman" w:hint="eastAsia"/>
        </w:rPr>
        <w:instrText>学习笔记</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"E:\\</w:instrText>
      </w:r>
      <w:r>
        <w:rPr>
          <w:rFonts w:ascii="Times New Roman" w:eastAsia="黑体" w:hAnsi="Times New Roman" w:cs="Times New Roman" w:hint="eastAsia"/>
        </w:rPr>
        <w:instrText>米昕</w:instrText>
      </w:r>
      <w:r>
        <w:rPr>
          <w:rFonts w:ascii="Times New Roman" w:eastAsia="黑体" w:hAnsi="Times New Roman" w:cs="Times New Roman" w:hint="eastAsia"/>
        </w:rPr>
        <w:instrText>\\2020\\</w:instrText>
      </w:r>
      <w:r>
        <w:rPr>
          <w:rFonts w:ascii="Times New Roman" w:eastAsia="黑体" w:hAnsi="Times New Roman" w:cs="Times New Roman" w:hint="eastAsia"/>
        </w:rPr>
        <w:instrText>同步</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步步高</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鲁教版</w:instrText>
      </w:r>
      <w:r>
        <w:rPr>
          <w:rFonts w:ascii="Times New Roman" w:eastAsia="黑体" w:hAnsi="Times New Roman" w:cs="Times New Roman" w:hint="eastAsia"/>
        </w:rPr>
        <w:instrText xml:space="preserve"> </w:instrText>
      </w:r>
      <w:r>
        <w:rPr>
          <w:rFonts w:ascii="Times New Roman" w:eastAsia="黑体" w:hAnsi="Times New Roman" w:cs="Times New Roman" w:hint="eastAsia"/>
        </w:rPr>
        <w:instrText>选择性必修</w:instrText>
      </w:r>
      <w:r>
        <w:rPr>
          <w:rFonts w:ascii="Times New Roman" w:eastAsia="黑体" w:hAnsi="Times New Roman" w:cs="Times New Roman" w:hint="eastAsia"/>
        </w:rPr>
        <w:instrText xml:space="preserve">2 </w:instrText>
      </w:r>
      <w:r>
        <w:rPr>
          <w:rFonts w:ascii="Times New Roman" w:eastAsia="黑体" w:hAnsi="Times New Roman" w:cs="Times New Roman" w:hint="eastAsia"/>
        </w:rPr>
        <w:instrText>新教材</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000000">
        <w:rPr>
          <w:rFonts w:ascii="Times New Roman" w:eastAsia="黑体" w:hAnsi="Times New Roman" w:cs="Times New Roman"/>
        </w:rPr>
        <w:fldChar w:fldCharType="begin"/>
      </w:r>
      <w:r w:rsidR="00000000">
        <w:rPr>
          <w:rFonts w:ascii="Times New Roman" w:eastAsia="黑体" w:hAnsi="Times New Roman" w:cs="Times New Roman"/>
        </w:rPr>
        <w:instrText xml:space="preserve"> </w:instrText>
      </w:r>
      <w:r w:rsidR="00000000">
        <w:rPr>
          <w:rFonts w:ascii="Times New Roman" w:eastAsia="黑体" w:hAnsi="Times New Roman" w:cs="Times New Roman" w:hint="eastAsia"/>
        </w:rPr>
        <w:instrText>INCLUDEPICTURE  "E:\\</w:instrText>
      </w:r>
      <w:r w:rsidR="00000000">
        <w:rPr>
          <w:rFonts w:ascii="Times New Roman" w:eastAsia="黑体" w:hAnsi="Times New Roman" w:cs="Times New Roman" w:hint="eastAsia"/>
        </w:rPr>
        <w:instrText>米昕</w:instrText>
      </w:r>
      <w:r w:rsidR="00000000">
        <w:rPr>
          <w:rFonts w:ascii="Times New Roman" w:eastAsia="黑体" w:hAnsi="Times New Roman" w:cs="Times New Roman" w:hint="eastAsia"/>
        </w:rPr>
        <w:instrText>\\2020\\</w:instrText>
      </w:r>
      <w:r w:rsidR="00000000">
        <w:rPr>
          <w:rFonts w:ascii="Times New Roman" w:eastAsia="黑体" w:hAnsi="Times New Roman" w:cs="Times New Roman" w:hint="eastAsia"/>
        </w:rPr>
        <w:instrText>同步</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w:instrText>
      </w:r>
      <w:r w:rsidR="00000000">
        <w:rPr>
          <w:rFonts w:ascii="Times New Roman" w:eastAsia="黑体" w:hAnsi="Times New Roman" w:cs="Times New Roman" w:hint="eastAsia"/>
        </w:rPr>
        <w:instrText>步步高</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地理</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鲁教版</w:instrText>
      </w:r>
      <w:r w:rsidR="00000000">
        <w:rPr>
          <w:rFonts w:ascii="Times New Roman" w:eastAsia="黑体" w:hAnsi="Times New Roman" w:cs="Times New Roman" w:hint="eastAsia"/>
        </w:rPr>
        <w:instrText xml:space="preserve"> </w:instrText>
      </w:r>
      <w:r w:rsidR="00000000">
        <w:rPr>
          <w:rFonts w:ascii="Times New Roman" w:eastAsia="黑体" w:hAnsi="Times New Roman" w:cs="Times New Roman" w:hint="eastAsia"/>
        </w:rPr>
        <w:instrText>选择性必修</w:instrText>
      </w:r>
      <w:r w:rsidR="00000000">
        <w:rPr>
          <w:rFonts w:ascii="Times New Roman" w:eastAsia="黑体" w:hAnsi="Times New Roman" w:cs="Times New Roman" w:hint="eastAsia"/>
        </w:rPr>
        <w:instrText xml:space="preserve">2 </w:instrText>
      </w:r>
      <w:r w:rsidR="00000000">
        <w:rPr>
          <w:rFonts w:ascii="Times New Roman" w:eastAsia="黑体" w:hAnsi="Times New Roman" w:cs="Times New Roman" w:hint="eastAsia"/>
        </w:rPr>
        <w:instrText>新教材</w:instrText>
      </w:r>
      <w:r w:rsidR="00000000">
        <w:rPr>
          <w:rFonts w:ascii="Times New Roman" w:eastAsia="黑体" w:hAnsi="Times New Roman" w:cs="Times New Roman" w:hint="eastAsia"/>
        </w:rPr>
        <w:instrText>\\word\\</w:instrText>
      </w:r>
      <w:r w:rsidR="00000000">
        <w:rPr>
          <w:rFonts w:ascii="Times New Roman" w:eastAsia="黑体" w:hAnsi="Times New Roman" w:cs="Times New Roman" w:hint="eastAsia"/>
        </w:rPr>
        <w:instrText>右括</w:instrText>
      </w:r>
      <w:r w:rsidR="00000000">
        <w:rPr>
          <w:rFonts w:ascii="Times New Roman" w:eastAsia="黑体" w:hAnsi="Times New Roman" w:cs="Times New Roman" w:hint="eastAsia"/>
        </w:rPr>
        <w:instrText>.TIF" \* MERGEFORMATINET</w:instrText>
      </w:r>
      <w:r w:rsidR="00000000">
        <w:rPr>
          <w:rFonts w:ascii="Times New Roman" w:eastAsia="黑体" w:hAnsi="Times New Roman" w:cs="Times New Roman"/>
        </w:rPr>
        <w:instrText xml:space="preserve"> </w:instrText>
      </w:r>
      <w:r w:rsidR="00000000">
        <w:rPr>
          <w:rFonts w:ascii="Times New Roman" w:eastAsia="黑体" w:hAnsi="Times New Roman" w:cs="Times New Roman"/>
        </w:rPr>
        <w:fldChar w:fldCharType="separate"/>
      </w:r>
      <w:r w:rsidR="00A94029">
        <w:rPr>
          <w:rFonts w:ascii="Times New Roman" w:eastAsia="黑体" w:hAnsi="Times New Roman" w:cs="Times New Roman"/>
        </w:rPr>
        <w:pict w14:anchorId="7A6EE5AB">
          <v:shape id="图片 979" o:spid="_x0000_i1028" type="#_x0000_t75" style="width:2.15pt;height:8.65pt;mso-wrap-style:square;mso-position-horizontal-relative:page;mso-position-vertical-relative:page">
            <v:imagedata r:id="rId13" r:href="rId14"/>
          </v:shape>
        </w:pict>
      </w:r>
      <w:r w:rsidR="00000000">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Pr>
          <w:rFonts w:hAnsi="宋体" w:cs="Times New Roman"/>
        </w:rPr>
        <w:t>“</w:t>
      </w:r>
      <w:r>
        <w:rPr>
          <w:rFonts w:ascii="Times New Roman" w:eastAsia="楷体_GB2312" w:hAnsi="Times New Roman" w:cs="Times New Roman"/>
        </w:rPr>
        <w:t>绿水青山就是金山银山</w:t>
      </w:r>
      <w:r>
        <w:rPr>
          <w:rFonts w:hAnsi="宋体" w:cs="Times New Roman"/>
        </w:rPr>
        <w:t>”</w:t>
      </w:r>
      <w:r>
        <w:rPr>
          <w:rFonts w:ascii="Times New Roman" w:eastAsia="楷体_GB2312" w:hAnsi="Times New Roman" w:cs="Times New Roman"/>
        </w:rPr>
        <w:t>的认识反映了可持续发展的哪些方面？</w:t>
      </w:r>
    </w:p>
    <w:p w14:paraId="2E8A5D1D" w14:textId="77777777" w:rsidR="00FA7332" w:rsidRDefault="00FA7332" w:rsidP="00FA7332">
      <w:pPr>
        <w:pStyle w:val="a7"/>
        <w:tabs>
          <w:tab w:val="left" w:pos="3402"/>
        </w:tabs>
        <w:snapToGrid w:val="0"/>
        <w:jc w:val="left"/>
        <w:rPr>
          <w:b/>
          <w:bCs/>
        </w:rPr>
      </w:pPr>
      <w:r>
        <w:rPr>
          <w:rFonts w:hint="eastAsia"/>
          <w:b/>
          <w:bCs/>
        </w:rPr>
        <w:t>【导思——析问题提能力】</w:t>
      </w:r>
    </w:p>
    <w:p w14:paraId="0D22EDD1" w14:textId="77777777" w:rsidR="00FA7332" w:rsidRDefault="00FA7332" w:rsidP="00FA7332">
      <w:pPr>
        <w:pStyle w:val="a7"/>
        <w:tabs>
          <w:tab w:val="left" w:pos="3402"/>
        </w:tabs>
        <w:snapToGrid w:val="0"/>
        <w:rPr>
          <w:rFonts w:ascii="Times New Roman" w:hAnsi="Times New Roman" w:cs="Times New Roman"/>
        </w:rPr>
      </w:pPr>
      <w:r>
        <w:rPr>
          <w:rFonts w:ascii="Times New Roman" w:eastAsia="黑体" w:hAnsi="Times New Roman" w:cs="Times New Roman"/>
        </w:rPr>
        <w:t>探究点二　可持续发展</w:t>
      </w:r>
    </w:p>
    <w:p w14:paraId="100A1AF5" w14:textId="77777777" w:rsidR="00FA7332" w:rsidRDefault="00FA7332" w:rsidP="00FA7332">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 xml:space="preserve">2019 </w:t>
      </w:r>
      <w:r>
        <w:rPr>
          <w:rFonts w:ascii="Times New Roman" w:eastAsia="楷体_GB2312" w:hAnsi="Times New Roman" w:cs="Times New Roman"/>
        </w:rPr>
        <w:t>年</w:t>
      </w:r>
      <w:r>
        <w:rPr>
          <w:rFonts w:ascii="Times New Roman" w:eastAsia="楷体_GB2312" w:hAnsi="Times New Roman" w:cs="Times New Roman"/>
        </w:rPr>
        <w:t xml:space="preserve"> 6 </w:t>
      </w:r>
      <w:r>
        <w:rPr>
          <w:rFonts w:ascii="Times New Roman" w:eastAsia="楷体_GB2312" w:hAnsi="Times New Roman" w:cs="Times New Roman"/>
        </w:rPr>
        <w:t>月，</w:t>
      </w:r>
      <w:r>
        <w:rPr>
          <w:rFonts w:ascii="Times New Roman" w:eastAsia="楷体_GB2312" w:hAnsi="Times New Roman" w:cs="Times New Roman"/>
        </w:rPr>
        <w:t xml:space="preserve">2019 </w:t>
      </w:r>
      <w:r>
        <w:rPr>
          <w:rFonts w:ascii="Times New Roman" w:eastAsia="楷体_GB2312" w:hAnsi="Times New Roman" w:cs="Times New Roman"/>
        </w:rPr>
        <w:t>国际学生环境与可持续发展大会在同济大学举办，会议主题为</w:t>
      </w:r>
      <w:r>
        <w:rPr>
          <w:rFonts w:hAnsi="宋体" w:cs="Times New Roman"/>
        </w:rPr>
        <w:t>“</w:t>
      </w:r>
      <w:r>
        <w:rPr>
          <w:rFonts w:ascii="Times New Roman" w:eastAsia="楷体_GB2312" w:hAnsi="Times New Roman" w:cs="Times New Roman"/>
        </w:rPr>
        <w:t>空气污染</w:t>
      </w:r>
      <w:r>
        <w:rPr>
          <w:rFonts w:hAnsi="宋体" w:cs="Times New Roman"/>
        </w:rPr>
        <w:t>”</w:t>
      </w:r>
      <w:r>
        <w:rPr>
          <w:rFonts w:ascii="Times New Roman" w:eastAsia="楷体_GB2312" w:hAnsi="Times New Roman" w:cs="Times New Roman"/>
        </w:rPr>
        <w:t>。来自全球的</w:t>
      </w:r>
      <w:r>
        <w:rPr>
          <w:rFonts w:ascii="Times New Roman" w:eastAsia="楷体_GB2312" w:hAnsi="Times New Roman" w:cs="Times New Roman"/>
        </w:rPr>
        <w:t xml:space="preserve"> 200 </w:t>
      </w:r>
      <w:r>
        <w:rPr>
          <w:rFonts w:ascii="Times New Roman" w:eastAsia="楷体_GB2312" w:hAnsi="Times New Roman" w:cs="Times New Roman"/>
        </w:rPr>
        <w:t>多名学生围绕</w:t>
      </w:r>
      <w:r>
        <w:rPr>
          <w:rFonts w:hAnsi="宋体" w:cs="Times New Roman"/>
        </w:rPr>
        <w:t>“</w:t>
      </w:r>
      <w:r>
        <w:rPr>
          <w:rFonts w:ascii="Times New Roman" w:eastAsia="楷体_GB2312" w:hAnsi="Times New Roman" w:cs="Times New Roman"/>
        </w:rPr>
        <w:t>可持续发展教育、可持续生产与消费、环境与健康、生态城市</w:t>
      </w:r>
      <w:r>
        <w:rPr>
          <w:rFonts w:hAnsi="宋体" w:cs="Times New Roman"/>
        </w:rPr>
        <w:t>”</w:t>
      </w:r>
      <w:r>
        <w:rPr>
          <w:rFonts w:ascii="Times New Roman" w:eastAsia="楷体_GB2312" w:hAnsi="Times New Roman" w:cs="Times New Roman"/>
        </w:rPr>
        <w:t>四大议题展开讨论。大会积极响应世界环境日</w:t>
      </w:r>
      <w:r>
        <w:rPr>
          <w:rFonts w:hAnsi="宋体" w:cs="Times New Roman"/>
        </w:rPr>
        <w:t>“</w:t>
      </w:r>
      <w:r>
        <w:rPr>
          <w:rFonts w:ascii="Times New Roman" w:eastAsia="楷体_GB2312" w:hAnsi="Times New Roman" w:cs="Times New Roman"/>
        </w:rPr>
        <w:t>蓝天保卫战，我是行动者</w:t>
      </w:r>
      <w:r>
        <w:rPr>
          <w:rFonts w:hAnsi="宋体" w:cs="Times New Roman"/>
        </w:rPr>
        <w:t>”</w:t>
      </w:r>
      <w:r>
        <w:rPr>
          <w:rFonts w:ascii="Times New Roman" w:eastAsia="楷体_GB2312" w:hAnsi="Times New Roman" w:cs="Times New Roman"/>
        </w:rPr>
        <w:t>的主题要求，全世界不同国家的青年学生聚集起来，共同探讨当今全球瞩目的重大环境与可持续发展问题，对于推动可持续发展教育具有重要意义，为青年学子以及致力于绿色发展的相关机构、非政府组织和企业提供一个分享交流的机会，同时激励青年投身于可持续发展项目与实践。</w:t>
      </w:r>
    </w:p>
    <w:p w14:paraId="6EB8ED09"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．从本次大会四大议题分析可持续发展包含哪些内容？</w:t>
      </w:r>
    </w:p>
    <w:p w14:paraId="476A6FC6" w14:textId="77777777" w:rsidR="00FA7332" w:rsidRDefault="00FA7332" w:rsidP="00FA7332">
      <w:pPr>
        <w:pStyle w:val="a7"/>
        <w:tabs>
          <w:tab w:val="left" w:pos="3402"/>
        </w:tabs>
        <w:snapToGrid w:val="0"/>
        <w:rPr>
          <w:rFonts w:ascii="Times New Roman" w:hAnsi="Times New Roman" w:cs="Times New Roman"/>
        </w:rPr>
      </w:pPr>
    </w:p>
    <w:p w14:paraId="594EE25C" w14:textId="77777777" w:rsidR="00FA7332" w:rsidRDefault="00FA7332" w:rsidP="00FA7332">
      <w:pPr>
        <w:pStyle w:val="a7"/>
        <w:tabs>
          <w:tab w:val="left" w:pos="3402"/>
        </w:tabs>
        <w:snapToGrid w:val="0"/>
        <w:rPr>
          <w:rFonts w:ascii="Times New Roman" w:hAnsi="Times New Roman" w:cs="Times New Roman"/>
        </w:rPr>
      </w:pPr>
    </w:p>
    <w:p w14:paraId="424EBEAF" w14:textId="77777777" w:rsidR="00FA7332" w:rsidRDefault="00FA7332" w:rsidP="00FA7332">
      <w:pPr>
        <w:pStyle w:val="a7"/>
        <w:tabs>
          <w:tab w:val="left" w:pos="3402"/>
        </w:tabs>
        <w:snapToGrid w:val="0"/>
        <w:rPr>
          <w:rFonts w:ascii="Times New Roman" w:hAnsi="Times New Roman" w:cs="Times New Roman"/>
        </w:rPr>
      </w:pPr>
    </w:p>
    <w:p w14:paraId="61F6228E" w14:textId="77777777" w:rsidR="00FA7332" w:rsidRDefault="00FA7332" w:rsidP="00FA7332">
      <w:pPr>
        <w:pStyle w:val="a7"/>
        <w:tabs>
          <w:tab w:val="left" w:pos="3402"/>
        </w:tabs>
        <w:snapToGrid w:val="0"/>
        <w:rPr>
          <w:rFonts w:ascii="Times New Roman" w:hAnsi="Times New Roman" w:cs="Times New Roman"/>
        </w:rPr>
      </w:pPr>
    </w:p>
    <w:p w14:paraId="3A987967" w14:textId="77777777" w:rsidR="00FA7332" w:rsidRDefault="00FA7332" w:rsidP="00FA7332">
      <w:pPr>
        <w:pStyle w:val="a7"/>
        <w:tabs>
          <w:tab w:val="left" w:pos="3402"/>
        </w:tabs>
        <w:snapToGrid w:val="0"/>
        <w:rPr>
          <w:rFonts w:ascii="Times New Roman" w:hAnsi="Times New Roman" w:cs="Times New Roman"/>
        </w:rPr>
      </w:pPr>
    </w:p>
    <w:p w14:paraId="067639C4" w14:textId="77777777" w:rsidR="00FA7332" w:rsidRDefault="00FA7332" w:rsidP="00FA7332">
      <w:pPr>
        <w:pStyle w:val="a7"/>
        <w:tabs>
          <w:tab w:val="left" w:pos="3402"/>
        </w:tabs>
        <w:snapToGrid w:val="0"/>
        <w:rPr>
          <w:rFonts w:ascii="Times New Roman" w:hAnsi="Times New Roman" w:cs="Times New Roman"/>
        </w:rPr>
      </w:pPr>
    </w:p>
    <w:p w14:paraId="0092C36A" w14:textId="77777777" w:rsidR="00FA7332" w:rsidRDefault="00FA7332" w:rsidP="00FA7332">
      <w:pPr>
        <w:pStyle w:val="a7"/>
        <w:tabs>
          <w:tab w:val="left" w:pos="3402"/>
        </w:tabs>
        <w:snapToGrid w:val="0"/>
        <w:rPr>
          <w:rFonts w:ascii="Times New Roman" w:hAnsi="Times New Roman" w:cs="Times New Roman"/>
        </w:rPr>
      </w:pPr>
    </w:p>
    <w:p w14:paraId="195F5742"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．全世界不同国家的青年学生共同探讨当今全球瞩目的重大环境问题体现了可持续发展的什么原则？</w:t>
      </w:r>
    </w:p>
    <w:p w14:paraId="79A336B9" w14:textId="77777777" w:rsidR="00FA7332" w:rsidRDefault="00FA7332" w:rsidP="00FA7332">
      <w:pPr>
        <w:pStyle w:val="a7"/>
        <w:tabs>
          <w:tab w:val="left" w:pos="3402"/>
        </w:tabs>
        <w:snapToGrid w:val="0"/>
        <w:rPr>
          <w:rFonts w:ascii="Times New Roman" w:hAnsi="Times New Roman" w:cs="Times New Roman"/>
        </w:rPr>
      </w:pPr>
    </w:p>
    <w:p w14:paraId="057741F2" w14:textId="77777777" w:rsidR="00FA7332" w:rsidRDefault="00FA7332" w:rsidP="00FA7332">
      <w:pPr>
        <w:pStyle w:val="a7"/>
        <w:tabs>
          <w:tab w:val="left" w:pos="3402"/>
        </w:tabs>
        <w:snapToGrid w:val="0"/>
        <w:rPr>
          <w:rFonts w:ascii="Times New Roman" w:hAnsi="Times New Roman" w:cs="Times New Roman"/>
        </w:rPr>
      </w:pPr>
    </w:p>
    <w:p w14:paraId="4B299DFB" w14:textId="77777777" w:rsidR="00FA7332" w:rsidRDefault="00FA7332" w:rsidP="00FA7332">
      <w:pPr>
        <w:pStyle w:val="a7"/>
        <w:tabs>
          <w:tab w:val="left" w:pos="3402"/>
        </w:tabs>
        <w:snapToGrid w:val="0"/>
        <w:rPr>
          <w:rFonts w:ascii="Times New Roman" w:hAnsi="Times New Roman" w:cs="Times New Roman"/>
        </w:rPr>
      </w:pPr>
    </w:p>
    <w:p w14:paraId="169E8173" w14:textId="77777777" w:rsidR="00FA7332" w:rsidRDefault="00FA7332" w:rsidP="00FA7332">
      <w:pPr>
        <w:pStyle w:val="a7"/>
        <w:tabs>
          <w:tab w:val="left" w:pos="3402"/>
        </w:tabs>
        <w:snapToGrid w:val="0"/>
        <w:rPr>
          <w:rFonts w:ascii="Times New Roman" w:hAnsi="Times New Roman" w:cs="Times New Roman"/>
        </w:rPr>
      </w:pPr>
    </w:p>
    <w:p w14:paraId="525E28F3" w14:textId="77777777" w:rsidR="00FA7332" w:rsidRDefault="00FA7332" w:rsidP="00FA7332">
      <w:pPr>
        <w:pStyle w:val="a7"/>
        <w:tabs>
          <w:tab w:val="left" w:pos="3402"/>
        </w:tabs>
        <w:snapToGrid w:val="0"/>
        <w:rPr>
          <w:rFonts w:ascii="Times New Roman" w:hAnsi="Times New Roman" w:cs="Times New Roman"/>
        </w:rPr>
      </w:pPr>
    </w:p>
    <w:p w14:paraId="56250E4F" w14:textId="77777777" w:rsidR="00FA7332" w:rsidRDefault="00FA7332" w:rsidP="00FA7332">
      <w:pPr>
        <w:pStyle w:val="a7"/>
        <w:tabs>
          <w:tab w:val="left" w:pos="3402"/>
        </w:tabs>
        <w:snapToGrid w:val="0"/>
        <w:rPr>
          <w:rFonts w:ascii="Times New Roman" w:hAnsi="Times New Roman" w:cs="Times New Roman"/>
        </w:rPr>
      </w:pPr>
    </w:p>
    <w:p w14:paraId="59D8D565" w14:textId="77777777" w:rsidR="00FA7332" w:rsidRDefault="00FA7332" w:rsidP="00FA7332">
      <w:pPr>
        <w:pStyle w:val="a7"/>
        <w:tabs>
          <w:tab w:val="left" w:pos="3402"/>
        </w:tabs>
        <w:snapToGrid w:val="0"/>
        <w:rPr>
          <w:rFonts w:ascii="Times New Roman" w:hAnsi="Times New Roman" w:cs="Times New Roman"/>
        </w:rPr>
      </w:pPr>
    </w:p>
    <w:p w14:paraId="6E7F5B81" w14:textId="77777777" w:rsidR="00FA7332" w:rsidRDefault="00FA7332" w:rsidP="00FA7332">
      <w:pPr>
        <w:pStyle w:val="a7"/>
        <w:tabs>
          <w:tab w:val="left" w:pos="3402"/>
        </w:tabs>
        <w:snapToGrid w:val="0"/>
        <w:rPr>
          <w:rFonts w:ascii="Times New Roman" w:hAnsi="Times New Roman" w:cs="Times New Roman"/>
        </w:rPr>
      </w:pPr>
    </w:p>
    <w:p w14:paraId="26E65F92" w14:textId="77777777" w:rsidR="00FA7332" w:rsidRDefault="00FA7332" w:rsidP="00FA7332">
      <w:pPr>
        <w:pStyle w:val="a7"/>
        <w:tabs>
          <w:tab w:val="left" w:pos="3402"/>
        </w:tabs>
        <w:snapToGrid w:val="0"/>
        <w:rPr>
          <w:rFonts w:ascii="Times New Roman" w:hAnsi="Times New Roman" w:cs="Times New Roman"/>
        </w:rPr>
      </w:pPr>
    </w:p>
    <w:p w14:paraId="6EED39AE"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．可持续发展的主要途径有哪些？</w:t>
      </w:r>
    </w:p>
    <w:p w14:paraId="1DCAB9A8" w14:textId="77777777" w:rsidR="00FA7332" w:rsidRDefault="00FA7332" w:rsidP="00FA7332">
      <w:pPr>
        <w:pStyle w:val="a7"/>
        <w:tabs>
          <w:tab w:val="left" w:pos="3402"/>
        </w:tabs>
        <w:snapToGrid w:val="0"/>
        <w:rPr>
          <w:rFonts w:ascii="Times New Roman" w:hAnsi="Times New Roman" w:cs="Times New Roman"/>
        </w:rPr>
      </w:pPr>
    </w:p>
    <w:p w14:paraId="054115D0" w14:textId="77777777" w:rsidR="00FA7332" w:rsidRDefault="00FA7332" w:rsidP="00FA7332">
      <w:pPr>
        <w:pStyle w:val="a7"/>
        <w:tabs>
          <w:tab w:val="left" w:pos="3402"/>
        </w:tabs>
        <w:snapToGrid w:val="0"/>
        <w:rPr>
          <w:rFonts w:ascii="Times New Roman" w:hAnsi="Times New Roman" w:cs="Times New Roman"/>
        </w:rPr>
      </w:pPr>
    </w:p>
    <w:p w14:paraId="2CEE6D62" w14:textId="77777777" w:rsidR="00FA7332" w:rsidRDefault="00FA7332" w:rsidP="00FA7332">
      <w:pPr>
        <w:pStyle w:val="a7"/>
        <w:tabs>
          <w:tab w:val="left" w:pos="3402"/>
        </w:tabs>
        <w:snapToGrid w:val="0"/>
        <w:rPr>
          <w:rFonts w:ascii="Times New Roman" w:hAnsi="Times New Roman" w:cs="Times New Roman"/>
        </w:rPr>
      </w:pPr>
    </w:p>
    <w:p w14:paraId="51E71182" w14:textId="77777777" w:rsidR="00FA7332" w:rsidRDefault="00FA7332" w:rsidP="00FA7332">
      <w:pPr>
        <w:pStyle w:val="a7"/>
        <w:tabs>
          <w:tab w:val="left" w:pos="3402"/>
        </w:tabs>
        <w:snapToGrid w:val="0"/>
        <w:rPr>
          <w:rFonts w:ascii="Times New Roman" w:hAnsi="Times New Roman" w:cs="Times New Roman"/>
        </w:rPr>
      </w:pPr>
    </w:p>
    <w:p w14:paraId="289777F4" w14:textId="77777777" w:rsidR="00FA7332" w:rsidRDefault="00FA7332" w:rsidP="00FA7332">
      <w:pPr>
        <w:pStyle w:val="a7"/>
        <w:tabs>
          <w:tab w:val="left" w:pos="3402"/>
        </w:tabs>
        <w:snapToGrid w:val="0"/>
        <w:rPr>
          <w:rFonts w:ascii="Times New Roman" w:hAnsi="Times New Roman" w:cs="Times New Roman"/>
        </w:rPr>
      </w:pPr>
    </w:p>
    <w:p w14:paraId="55E1894E" w14:textId="77777777" w:rsidR="00FA7332" w:rsidRDefault="00FA7332" w:rsidP="00FA7332">
      <w:pPr>
        <w:pStyle w:val="a7"/>
        <w:tabs>
          <w:tab w:val="left" w:pos="3402"/>
        </w:tabs>
        <w:snapToGrid w:val="0"/>
        <w:rPr>
          <w:rFonts w:ascii="Times New Roman" w:hAnsi="Times New Roman" w:cs="Times New Roman"/>
        </w:rPr>
      </w:pPr>
    </w:p>
    <w:p w14:paraId="485D61FB" w14:textId="77777777" w:rsidR="00FA7332" w:rsidRDefault="00FA7332" w:rsidP="00FA7332">
      <w:pPr>
        <w:pStyle w:val="a7"/>
        <w:tabs>
          <w:tab w:val="left" w:pos="3402"/>
        </w:tabs>
        <w:snapToGrid w:val="0"/>
        <w:rPr>
          <w:rFonts w:ascii="Times New Roman" w:hAnsi="Times New Roman" w:cs="Times New Roman"/>
        </w:rPr>
      </w:pPr>
    </w:p>
    <w:p w14:paraId="4184C28F" w14:textId="77777777" w:rsidR="00FA7332" w:rsidRDefault="00FA7332" w:rsidP="00FA7332">
      <w:pPr>
        <w:pStyle w:val="a7"/>
        <w:tabs>
          <w:tab w:val="left" w:pos="3402"/>
        </w:tabs>
        <w:snapToGrid w:val="0"/>
        <w:rPr>
          <w:rFonts w:ascii="Times New Roman" w:hAnsi="Times New Roman" w:cs="Times New Roman"/>
        </w:rPr>
      </w:pPr>
    </w:p>
    <w:p w14:paraId="1D28C2C4" w14:textId="77777777" w:rsidR="00FA7332" w:rsidRDefault="00FA7332" w:rsidP="00FA7332">
      <w:pPr>
        <w:pStyle w:val="a7"/>
        <w:tabs>
          <w:tab w:val="left" w:pos="3402"/>
        </w:tabs>
        <w:snapToGrid w:val="0"/>
        <w:rPr>
          <w:rFonts w:ascii="Times New Roman" w:hAnsi="Times New Roman" w:cs="Times New Roman"/>
        </w:rPr>
      </w:pPr>
    </w:p>
    <w:p w14:paraId="3FC49260"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4</w:t>
      </w:r>
      <w:r>
        <w:rPr>
          <w:rFonts w:ascii="Times New Roman" w:hAnsi="Times New Roman" w:cs="Times New Roman"/>
        </w:rPr>
        <w:t>．青年学生可投身于可持续发展中的哪些实践活动？</w:t>
      </w:r>
    </w:p>
    <w:p w14:paraId="7330370D" w14:textId="77777777" w:rsidR="00FA7332" w:rsidRDefault="00FA7332" w:rsidP="00FA7332">
      <w:pPr>
        <w:pStyle w:val="a7"/>
        <w:tabs>
          <w:tab w:val="left" w:pos="4140"/>
        </w:tabs>
        <w:rPr>
          <w:b/>
          <w:bCs/>
        </w:rPr>
      </w:pPr>
    </w:p>
    <w:p w14:paraId="1BBCE72F" w14:textId="77777777" w:rsidR="00FA7332" w:rsidRDefault="00FA7332" w:rsidP="00FA7332">
      <w:pPr>
        <w:pStyle w:val="a7"/>
        <w:tabs>
          <w:tab w:val="left" w:pos="4140"/>
        </w:tabs>
        <w:rPr>
          <w:b/>
          <w:bCs/>
        </w:rPr>
      </w:pPr>
    </w:p>
    <w:p w14:paraId="38FDBA7C" w14:textId="77777777" w:rsidR="00FA7332" w:rsidRDefault="00FA7332" w:rsidP="00FA7332">
      <w:pPr>
        <w:pStyle w:val="a7"/>
        <w:tabs>
          <w:tab w:val="left" w:pos="4140"/>
        </w:tabs>
        <w:rPr>
          <w:b/>
          <w:bCs/>
        </w:rPr>
      </w:pPr>
    </w:p>
    <w:p w14:paraId="78E7FAAA" w14:textId="77777777" w:rsidR="00FA7332" w:rsidRDefault="00FA7332" w:rsidP="00FA7332">
      <w:pPr>
        <w:pStyle w:val="a7"/>
        <w:tabs>
          <w:tab w:val="left" w:pos="4140"/>
        </w:tabs>
        <w:rPr>
          <w:b/>
          <w:bCs/>
        </w:rPr>
      </w:pPr>
    </w:p>
    <w:p w14:paraId="768840DE" w14:textId="77777777" w:rsidR="00FA7332" w:rsidRDefault="00FA7332" w:rsidP="00FA7332">
      <w:pPr>
        <w:pStyle w:val="a7"/>
        <w:tabs>
          <w:tab w:val="left" w:pos="4140"/>
        </w:tabs>
        <w:rPr>
          <w:b/>
          <w:bCs/>
        </w:rPr>
      </w:pPr>
    </w:p>
    <w:p w14:paraId="642D8141" w14:textId="77777777" w:rsidR="00FA7332" w:rsidRDefault="00FA7332" w:rsidP="00FA7332">
      <w:pPr>
        <w:pStyle w:val="a7"/>
        <w:tabs>
          <w:tab w:val="left" w:pos="4140"/>
        </w:tabs>
        <w:rPr>
          <w:b/>
          <w:bCs/>
        </w:rPr>
      </w:pPr>
    </w:p>
    <w:p w14:paraId="40C47726" w14:textId="77777777" w:rsidR="00FA7332" w:rsidRDefault="00FA7332" w:rsidP="00FA7332">
      <w:pPr>
        <w:pStyle w:val="a7"/>
        <w:tabs>
          <w:tab w:val="left" w:pos="4140"/>
        </w:tabs>
        <w:rPr>
          <w:b/>
          <w:bCs/>
        </w:rPr>
      </w:pPr>
      <w:r>
        <w:rPr>
          <w:rFonts w:hint="eastAsia"/>
          <w:b/>
          <w:bCs/>
        </w:rPr>
        <w:t>【导练——解例题找方法】</w:t>
      </w:r>
    </w:p>
    <w:p w14:paraId="4C1BD328" w14:textId="77777777" w:rsidR="00FA7332" w:rsidRDefault="00FA7332" w:rsidP="00FA7332">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2019</w:t>
      </w:r>
      <w:r>
        <w:rPr>
          <w:rFonts w:ascii="Times New Roman" w:eastAsia="楷体_GB2312" w:hAnsi="Times New Roman" w:cs="Times New Roman"/>
        </w:rPr>
        <w:t>年</w:t>
      </w:r>
      <w:r>
        <w:rPr>
          <w:rFonts w:ascii="Times New Roman" w:eastAsia="楷体_GB2312" w:hAnsi="Times New Roman" w:cs="Times New Roman"/>
        </w:rPr>
        <w:t>9</w:t>
      </w:r>
      <w:r>
        <w:rPr>
          <w:rFonts w:ascii="Times New Roman" w:eastAsia="楷体_GB2312" w:hAnsi="Times New Roman" w:cs="Times New Roman"/>
        </w:rPr>
        <w:t>月</w:t>
      </w:r>
      <w:r>
        <w:rPr>
          <w:rFonts w:ascii="Times New Roman" w:eastAsia="楷体_GB2312" w:hAnsi="Times New Roman" w:cs="Times New Roman"/>
        </w:rPr>
        <w:t>1</w:t>
      </w:r>
      <w:r>
        <w:rPr>
          <w:rFonts w:ascii="Times New Roman" w:eastAsia="楷体_GB2312" w:hAnsi="Times New Roman" w:cs="Times New Roman"/>
        </w:rPr>
        <w:t>日，太湖结束了长达</w:t>
      </w:r>
      <w:r>
        <w:rPr>
          <w:rFonts w:ascii="Times New Roman" w:eastAsia="楷体_GB2312" w:hAnsi="Times New Roman" w:cs="Times New Roman"/>
        </w:rPr>
        <w:t>7</w:t>
      </w:r>
      <w:r>
        <w:rPr>
          <w:rFonts w:ascii="Times New Roman" w:eastAsia="楷体_GB2312" w:hAnsi="Times New Roman" w:cs="Times New Roman"/>
        </w:rPr>
        <w:t>个月的封湖禁渔期，迎来了秋汛开捕的第一天。</w:t>
      </w:r>
      <w:r>
        <w:rPr>
          <w:rFonts w:ascii="Times New Roman" w:hAnsi="Times New Roman" w:cs="Times New Roman"/>
        </w:rPr>
        <w:t>读</w:t>
      </w:r>
      <w:r>
        <w:rPr>
          <w:rFonts w:hAnsi="宋体" w:cs="Times New Roman"/>
        </w:rPr>
        <w:t>“</w:t>
      </w:r>
      <w:r>
        <w:rPr>
          <w:rFonts w:ascii="Times New Roman" w:hAnsi="Times New Roman" w:cs="Times New Roman"/>
        </w:rPr>
        <w:t>太湖流域及附近地区示意图</w:t>
      </w:r>
      <w:r>
        <w:rPr>
          <w:rFonts w:hAnsi="宋体" w:cs="Times New Roman"/>
        </w:rPr>
        <w:t>”</w:t>
      </w:r>
      <w:r>
        <w:rPr>
          <w:rFonts w:ascii="Times New Roman" w:hAnsi="Times New Roman" w:cs="Times New Roman"/>
        </w:rPr>
        <w:t>，回答</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62808404" w14:textId="77777777" w:rsidR="00FA7332" w:rsidRDefault="00FA7332" w:rsidP="00FA7332">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\\word\\XX292.TIF"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0B6DDD77">
          <v:shape id="图片 1008" o:spid="_x0000_i1029" type="#_x0000_t75" style="width:250.5pt;height:169.9pt;mso-wrap-style:square;mso-position-horizontal-relative:page;mso-position-vertical-relative:page">
            <v:fill o:detectmouseclick="t"/>
            <v:imagedata r:id="rId15" r:href="rId16"/>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755692A"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．太湖定期禁渔最能体现可持续发展的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2B056B0"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．公平性原则</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．持续性原则</w:t>
      </w:r>
    </w:p>
    <w:p w14:paraId="61FA5D1A"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．共同但有区别的责任原则</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．阶段性原则</w:t>
      </w:r>
    </w:p>
    <w:p w14:paraId="5CD28D01"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．太湖定期禁渔，可以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478420C"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．控制污水入湖，改善湖水质量</w:t>
      </w:r>
    </w:p>
    <w:p w14:paraId="648A824D"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B</w:t>
      </w:r>
      <w:r>
        <w:rPr>
          <w:rFonts w:ascii="Times New Roman" w:hAnsi="Times New Roman" w:cs="Times New Roman"/>
        </w:rPr>
        <w:t>．保证渔业资源持续利用</w:t>
      </w:r>
    </w:p>
    <w:p w14:paraId="30B5A9CD"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．调节太湖的流量，从而减少旱涝灾害</w:t>
      </w:r>
    </w:p>
    <w:p w14:paraId="443FF18B"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D</w:t>
      </w:r>
      <w:r>
        <w:rPr>
          <w:rFonts w:ascii="Times New Roman" w:hAnsi="Times New Roman" w:cs="Times New Roman"/>
        </w:rPr>
        <w:t>．让农民有充足的时间从事种植业生产</w:t>
      </w:r>
    </w:p>
    <w:p w14:paraId="642233B1" w14:textId="77777777" w:rsidR="00FA7332" w:rsidRDefault="00FA7332" w:rsidP="00FA7332">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FA7332" w14:paraId="039ACC7D" w14:textId="77777777" w:rsidTr="00A94029">
        <w:tc>
          <w:tcPr>
            <w:tcW w:w="9634" w:type="dxa"/>
          </w:tcPr>
          <w:p w14:paraId="0F25F11C" w14:textId="77777777" w:rsidR="00FA7332" w:rsidRDefault="00FA7332" w:rsidP="001E074B">
            <w:pPr>
              <w:rPr>
                <w:b/>
                <w:bCs/>
              </w:rPr>
            </w:pPr>
          </w:p>
          <w:p w14:paraId="3D9F708D" w14:textId="77777777" w:rsidR="00FA7332" w:rsidRDefault="00FA7332" w:rsidP="001E074B">
            <w:pPr>
              <w:rPr>
                <w:b/>
                <w:bCs/>
              </w:rPr>
            </w:pPr>
          </w:p>
          <w:p w14:paraId="28AD9F99" w14:textId="77777777" w:rsidR="00FA7332" w:rsidRDefault="00FA7332" w:rsidP="001E074B">
            <w:pPr>
              <w:rPr>
                <w:b/>
                <w:bCs/>
              </w:rPr>
            </w:pPr>
          </w:p>
          <w:p w14:paraId="27D08A46" w14:textId="77777777" w:rsidR="00FA7332" w:rsidRDefault="00FA7332" w:rsidP="001E074B">
            <w:pPr>
              <w:rPr>
                <w:b/>
                <w:bCs/>
              </w:rPr>
            </w:pPr>
          </w:p>
          <w:p w14:paraId="0655632B" w14:textId="77777777" w:rsidR="00FA7332" w:rsidRDefault="00FA7332" w:rsidP="001E074B">
            <w:pPr>
              <w:rPr>
                <w:b/>
                <w:bCs/>
              </w:rPr>
            </w:pPr>
          </w:p>
          <w:p w14:paraId="14CA23E4" w14:textId="77777777" w:rsidR="00FA7332" w:rsidRDefault="00FA7332" w:rsidP="001E074B">
            <w:pPr>
              <w:rPr>
                <w:b/>
                <w:bCs/>
              </w:rPr>
            </w:pPr>
          </w:p>
          <w:p w14:paraId="29CFAF4E" w14:textId="77777777" w:rsidR="00FA7332" w:rsidRDefault="00FA7332" w:rsidP="001E074B">
            <w:pPr>
              <w:rPr>
                <w:b/>
                <w:bCs/>
              </w:rPr>
            </w:pPr>
          </w:p>
          <w:p w14:paraId="1F851622" w14:textId="77777777" w:rsidR="00FA7332" w:rsidRDefault="00FA7332" w:rsidP="001E074B">
            <w:pPr>
              <w:rPr>
                <w:b/>
                <w:bCs/>
              </w:rPr>
            </w:pPr>
          </w:p>
          <w:p w14:paraId="4FAEE52D" w14:textId="77777777" w:rsidR="00FA7332" w:rsidRDefault="00FA7332" w:rsidP="001E074B">
            <w:pPr>
              <w:rPr>
                <w:b/>
                <w:bCs/>
              </w:rPr>
            </w:pPr>
          </w:p>
        </w:tc>
      </w:tr>
    </w:tbl>
    <w:p w14:paraId="64A3826B" w14:textId="77777777" w:rsidR="00FA7332" w:rsidRDefault="00FA7332" w:rsidP="00FA7332">
      <w:pPr>
        <w:jc w:val="center"/>
        <w:rPr>
          <w:rFonts w:ascii="黑体" w:eastAsia="黑体" w:hAnsi="黑体" w:cs="黑体"/>
          <w:b/>
          <w:bCs/>
          <w:sz w:val="28"/>
          <w:szCs w:val="36"/>
        </w:rPr>
      </w:pPr>
      <w:r>
        <w:rPr>
          <w:rFonts w:ascii="黑体" w:eastAsia="黑体" w:hAnsi="黑体" w:cs="黑体" w:hint="eastAsia"/>
          <w:b/>
          <w:bCs/>
          <w:sz w:val="28"/>
          <w:szCs w:val="36"/>
        </w:rPr>
        <w:lastRenderedPageBreak/>
        <w:t>江苏省仪征中学2023-2024学年度第一学期高二地理学科导学案</w:t>
      </w:r>
    </w:p>
    <w:p w14:paraId="6FCF26BF" w14:textId="77777777" w:rsidR="00FA7332" w:rsidRDefault="00FA7332" w:rsidP="00FA7332">
      <w:pPr>
        <w:jc w:val="center"/>
        <w:rPr>
          <w:rFonts w:ascii="黑体" w:eastAsia="黑体" w:hAnsi="黑体" w:cs="黑体"/>
          <w:b/>
          <w:bCs/>
          <w:sz w:val="28"/>
          <w:szCs w:val="36"/>
        </w:rPr>
      </w:pPr>
      <w:r>
        <w:rPr>
          <w:rFonts w:ascii="黑体" w:eastAsia="黑体" w:hAnsi="黑体" w:cs="黑体" w:hint="eastAsia"/>
          <w:b/>
          <w:bCs/>
          <w:sz w:val="28"/>
          <w:szCs w:val="36"/>
        </w:rPr>
        <w:t>第四单元第四节——走可持续发展之路</w:t>
      </w:r>
      <w:r>
        <w:rPr>
          <w:rFonts w:ascii="黑体" w:eastAsia="黑体" w:hAnsi="黑体" w:cs="黑体"/>
          <w:b/>
          <w:bCs/>
          <w:sz w:val="28"/>
          <w:szCs w:val="36"/>
        </w:rPr>
        <w:t>4</w:t>
      </w:r>
    </w:p>
    <w:p w14:paraId="790E7275" w14:textId="77777777" w:rsidR="00FA7332" w:rsidRDefault="00FA7332" w:rsidP="00FA7332">
      <w:pPr>
        <w:jc w:val="center"/>
        <w:rPr>
          <w:rFonts w:ascii="楷体" w:eastAsia="楷体" w:hAnsi="楷体" w:cs="楷体"/>
          <w:bCs/>
          <w:sz w:val="24"/>
        </w:rPr>
      </w:pPr>
      <w:r>
        <w:rPr>
          <w:rFonts w:ascii="楷体" w:eastAsia="楷体" w:hAnsi="楷体" w:cs="楷体" w:hint="eastAsia"/>
          <w:bCs/>
          <w:sz w:val="24"/>
        </w:rPr>
        <w:t>研制人：王维中    审核人：李凡</w:t>
      </w:r>
    </w:p>
    <w:p w14:paraId="3A49E31F" w14:textId="0CCD031A" w:rsidR="00FA7332" w:rsidRPr="00D56525" w:rsidRDefault="00FA7332" w:rsidP="00FA7332">
      <w:pPr>
        <w:jc w:val="center"/>
        <w:rPr>
          <w:rFonts w:ascii="楷体" w:eastAsia="楷体" w:hAnsi="楷体" w:cs="楷体"/>
          <w:bCs/>
          <w:sz w:val="24"/>
        </w:rPr>
      </w:pPr>
      <w:r>
        <w:rPr>
          <w:rFonts w:ascii="楷体" w:eastAsia="楷体" w:hAnsi="楷体" w:cs="楷体" w:hint="eastAsia"/>
          <w:bCs/>
          <w:sz w:val="24"/>
        </w:rPr>
        <w:t>班级：________姓名：________学号：_________授课日期：</w:t>
      </w:r>
      <w:r>
        <w:rPr>
          <w:rFonts w:ascii="楷体" w:eastAsia="楷体" w:hAnsi="楷体" w:cs="楷体"/>
          <w:bCs/>
          <w:sz w:val="24"/>
        </w:rPr>
        <w:t>1</w:t>
      </w:r>
      <w:r>
        <w:rPr>
          <w:rFonts w:ascii="楷体" w:eastAsia="楷体" w:hAnsi="楷体" w:cs="楷体" w:hint="eastAsia"/>
          <w:bCs/>
          <w:sz w:val="24"/>
        </w:rPr>
        <w:t>月</w:t>
      </w:r>
      <w:r>
        <w:rPr>
          <w:rFonts w:ascii="楷体" w:eastAsia="楷体" w:hAnsi="楷体" w:cs="楷体"/>
          <w:bCs/>
          <w:sz w:val="24"/>
        </w:rPr>
        <w:t>4</w:t>
      </w:r>
      <w:r>
        <w:rPr>
          <w:rFonts w:ascii="楷体" w:eastAsia="楷体" w:hAnsi="楷体" w:cs="楷体" w:hint="eastAsia"/>
          <w:bCs/>
          <w:sz w:val="24"/>
        </w:rPr>
        <w:t>日</w:t>
      </w:r>
    </w:p>
    <w:p w14:paraId="3F9AF667" w14:textId="77777777" w:rsidR="00FA7332" w:rsidRDefault="00FA7332" w:rsidP="00FA7332">
      <w:pPr>
        <w:rPr>
          <w:b/>
          <w:bCs/>
        </w:rPr>
      </w:pPr>
      <w:r>
        <w:rPr>
          <w:rFonts w:hint="eastAsia"/>
          <w:b/>
          <w:bCs/>
        </w:rPr>
        <w:t>【课程标准及要求】</w:t>
      </w:r>
    </w:p>
    <w:tbl>
      <w:tblPr>
        <w:tblStyle w:val="a9"/>
        <w:tblW w:w="10060" w:type="dxa"/>
        <w:tblInd w:w="0" w:type="dxa"/>
        <w:tblLayout w:type="fixed"/>
        <w:tblLook w:val="0000" w:firstRow="0" w:lastRow="0" w:firstColumn="0" w:lastColumn="0" w:noHBand="0" w:noVBand="0"/>
      </w:tblPr>
      <w:tblGrid>
        <w:gridCol w:w="4673"/>
        <w:gridCol w:w="5387"/>
      </w:tblGrid>
      <w:tr w:rsidR="00FA7332" w14:paraId="41179AEB" w14:textId="77777777" w:rsidTr="00A94029">
        <w:tc>
          <w:tcPr>
            <w:tcW w:w="4673" w:type="dxa"/>
            <w:vAlign w:val="center"/>
          </w:tcPr>
          <w:p w14:paraId="36EB949A" w14:textId="77777777" w:rsidR="00FA7332" w:rsidRDefault="00FA7332" w:rsidP="001E074B">
            <w:pPr>
              <w:jc w:val="center"/>
              <w:rPr>
                <w:b/>
                <w:bCs/>
              </w:rPr>
            </w:pPr>
            <w:r>
              <w:rPr>
                <w:rFonts w:hint="eastAsia"/>
                <w:b/>
                <w:bCs/>
              </w:rPr>
              <w:t>课程标准</w:t>
            </w:r>
          </w:p>
        </w:tc>
        <w:tc>
          <w:tcPr>
            <w:tcW w:w="5387" w:type="dxa"/>
            <w:vAlign w:val="center"/>
          </w:tcPr>
          <w:p w14:paraId="06B0A0DB" w14:textId="77777777" w:rsidR="00FA7332" w:rsidRDefault="00FA7332" w:rsidP="001E074B">
            <w:pPr>
              <w:jc w:val="center"/>
              <w:rPr>
                <w:b/>
                <w:bCs/>
              </w:rPr>
            </w:pPr>
            <w:r>
              <w:rPr>
                <w:rFonts w:hint="eastAsia"/>
                <w:b/>
                <w:bCs/>
              </w:rPr>
              <w:t>学习目标</w:t>
            </w:r>
          </w:p>
        </w:tc>
      </w:tr>
      <w:tr w:rsidR="00FA7332" w14:paraId="44A311F8" w14:textId="77777777" w:rsidTr="00A94029">
        <w:tc>
          <w:tcPr>
            <w:tcW w:w="4673" w:type="dxa"/>
            <w:vAlign w:val="center"/>
          </w:tcPr>
          <w:p w14:paraId="419F0D67" w14:textId="77777777" w:rsidR="00FA7332" w:rsidRDefault="00FA7332" w:rsidP="001E074B">
            <w:pPr>
              <w:jc w:val="left"/>
              <w:rPr>
                <w:b/>
                <w:bCs/>
              </w:rPr>
            </w:pPr>
            <w:r>
              <w:rPr>
                <w:rFonts w:ascii="Times New Roman" w:hAnsi="Times New Roman" w:hint="eastAsia"/>
              </w:rPr>
              <w:t>运用资料，归纳人类面临的主要环境问题，说明协调人地关系和可持续发展的主要途径及其缘由。</w:t>
            </w:r>
          </w:p>
        </w:tc>
        <w:tc>
          <w:tcPr>
            <w:tcW w:w="5387" w:type="dxa"/>
            <w:vAlign w:val="center"/>
          </w:tcPr>
          <w:p w14:paraId="0DD1EEB4" w14:textId="77777777" w:rsidR="00FA7332" w:rsidRDefault="00FA7332" w:rsidP="001E074B">
            <w:pPr>
              <w:jc w:val="left"/>
              <w:rPr>
                <w:rFonts w:ascii="Times New Roman" w:hAnsi="Times New Roman"/>
              </w:rPr>
            </w:pPr>
            <w:r>
              <w:rPr>
                <w:rFonts w:hint="eastAsia"/>
              </w:rPr>
              <w:t>1</w:t>
            </w:r>
            <w:r>
              <w:t>.</w:t>
            </w:r>
            <w:r>
              <w:rPr>
                <w:rFonts w:hint="eastAsia"/>
              </w:rPr>
              <w:t>运用资料，归纳人类面临的主要环境问题。</w:t>
            </w:r>
          </w:p>
          <w:p w14:paraId="49BF3167" w14:textId="77777777" w:rsidR="00FA7332" w:rsidRDefault="00FA7332" w:rsidP="001E074B">
            <w:pPr>
              <w:jc w:val="left"/>
              <w:rPr>
                <w:rFonts w:ascii="Times New Roman" w:hAnsi="Times New Roman"/>
              </w:rPr>
            </w:pPr>
            <w:r>
              <w:rPr>
                <w:rFonts w:hint="eastAsia"/>
              </w:rPr>
              <w:t>2</w:t>
            </w:r>
            <w:r>
              <w:t>.</w:t>
            </w:r>
            <w:r>
              <w:rPr>
                <w:rFonts w:hint="eastAsia"/>
              </w:rPr>
              <w:t>结合实例，阐释可持续发展的概念、基本内涵和原则。</w:t>
            </w:r>
          </w:p>
          <w:p w14:paraId="46D7173B" w14:textId="77777777" w:rsidR="00FA7332" w:rsidRDefault="00FA7332" w:rsidP="001E074B">
            <w:pPr>
              <w:jc w:val="left"/>
              <w:rPr>
                <w:rFonts w:ascii="Times New Roman" w:hAnsi="Times New Roman"/>
              </w:rPr>
            </w:pPr>
            <w:r>
              <w:rPr>
                <w:rFonts w:hint="eastAsia"/>
              </w:rPr>
              <w:t>3</w:t>
            </w:r>
            <w:r>
              <w:t>.</w:t>
            </w:r>
            <w:r>
              <w:rPr>
                <w:rFonts w:hint="eastAsia"/>
              </w:rPr>
              <w:t>结合实例，说明实现可持续发展的主要途径。</w:t>
            </w:r>
          </w:p>
        </w:tc>
      </w:tr>
    </w:tbl>
    <w:p w14:paraId="3EF52146" w14:textId="77777777" w:rsidR="00FA7332" w:rsidRDefault="00FA7332" w:rsidP="00FA7332">
      <w:pPr>
        <w:rPr>
          <w:b/>
          <w:bCs/>
        </w:rPr>
      </w:pPr>
      <w:r>
        <w:rPr>
          <w:rFonts w:hint="eastAsia"/>
          <w:b/>
          <w:bCs/>
        </w:rPr>
        <w:t>【导读——读教材识基础】</w:t>
      </w:r>
    </w:p>
    <w:p w14:paraId="5D0A4D86" w14:textId="77777777" w:rsidR="00FA7332" w:rsidRDefault="00FA7332" w:rsidP="00FA7332">
      <w:pPr>
        <w:pStyle w:val="a7"/>
        <w:tabs>
          <w:tab w:val="left" w:pos="3402"/>
        </w:tabs>
        <w:snapToGrid w:val="0"/>
      </w:pPr>
      <w:r>
        <w:rPr>
          <w:rFonts w:hint="eastAsia"/>
        </w:rPr>
        <w:t>阅读地理必修  二  教材第114—122页</w:t>
      </w:r>
    </w:p>
    <w:p w14:paraId="6F4CF860" w14:textId="77777777" w:rsidR="00FA7332" w:rsidRDefault="00FA7332" w:rsidP="00FA7332">
      <w:pPr>
        <w:rPr>
          <w:b/>
          <w:bCs/>
        </w:rPr>
      </w:pPr>
      <w:r>
        <w:rPr>
          <w:rFonts w:hint="eastAsia"/>
          <w:b/>
          <w:bCs/>
        </w:rPr>
        <w:t>【导学——培素养引价值】</w:t>
      </w:r>
    </w:p>
    <w:p w14:paraId="76E16DE3" w14:textId="77777777" w:rsidR="00FA7332" w:rsidRDefault="00FA7332" w:rsidP="00FA7332">
      <w:pPr>
        <w:pStyle w:val="a7"/>
        <w:tabs>
          <w:tab w:val="left" w:pos="3402"/>
        </w:tabs>
        <w:snapToGrid w:val="0"/>
        <w:rPr>
          <w:rFonts w:ascii="Times New Roman" w:hAnsi="Times New Roman" w:cs="Times New Roman"/>
        </w:rPr>
      </w:pPr>
      <w:r>
        <w:rPr>
          <w:rFonts w:ascii="Times New Roman" w:eastAsia="黑体" w:hAnsi="Times New Roman" w:cs="Times New Roman"/>
        </w:rPr>
        <w:t>三、可持续发展战略：</w:t>
      </w:r>
      <w:proofErr w:type="gramStart"/>
      <w:r>
        <w:rPr>
          <w:rFonts w:ascii="Times New Roman" w:eastAsia="黑体" w:hAnsi="Times New Roman" w:cs="Times New Roman"/>
        </w:rPr>
        <w:t>愿景与</w:t>
      </w:r>
      <w:proofErr w:type="gramEnd"/>
      <w:r>
        <w:rPr>
          <w:rFonts w:ascii="Times New Roman" w:eastAsia="黑体" w:hAnsi="Times New Roman" w:cs="Times New Roman"/>
        </w:rPr>
        <w:t>行动</w:t>
      </w:r>
    </w:p>
    <w:p w14:paraId="414196C6"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．主要途径：</w:t>
      </w:r>
      <w:r>
        <w:rPr>
          <w:rFonts w:ascii="Times New Roman" w:hAnsi="Times New Roman" w:cs="Times New Roman" w:hint="eastAsia"/>
          <w:u w:val="single"/>
        </w:rPr>
        <w:t xml:space="preserve">         </w:t>
      </w:r>
      <w:r>
        <w:rPr>
          <w:rFonts w:ascii="Times New Roman" w:hAnsi="Times New Roman" w:cs="Times New Roman"/>
        </w:rPr>
        <w:t>途径、制度途径、经济途径、教育途径等。</w:t>
      </w:r>
    </w:p>
    <w:p w14:paraId="0C4206C5"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．国际合作</w:t>
      </w:r>
    </w:p>
    <w:p w14:paraId="5C0A6910"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联合国：多次召开环境与</w:t>
      </w:r>
      <w:r>
        <w:rPr>
          <w:rFonts w:ascii="Times New Roman" w:hAnsi="Times New Roman" w:cs="Times New Roman" w:hint="eastAsia"/>
          <w:u w:val="single"/>
        </w:rPr>
        <w:t xml:space="preserve">       </w:t>
      </w:r>
      <w:r>
        <w:rPr>
          <w:rFonts w:ascii="Times New Roman" w:hAnsi="Times New Roman" w:cs="Times New Roman"/>
        </w:rPr>
        <w:t>大会。</w:t>
      </w:r>
    </w:p>
    <w:p w14:paraId="166D7F2E"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中国：中国政府针对本国国情提出</w:t>
      </w:r>
      <w:r>
        <w:rPr>
          <w:rFonts w:hAnsi="宋体" w:cs="Times New Roman"/>
        </w:rPr>
        <w:t>“</w:t>
      </w:r>
      <w:r>
        <w:rPr>
          <w:rFonts w:ascii="Times New Roman" w:hAnsi="Times New Roman" w:cs="Times New Roman"/>
        </w:rPr>
        <w:t>控制人口，节约</w:t>
      </w:r>
      <w:r>
        <w:rPr>
          <w:rFonts w:ascii="Times New Roman" w:hAnsi="Times New Roman" w:cs="Times New Roman" w:hint="eastAsia"/>
          <w:u w:val="single"/>
        </w:rPr>
        <w:t xml:space="preserve">       </w:t>
      </w:r>
      <w:r>
        <w:rPr>
          <w:rFonts w:ascii="Times New Roman" w:hAnsi="Times New Roman" w:cs="Times New Roman"/>
        </w:rPr>
        <w:t>，保护</w:t>
      </w:r>
      <w:r>
        <w:rPr>
          <w:rFonts w:ascii="Times New Roman" w:hAnsi="Times New Roman" w:cs="Times New Roman" w:hint="eastAsia"/>
          <w:u w:val="single"/>
        </w:rPr>
        <w:t xml:space="preserve">      </w:t>
      </w:r>
      <w:r>
        <w:rPr>
          <w:rFonts w:ascii="Times New Roman" w:hAnsi="Times New Roman" w:cs="Times New Roman"/>
        </w:rPr>
        <w:t>，实现可持续发展</w:t>
      </w:r>
      <w:r>
        <w:rPr>
          <w:rFonts w:hAnsi="宋体" w:cs="Times New Roman"/>
        </w:rPr>
        <w:t>”</w:t>
      </w:r>
      <w:r>
        <w:rPr>
          <w:rFonts w:ascii="Times New Roman" w:hAnsi="Times New Roman" w:cs="Times New Roman"/>
        </w:rPr>
        <w:t>的行动纲领，制定了一系列可持续发展战略。</w:t>
      </w:r>
    </w:p>
    <w:p w14:paraId="01B4BE90"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rPr>
        <w:t>．公众参与</w:t>
      </w:r>
    </w:p>
    <w:p w14:paraId="0DFF4C4B"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(1)</w:t>
      </w:r>
      <w:r>
        <w:rPr>
          <w:rFonts w:ascii="Times New Roman" w:hAnsi="Times New Roman" w:cs="Times New Roman"/>
        </w:rPr>
        <w:t>社会：倡导</w:t>
      </w:r>
      <w:r>
        <w:rPr>
          <w:rFonts w:ascii="Times New Roman" w:hAnsi="Times New Roman" w:cs="Times New Roman" w:hint="eastAsia"/>
          <w:u w:val="single"/>
        </w:rPr>
        <w:t xml:space="preserve">       </w:t>
      </w:r>
      <w:r>
        <w:rPr>
          <w:rFonts w:ascii="Times New Roman" w:hAnsi="Times New Roman" w:cs="Times New Roman"/>
        </w:rPr>
        <w:t>消费，鼓励公众参与，有利于形成关心、爱护环境的社会风尚。</w:t>
      </w:r>
    </w:p>
    <w:p w14:paraId="161E92A5"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个人：每个人都应当树立</w:t>
      </w:r>
      <w:r>
        <w:rPr>
          <w:rFonts w:ascii="Times New Roman" w:hAnsi="Times New Roman" w:cs="Times New Roman" w:hint="eastAsia"/>
          <w:u w:val="single"/>
        </w:rPr>
        <w:t xml:space="preserve">      </w:t>
      </w:r>
      <w:r>
        <w:rPr>
          <w:rFonts w:ascii="Times New Roman" w:hAnsi="Times New Roman" w:cs="Times New Roman"/>
        </w:rPr>
        <w:t>、保护环境和可持续发展的观念，从我做起，从现在做起，从点滴做起。</w:t>
      </w:r>
    </w:p>
    <w:p w14:paraId="2DEC93AB" w14:textId="77777777" w:rsidR="00FA7332" w:rsidRDefault="00FA7332" w:rsidP="00FA7332">
      <w:pPr>
        <w:pStyle w:val="a7"/>
        <w:tabs>
          <w:tab w:val="left" w:pos="3402"/>
        </w:tabs>
        <w:snapToGrid w:val="0"/>
        <w:jc w:val="left"/>
        <w:rPr>
          <w:b/>
          <w:bCs/>
        </w:rPr>
      </w:pPr>
      <w:r>
        <w:rPr>
          <w:rFonts w:hint="eastAsia"/>
          <w:b/>
          <w:bCs/>
        </w:rPr>
        <w:t>【导思——析问题提能力】</w:t>
      </w:r>
    </w:p>
    <w:p w14:paraId="67E9C4C9" w14:textId="77777777" w:rsidR="00FA7332" w:rsidRDefault="00FA7332" w:rsidP="00FA7332">
      <w:pPr>
        <w:pStyle w:val="a7"/>
        <w:tabs>
          <w:tab w:val="left" w:pos="3402"/>
        </w:tabs>
        <w:snapToGrid w:val="0"/>
        <w:jc w:val="left"/>
        <w:rPr>
          <w:rFonts w:ascii="Times New Roman" w:hAnsi="Times New Roman" w:cs="Times New Roman"/>
        </w:rPr>
      </w:pPr>
      <w:r>
        <w:rPr>
          <w:rFonts w:ascii="Times New Roman" w:eastAsia="黑体" w:hAnsi="Times New Roman" w:cs="Times New Roman" w:hint="eastAsia"/>
        </w:rPr>
        <w:t>核心归纳：</w:t>
      </w:r>
    </w:p>
    <w:p w14:paraId="0E2F3FAB" w14:textId="77777777" w:rsidR="00FA7332" w:rsidRDefault="00FA7332" w:rsidP="00FA7332">
      <w:pPr>
        <w:pStyle w:val="a7"/>
        <w:tabs>
          <w:tab w:val="left" w:pos="3402"/>
        </w:tabs>
        <w:snapToGrid w:val="0"/>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w:t>
      </w:r>
      <w:r>
        <w:rPr>
          <w:rFonts w:ascii="Times New Roman" w:eastAsia="黑体" w:hAnsi="Times New Roman" w:cs="Times New Roman"/>
          <w:b/>
          <w:bCs/>
        </w:rPr>
        <w:t>可持续发展的内涵</w:t>
      </w:r>
    </w:p>
    <w:p w14:paraId="45AA4522"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可持续发展是一个综合的概念，其内涵包括生态可持续发展、经济可持续发展和社会可持续发展三个方面。具体内容如下图所示：</w:t>
      </w:r>
    </w:p>
    <w:p w14:paraId="302B042A" w14:textId="77777777" w:rsidR="00FA7332" w:rsidRDefault="00FA7332" w:rsidP="00FA7332">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\\word\\XX290.TIF"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10D5D9F4">
          <v:shape id="图片 992" o:spid="_x0000_i1030" type="#_x0000_t75" alt="" style="width:179.95pt;height:114.5pt;mso-position-horizontal-relative:page;mso-position-vertical-relative:page">
            <v:fill o:detectmouseclick="t"/>
            <v:imagedata r:id="rId17" r:href="rId18"/>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D4B9ECA" w14:textId="77777777" w:rsidR="00FA7332" w:rsidRDefault="00FA7332" w:rsidP="00FA7332">
      <w:pPr>
        <w:pStyle w:val="a7"/>
        <w:tabs>
          <w:tab w:val="left" w:pos="3402"/>
        </w:tabs>
        <w:snapToGrid w:val="0"/>
        <w:rPr>
          <w:rFonts w:ascii="Times New Roman" w:hAnsi="Times New Roman" w:cs="Times New Roman"/>
          <w:b/>
          <w:bCs/>
        </w:rPr>
      </w:pPr>
      <w:r>
        <w:rPr>
          <w:rFonts w:ascii="Times New Roman" w:eastAsia="黑体" w:hAnsi="Times New Roman" w:cs="Times New Roman"/>
          <w:b/>
          <w:bCs/>
        </w:rPr>
        <w:t>2</w:t>
      </w:r>
      <w:r>
        <w:rPr>
          <w:rFonts w:ascii="Times New Roman" w:hAnsi="Times New Roman" w:cs="Times New Roman"/>
          <w:b/>
          <w:bCs/>
        </w:rPr>
        <w:t>．</w:t>
      </w:r>
      <w:r>
        <w:rPr>
          <w:rFonts w:ascii="Times New Roman" w:eastAsia="黑体" w:hAnsi="Times New Roman" w:cs="Times New Roman"/>
          <w:b/>
          <w:bCs/>
        </w:rPr>
        <w:t>可持续发展的原则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382"/>
        <w:gridCol w:w="4536"/>
      </w:tblGrid>
      <w:tr w:rsidR="00FA7332" w14:paraId="31921F16" w14:textId="77777777" w:rsidTr="00A94029">
        <w:trPr>
          <w:trHeight w:val="227"/>
          <w:jc w:val="center"/>
        </w:trPr>
        <w:tc>
          <w:tcPr>
            <w:tcW w:w="2000" w:type="dxa"/>
            <w:vAlign w:val="center"/>
          </w:tcPr>
          <w:p w14:paraId="59179BED"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原则</w:t>
            </w:r>
          </w:p>
        </w:tc>
        <w:tc>
          <w:tcPr>
            <w:tcW w:w="3382" w:type="dxa"/>
            <w:vAlign w:val="center"/>
          </w:tcPr>
          <w:p w14:paraId="79C5A657"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含义</w:t>
            </w:r>
          </w:p>
        </w:tc>
        <w:tc>
          <w:tcPr>
            <w:tcW w:w="4536" w:type="dxa"/>
            <w:vAlign w:val="center"/>
          </w:tcPr>
          <w:p w14:paraId="2E8B503E"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具体做法</w:t>
            </w:r>
          </w:p>
        </w:tc>
      </w:tr>
      <w:tr w:rsidR="00FA7332" w14:paraId="03738CD5" w14:textId="77777777" w:rsidTr="00A94029">
        <w:trPr>
          <w:trHeight w:val="227"/>
          <w:jc w:val="center"/>
        </w:trPr>
        <w:tc>
          <w:tcPr>
            <w:tcW w:w="2000" w:type="dxa"/>
            <w:vAlign w:val="center"/>
          </w:tcPr>
          <w:p w14:paraId="4DBF4A2F"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公平性原则</w:t>
            </w:r>
          </w:p>
        </w:tc>
        <w:tc>
          <w:tcPr>
            <w:tcW w:w="3382" w:type="dxa"/>
            <w:vAlign w:val="center"/>
          </w:tcPr>
          <w:p w14:paraId="3E8DD9F2"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包括当代人与后代人之间、同代人之间、全球不同地区之间、人类与其他生物种群之间、不同国家与地区之间的公平</w:t>
            </w:r>
          </w:p>
        </w:tc>
        <w:tc>
          <w:tcPr>
            <w:tcW w:w="4536" w:type="dxa"/>
            <w:vAlign w:val="center"/>
          </w:tcPr>
          <w:p w14:paraId="62EEEFD4"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保护生物多样性，各国都有发展权，应与子孙后代共享资源和环境</w:t>
            </w:r>
          </w:p>
        </w:tc>
      </w:tr>
      <w:tr w:rsidR="00FA7332" w14:paraId="67725355" w14:textId="77777777" w:rsidTr="00A94029">
        <w:trPr>
          <w:trHeight w:val="227"/>
          <w:jc w:val="center"/>
        </w:trPr>
        <w:tc>
          <w:tcPr>
            <w:tcW w:w="2000" w:type="dxa"/>
            <w:vAlign w:val="center"/>
          </w:tcPr>
          <w:p w14:paraId="02EE81AD"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持续性原则</w:t>
            </w:r>
          </w:p>
        </w:tc>
        <w:tc>
          <w:tcPr>
            <w:tcW w:w="3382" w:type="dxa"/>
            <w:vAlign w:val="center"/>
          </w:tcPr>
          <w:p w14:paraId="12F18977"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人类的经济活动和社会发展必须保持在资源环境承载力之内</w:t>
            </w:r>
          </w:p>
        </w:tc>
        <w:tc>
          <w:tcPr>
            <w:tcW w:w="4536" w:type="dxa"/>
            <w:vAlign w:val="center"/>
          </w:tcPr>
          <w:p w14:paraId="573355E0"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合理开发和利用自然资源，保持适度的人口规模，处理好经济发展和环境保护的关系</w:t>
            </w:r>
          </w:p>
        </w:tc>
      </w:tr>
      <w:tr w:rsidR="00FA7332" w14:paraId="515E94A7" w14:textId="77777777" w:rsidTr="00A94029">
        <w:trPr>
          <w:trHeight w:val="227"/>
          <w:jc w:val="center"/>
        </w:trPr>
        <w:tc>
          <w:tcPr>
            <w:tcW w:w="2000" w:type="dxa"/>
            <w:vAlign w:val="center"/>
          </w:tcPr>
          <w:p w14:paraId="27F3BF5E"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共同但有区别的责任原则</w:t>
            </w:r>
          </w:p>
        </w:tc>
        <w:tc>
          <w:tcPr>
            <w:tcW w:w="3382" w:type="dxa"/>
            <w:vAlign w:val="center"/>
          </w:tcPr>
          <w:p w14:paraId="4D014AAC"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地球环境是一个整体，发展经济和保护环境是世界各国共同的责任，需要各国共同参与</w:t>
            </w:r>
          </w:p>
        </w:tc>
        <w:tc>
          <w:tcPr>
            <w:tcW w:w="4536" w:type="dxa"/>
            <w:vAlign w:val="center"/>
          </w:tcPr>
          <w:p w14:paraId="459A73F0"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国际合作应在平等和相互尊重的基础上，充分考虑发展中国家与发达国家不同的发展阶段和发展水平。发达国家在资源和环境保护方面应承担更多责任和义务，并帮助发展中国家实现可持续发展</w:t>
            </w:r>
          </w:p>
        </w:tc>
      </w:tr>
    </w:tbl>
    <w:p w14:paraId="3479BC09" w14:textId="77777777" w:rsidR="00FA7332" w:rsidRDefault="00FA7332" w:rsidP="00FA7332">
      <w:pPr>
        <w:pStyle w:val="a7"/>
        <w:tabs>
          <w:tab w:val="left" w:pos="3402"/>
        </w:tabs>
        <w:snapToGrid w:val="0"/>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3.</w:t>
      </w:r>
      <w:r>
        <w:rPr>
          <w:rFonts w:ascii="Times New Roman" w:eastAsia="黑体" w:hAnsi="Times New Roman" w:cs="Times New Roman"/>
          <w:b/>
          <w:bCs/>
        </w:rPr>
        <w:t>实施可持续发展的重要途径</w:t>
      </w:r>
      <w:r>
        <w:rPr>
          <w:rFonts w:ascii="Times New Roman" w:eastAsia="黑体" w:hAnsi="Times New Roman" w:cs="Times New Roman"/>
          <w:b/>
          <w:bCs/>
        </w:rPr>
        <w:t>——</w:t>
      </w:r>
      <w:r>
        <w:rPr>
          <w:rFonts w:ascii="Times New Roman" w:eastAsia="黑体" w:hAnsi="Times New Roman" w:cs="Times New Roman"/>
          <w:b/>
          <w:bCs/>
        </w:rPr>
        <w:t>循环经济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278"/>
        <w:gridCol w:w="1461"/>
        <w:gridCol w:w="6128"/>
      </w:tblGrid>
      <w:tr w:rsidR="00FA7332" w14:paraId="1FD361CF" w14:textId="77777777" w:rsidTr="00A94029">
        <w:trPr>
          <w:trHeight w:val="23"/>
          <w:jc w:val="center"/>
        </w:trPr>
        <w:tc>
          <w:tcPr>
            <w:tcW w:w="1051" w:type="dxa"/>
            <w:tcBorders>
              <w:tl2br w:val="single" w:sz="4" w:space="0" w:color="auto"/>
            </w:tcBorders>
            <w:vAlign w:val="center"/>
          </w:tcPr>
          <w:p w14:paraId="3D2F784A" w14:textId="77777777" w:rsidR="00FA7332" w:rsidRDefault="00FA7332" w:rsidP="001E074B">
            <w:pPr>
              <w:pStyle w:val="a7"/>
              <w:tabs>
                <w:tab w:val="left" w:pos="3402"/>
              </w:tabs>
              <w:snapToGrid w:val="0"/>
              <w:jc w:val="center"/>
              <w:rPr>
                <w:rFonts w:ascii="Times New Roman" w:hAnsi="Times New Roman" w:cs="Times New Roman"/>
              </w:rPr>
            </w:pPr>
          </w:p>
        </w:tc>
        <w:tc>
          <w:tcPr>
            <w:tcW w:w="8867" w:type="dxa"/>
            <w:gridSpan w:val="3"/>
            <w:vAlign w:val="center"/>
          </w:tcPr>
          <w:p w14:paraId="6126929C"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循环经济</w:t>
            </w:r>
          </w:p>
        </w:tc>
      </w:tr>
      <w:tr w:rsidR="00FA7332" w14:paraId="285B6971" w14:textId="77777777" w:rsidTr="00A94029">
        <w:trPr>
          <w:trHeight w:val="23"/>
          <w:jc w:val="center"/>
        </w:trPr>
        <w:tc>
          <w:tcPr>
            <w:tcW w:w="1051" w:type="dxa"/>
            <w:vAlign w:val="center"/>
          </w:tcPr>
          <w:p w14:paraId="0B5C14B3"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含义</w:t>
            </w:r>
          </w:p>
        </w:tc>
        <w:tc>
          <w:tcPr>
            <w:tcW w:w="8867" w:type="dxa"/>
            <w:gridSpan w:val="3"/>
            <w:vAlign w:val="center"/>
          </w:tcPr>
          <w:p w14:paraId="6692C9FA"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\\word\\XX291.TIF"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77171032">
                <v:shape id="图片 993" o:spid="_x0000_i1064" type="#_x0000_t75" alt="" style="width:208.8pt;height:135.4pt;mso-position-horizontal-relative:page;mso-position-vertical-relative:page">
                  <v:fill o:detectmouseclick="t"/>
                  <v:imagedata r:id="rId19" r:href="rId20"/>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c>
      </w:tr>
      <w:tr w:rsidR="00FA7332" w14:paraId="67DFA56E" w14:textId="77777777" w:rsidTr="00A94029">
        <w:trPr>
          <w:trHeight w:val="23"/>
          <w:jc w:val="center"/>
        </w:trPr>
        <w:tc>
          <w:tcPr>
            <w:tcW w:w="1051" w:type="dxa"/>
            <w:vAlign w:val="center"/>
          </w:tcPr>
          <w:p w14:paraId="55E8E3EC"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特征</w:t>
            </w:r>
          </w:p>
        </w:tc>
        <w:tc>
          <w:tcPr>
            <w:tcW w:w="8867" w:type="dxa"/>
            <w:gridSpan w:val="3"/>
            <w:vAlign w:val="center"/>
          </w:tcPr>
          <w:p w14:paraId="627CC6B3" w14:textId="77777777" w:rsidR="00FA7332" w:rsidRDefault="00FA7332" w:rsidP="001E074B">
            <w:pPr>
              <w:pStyle w:val="a7"/>
              <w:tabs>
                <w:tab w:val="left" w:pos="3402"/>
              </w:tabs>
              <w:snapToGrid w:val="0"/>
              <w:jc w:val="left"/>
              <w:rPr>
                <w:rFonts w:hAnsi="宋体" w:cs="宋体"/>
              </w:rPr>
            </w:pPr>
            <w:r>
              <w:rPr>
                <w:rFonts w:ascii="Times New Roman" w:hAnsi="Times New Roman" w:cs="Times New Roman"/>
              </w:rPr>
              <w:t>产品清洁生产、资源循环利用、废弃物高效回收、综合效益突出、实现良性循环</w:t>
            </w:r>
          </w:p>
        </w:tc>
      </w:tr>
      <w:tr w:rsidR="00FA7332" w14:paraId="3E503656" w14:textId="77777777" w:rsidTr="00A94029">
        <w:trPr>
          <w:trHeight w:val="23"/>
          <w:jc w:val="center"/>
        </w:trPr>
        <w:tc>
          <w:tcPr>
            <w:tcW w:w="1051" w:type="dxa"/>
            <w:vMerge w:val="restart"/>
            <w:vAlign w:val="center"/>
          </w:tcPr>
          <w:p w14:paraId="09DA5617"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具体形式</w:t>
            </w:r>
          </w:p>
        </w:tc>
        <w:tc>
          <w:tcPr>
            <w:tcW w:w="1278" w:type="dxa"/>
            <w:vMerge w:val="restart"/>
            <w:vAlign w:val="center"/>
          </w:tcPr>
          <w:p w14:paraId="18255DC4"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工业：清洁生产</w:t>
            </w:r>
          </w:p>
        </w:tc>
        <w:tc>
          <w:tcPr>
            <w:tcW w:w="1461" w:type="dxa"/>
            <w:vAlign w:val="center"/>
          </w:tcPr>
          <w:p w14:paraId="6C8ADE86"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含义</w:t>
            </w:r>
          </w:p>
        </w:tc>
        <w:tc>
          <w:tcPr>
            <w:tcW w:w="6128" w:type="dxa"/>
            <w:vAlign w:val="center"/>
          </w:tcPr>
          <w:p w14:paraId="2687AEF8"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清洁的能源、清洁的生产过程、清洁的产品</w:t>
            </w:r>
          </w:p>
        </w:tc>
      </w:tr>
      <w:tr w:rsidR="00FA7332" w14:paraId="74728FC1" w14:textId="77777777" w:rsidTr="00A94029">
        <w:trPr>
          <w:trHeight w:val="23"/>
          <w:jc w:val="center"/>
        </w:trPr>
        <w:tc>
          <w:tcPr>
            <w:tcW w:w="1051" w:type="dxa"/>
            <w:vMerge/>
            <w:vAlign w:val="center"/>
          </w:tcPr>
          <w:p w14:paraId="26415DB5" w14:textId="77777777" w:rsidR="00FA7332" w:rsidRDefault="00FA7332" w:rsidP="001E074B">
            <w:pPr>
              <w:pStyle w:val="a7"/>
              <w:tabs>
                <w:tab w:val="left" w:pos="3402"/>
              </w:tabs>
              <w:snapToGrid w:val="0"/>
              <w:jc w:val="center"/>
              <w:rPr>
                <w:rFonts w:ascii="Times New Roman" w:hAnsi="Times New Roman" w:cs="Times New Roman"/>
              </w:rPr>
            </w:pPr>
          </w:p>
        </w:tc>
        <w:tc>
          <w:tcPr>
            <w:tcW w:w="1278" w:type="dxa"/>
            <w:vMerge/>
            <w:vAlign w:val="center"/>
          </w:tcPr>
          <w:p w14:paraId="34B4A1C6" w14:textId="77777777" w:rsidR="00FA7332" w:rsidRDefault="00FA7332" w:rsidP="001E074B">
            <w:pPr>
              <w:pStyle w:val="a7"/>
              <w:tabs>
                <w:tab w:val="left" w:pos="3402"/>
              </w:tabs>
              <w:snapToGrid w:val="0"/>
              <w:jc w:val="center"/>
              <w:rPr>
                <w:rFonts w:ascii="Times New Roman" w:hAnsi="Times New Roman" w:cs="Times New Roman"/>
              </w:rPr>
            </w:pPr>
          </w:p>
        </w:tc>
        <w:tc>
          <w:tcPr>
            <w:tcW w:w="1461" w:type="dxa"/>
            <w:vAlign w:val="center"/>
          </w:tcPr>
          <w:p w14:paraId="10AF0B8A"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生产模式</w:t>
            </w:r>
          </w:p>
        </w:tc>
        <w:tc>
          <w:tcPr>
            <w:tcW w:w="6128" w:type="dxa"/>
            <w:vAlign w:val="center"/>
          </w:tcPr>
          <w:p w14:paraId="265A621C" w14:textId="77777777" w:rsidR="00FA7332" w:rsidRDefault="00FA7332" w:rsidP="001E074B">
            <w:pPr>
              <w:pStyle w:val="a7"/>
              <w:tabs>
                <w:tab w:val="left" w:pos="3402"/>
              </w:tabs>
              <w:snapToGrid w:val="0"/>
              <w:jc w:val="left"/>
              <w:rPr>
                <w:rFonts w:hAnsi="宋体" w:cs="宋体"/>
              </w:rPr>
            </w:pPr>
            <w:r>
              <w:rPr>
                <w:rFonts w:ascii="Times New Roman" w:hAnsi="Times New Roman" w:cs="Times New Roman"/>
              </w:rPr>
              <w:t>在原料开采</w:t>
            </w:r>
            <w:r>
              <w:rPr>
                <w:rFonts w:ascii="Times New Roman" w:hAnsi="Times New Roman" w:cs="Times New Roman"/>
              </w:rPr>
              <w:t>—</w:t>
            </w:r>
            <w:r>
              <w:rPr>
                <w:rFonts w:ascii="Times New Roman" w:hAnsi="Times New Roman" w:cs="Times New Roman"/>
              </w:rPr>
              <w:t>生产制造</w:t>
            </w:r>
            <w:r>
              <w:rPr>
                <w:rFonts w:ascii="Times New Roman" w:hAnsi="Times New Roman" w:cs="Times New Roman"/>
              </w:rPr>
              <w:t>—</w:t>
            </w:r>
            <w:r>
              <w:rPr>
                <w:rFonts w:ascii="Times New Roman" w:hAnsi="Times New Roman" w:cs="Times New Roman"/>
              </w:rPr>
              <w:t>消费使用</w:t>
            </w:r>
            <w:r>
              <w:rPr>
                <w:rFonts w:ascii="Times New Roman" w:hAnsi="Times New Roman" w:cs="Times New Roman"/>
              </w:rPr>
              <w:t>—</w:t>
            </w:r>
            <w:r>
              <w:rPr>
                <w:rFonts w:ascii="Times New Roman" w:hAnsi="Times New Roman" w:cs="Times New Roman"/>
              </w:rPr>
              <w:t>废弃物处理的全过程中，既能合理利用自然资源，把对人类环境的危害减至最小，又能充分满足人类的需要，使社会经济效益最大化</w:t>
            </w:r>
          </w:p>
        </w:tc>
      </w:tr>
      <w:tr w:rsidR="00FA7332" w14:paraId="7B1C8AC5" w14:textId="77777777" w:rsidTr="00A94029">
        <w:trPr>
          <w:trHeight w:val="23"/>
          <w:jc w:val="center"/>
        </w:trPr>
        <w:tc>
          <w:tcPr>
            <w:tcW w:w="1051" w:type="dxa"/>
            <w:vMerge/>
            <w:vAlign w:val="center"/>
          </w:tcPr>
          <w:p w14:paraId="6A01D92B" w14:textId="77777777" w:rsidR="00FA7332" w:rsidRDefault="00FA7332" w:rsidP="001E074B">
            <w:pPr>
              <w:pStyle w:val="a7"/>
              <w:tabs>
                <w:tab w:val="left" w:pos="3402"/>
              </w:tabs>
              <w:snapToGrid w:val="0"/>
              <w:jc w:val="center"/>
              <w:rPr>
                <w:rFonts w:ascii="Times New Roman" w:hAnsi="Times New Roman" w:cs="Times New Roman"/>
              </w:rPr>
            </w:pPr>
          </w:p>
        </w:tc>
        <w:tc>
          <w:tcPr>
            <w:tcW w:w="1278" w:type="dxa"/>
            <w:vMerge w:val="restart"/>
            <w:vAlign w:val="center"/>
          </w:tcPr>
          <w:p w14:paraId="63F542C7"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农业：生态农业</w:t>
            </w:r>
          </w:p>
        </w:tc>
        <w:tc>
          <w:tcPr>
            <w:tcW w:w="1461" w:type="dxa"/>
            <w:vAlign w:val="center"/>
          </w:tcPr>
          <w:p w14:paraId="530FA54F"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原理</w:t>
            </w:r>
          </w:p>
        </w:tc>
        <w:tc>
          <w:tcPr>
            <w:tcW w:w="6128" w:type="dxa"/>
            <w:vAlign w:val="center"/>
          </w:tcPr>
          <w:p w14:paraId="1A459973" w14:textId="77777777" w:rsidR="00FA7332" w:rsidRDefault="00FA7332" w:rsidP="001E074B">
            <w:pPr>
              <w:pStyle w:val="a7"/>
              <w:tabs>
                <w:tab w:val="left" w:pos="3402"/>
              </w:tabs>
              <w:snapToGrid w:val="0"/>
              <w:jc w:val="center"/>
              <w:rPr>
                <w:rFonts w:hAnsi="宋体" w:cs="宋体"/>
              </w:rPr>
            </w:pPr>
            <w:r>
              <w:rPr>
                <w:rFonts w:ascii="Times New Roman" w:hAnsi="Times New Roman" w:cs="Times New Roman"/>
              </w:rPr>
              <w:t>生态系统原理</w:t>
            </w:r>
          </w:p>
        </w:tc>
      </w:tr>
      <w:tr w:rsidR="00FA7332" w14:paraId="4B1D2E3E" w14:textId="77777777" w:rsidTr="00A94029">
        <w:trPr>
          <w:trHeight w:val="23"/>
          <w:jc w:val="center"/>
        </w:trPr>
        <w:tc>
          <w:tcPr>
            <w:tcW w:w="1051" w:type="dxa"/>
            <w:vMerge/>
            <w:vAlign w:val="center"/>
          </w:tcPr>
          <w:p w14:paraId="11049809" w14:textId="77777777" w:rsidR="00FA7332" w:rsidRDefault="00FA7332" w:rsidP="001E074B">
            <w:pPr>
              <w:pStyle w:val="a7"/>
              <w:tabs>
                <w:tab w:val="left" w:pos="3402"/>
              </w:tabs>
              <w:snapToGrid w:val="0"/>
              <w:jc w:val="center"/>
              <w:rPr>
                <w:rFonts w:ascii="Times New Roman" w:hAnsi="Times New Roman" w:cs="Times New Roman"/>
              </w:rPr>
            </w:pPr>
          </w:p>
        </w:tc>
        <w:tc>
          <w:tcPr>
            <w:tcW w:w="1278" w:type="dxa"/>
            <w:vMerge/>
            <w:vAlign w:val="center"/>
          </w:tcPr>
          <w:p w14:paraId="78495D78" w14:textId="77777777" w:rsidR="00FA7332" w:rsidRDefault="00FA7332" w:rsidP="001E074B">
            <w:pPr>
              <w:pStyle w:val="a7"/>
              <w:tabs>
                <w:tab w:val="left" w:pos="3402"/>
              </w:tabs>
              <w:snapToGrid w:val="0"/>
              <w:jc w:val="center"/>
              <w:rPr>
                <w:rFonts w:ascii="Times New Roman" w:hAnsi="Times New Roman" w:cs="Times New Roman"/>
              </w:rPr>
            </w:pPr>
          </w:p>
        </w:tc>
        <w:tc>
          <w:tcPr>
            <w:tcW w:w="1461" w:type="dxa"/>
            <w:vAlign w:val="center"/>
          </w:tcPr>
          <w:p w14:paraId="3193BA62"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方式</w:t>
            </w:r>
          </w:p>
        </w:tc>
        <w:tc>
          <w:tcPr>
            <w:tcW w:w="6128" w:type="dxa"/>
            <w:vAlign w:val="center"/>
          </w:tcPr>
          <w:p w14:paraId="0B6209C3" w14:textId="77777777" w:rsidR="00FA7332" w:rsidRDefault="00FA7332" w:rsidP="001E074B">
            <w:pPr>
              <w:pStyle w:val="a7"/>
              <w:tabs>
                <w:tab w:val="left" w:pos="3402"/>
              </w:tabs>
              <w:snapToGrid w:val="0"/>
              <w:jc w:val="left"/>
              <w:rPr>
                <w:rFonts w:ascii="Times New Roman" w:hAnsi="Times New Roman" w:cs="Times New Roman"/>
              </w:rPr>
            </w:pPr>
            <w:r>
              <w:rPr>
                <w:rFonts w:ascii="Times New Roman" w:hAnsi="Times New Roman" w:cs="Times New Roman"/>
              </w:rPr>
              <w:t>调整生产结构，发展大农业、多样化经营，协调经济和环境效益</w:t>
            </w:r>
          </w:p>
        </w:tc>
      </w:tr>
      <w:tr w:rsidR="00FA7332" w14:paraId="554761D4" w14:textId="77777777" w:rsidTr="00A94029">
        <w:trPr>
          <w:trHeight w:val="23"/>
          <w:jc w:val="center"/>
        </w:trPr>
        <w:tc>
          <w:tcPr>
            <w:tcW w:w="1051" w:type="dxa"/>
            <w:vMerge/>
            <w:vAlign w:val="center"/>
          </w:tcPr>
          <w:p w14:paraId="3983E767" w14:textId="77777777" w:rsidR="00FA7332" w:rsidRDefault="00FA7332" w:rsidP="001E074B">
            <w:pPr>
              <w:pStyle w:val="a7"/>
              <w:tabs>
                <w:tab w:val="left" w:pos="3402"/>
              </w:tabs>
              <w:snapToGrid w:val="0"/>
              <w:jc w:val="center"/>
              <w:rPr>
                <w:rFonts w:ascii="Times New Roman" w:hAnsi="Times New Roman" w:cs="Times New Roman"/>
              </w:rPr>
            </w:pPr>
          </w:p>
        </w:tc>
        <w:tc>
          <w:tcPr>
            <w:tcW w:w="1278" w:type="dxa"/>
            <w:vMerge/>
            <w:vAlign w:val="center"/>
          </w:tcPr>
          <w:p w14:paraId="14511CF5" w14:textId="77777777" w:rsidR="00FA7332" w:rsidRDefault="00FA7332" w:rsidP="001E074B">
            <w:pPr>
              <w:pStyle w:val="a7"/>
              <w:tabs>
                <w:tab w:val="left" w:pos="3402"/>
              </w:tabs>
              <w:snapToGrid w:val="0"/>
              <w:jc w:val="center"/>
              <w:rPr>
                <w:rFonts w:ascii="Times New Roman" w:hAnsi="Times New Roman" w:cs="Times New Roman"/>
              </w:rPr>
            </w:pPr>
          </w:p>
        </w:tc>
        <w:tc>
          <w:tcPr>
            <w:tcW w:w="1461" w:type="dxa"/>
            <w:vAlign w:val="center"/>
          </w:tcPr>
          <w:p w14:paraId="06D0A1DF"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目的</w:t>
            </w:r>
          </w:p>
        </w:tc>
        <w:tc>
          <w:tcPr>
            <w:tcW w:w="6128" w:type="dxa"/>
            <w:vAlign w:val="center"/>
          </w:tcPr>
          <w:p w14:paraId="0CDEAAB4"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生态和经济良性循环</w:t>
            </w:r>
          </w:p>
        </w:tc>
      </w:tr>
      <w:tr w:rsidR="00FA7332" w14:paraId="494B26CF" w14:textId="77777777" w:rsidTr="00A94029">
        <w:trPr>
          <w:trHeight w:val="23"/>
          <w:jc w:val="center"/>
        </w:trPr>
        <w:tc>
          <w:tcPr>
            <w:tcW w:w="1051" w:type="dxa"/>
            <w:vMerge/>
            <w:vAlign w:val="center"/>
          </w:tcPr>
          <w:p w14:paraId="2E80E2D3" w14:textId="77777777" w:rsidR="00FA7332" w:rsidRDefault="00FA7332" w:rsidP="001E074B">
            <w:pPr>
              <w:pStyle w:val="a7"/>
              <w:tabs>
                <w:tab w:val="left" w:pos="3402"/>
              </w:tabs>
              <w:snapToGrid w:val="0"/>
              <w:jc w:val="center"/>
              <w:rPr>
                <w:rFonts w:ascii="Times New Roman" w:hAnsi="Times New Roman" w:cs="Times New Roman"/>
              </w:rPr>
            </w:pPr>
          </w:p>
        </w:tc>
        <w:tc>
          <w:tcPr>
            <w:tcW w:w="1278" w:type="dxa"/>
            <w:vMerge/>
            <w:vAlign w:val="center"/>
          </w:tcPr>
          <w:p w14:paraId="218A8635" w14:textId="77777777" w:rsidR="00FA7332" w:rsidRDefault="00FA7332" w:rsidP="001E074B">
            <w:pPr>
              <w:pStyle w:val="a7"/>
              <w:tabs>
                <w:tab w:val="left" w:pos="3402"/>
              </w:tabs>
              <w:snapToGrid w:val="0"/>
              <w:jc w:val="center"/>
              <w:rPr>
                <w:rFonts w:ascii="Times New Roman" w:hAnsi="Times New Roman" w:cs="Times New Roman"/>
              </w:rPr>
            </w:pPr>
          </w:p>
        </w:tc>
        <w:tc>
          <w:tcPr>
            <w:tcW w:w="1461" w:type="dxa"/>
            <w:vAlign w:val="center"/>
          </w:tcPr>
          <w:p w14:paraId="5A4B52A7"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典型代表</w:t>
            </w:r>
          </w:p>
        </w:tc>
        <w:tc>
          <w:tcPr>
            <w:tcW w:w="6128" w:type="dxa"/>
            <w:vAlign w:val="center"/>
          </w:tcPr>
          <w:p w14:paraId="16AEC1BD" w14:textId="77777777" w:rsidR="00FA7332" w:rsidRDefault="00FA7332" w:rsidP="001E074B">
            <w:pPr>
              <w:pStyle w:val="a7"/>
              <w:tabs>
                <w:tab w:val="left" w:pos="3402"/>
              </w:tabs>
              <w:snapToGrid w:val="0"/>
              <w:jc w:val="center"/>
              <w:rPr>
                <w:rFonts w:ascii="Times New Roman" w:hAnsi="Times New Roman" w:cs="Times New Roman"/>
              </w:rPr>
            </w:pPr>
            <w:r>
              <w:rPr>
                <w:rFonts w:ascii="Times New Roman" w:hAnsi="Times New Roman" w:cs="Times New Roman"/>
              </w:rPr>
              <w:t>南方山区立体农业；珠江三角洲基</w:t>
            </w:r>
            <w:proofErr w:type="gramStart"/>
            <w:r>
              <w:rPr>
                <w:rFonts w:ascii="Times New Roman" w:hAnsi="Times New Roman" w:cs="Times New Roman"/>
              </w:rPr>
              <w:t>塘农业</w:t>
            </w:r>
            <w:proofErr w:type="gramEnd"/>
          </w:p>
        </w:tc>
      </w:tr>
    </w:tbl>
    <w:p w14:paraId="631CA10C" w14:textId="77777777" w:rsidR="00FA7332" w:rsidRDefault="00FA7332" w:rsidP="00FA7332">
      <w:pPr>
        <w:pStyle w:val="a7"/>
        <w:tabs>
          <w:tab w:val="left" w:pos="4140"/>
        </w:tabs>
        <w:rPr>
          <w:b/>
          <w:bCs/>
        </w:rPr>
      </w:pPr>
      <w:r>
        <w:rPr>
          <w:rFonts w:hint="eastAsia"/>
          <w:b/>
          <w:bCs/>
        </w:rPr>
        <w:t>【导练——解例题找方法】</w:t>
      </w:r>
    </w:p>
    <w:p w14:paraId="5C5B3EFF" w14:textId="77777777" w:rsidR="00FA7332" w:rsidRDefault="00FA7332" w:rsidP="00FA7332">
      <w:pPr>
        <w:pStyle w:val="a7"/>
        <w:tabs>
          <w:tab w:val="left" w:pos="3402"/>
        </w:tabs>
        <w:snapToGrid w:val="0"/>
        <w:ind w:firstLineChars="200" w:firstLine="420"/>
        <w:rPr>
          <w:rFonts w:ascii="Times New Roman" w:hAnsi="Times New Roman" w:cs="Times New Roman"/>
        </w:rPr>
      </w:pPr>
      <w:r>
        <w:rPr>
          <w:rFonts w:ascii="Times New Roman" w:eastAsia="楷体_GB2312" w:hAnsi="Times New Roman" w:cs="Times New Roman"/>
        </w:rPr>
        <w:t>下图为</w:t>
      </w:r>
      <w:r>
        <w:rPr>
          <w:rFonts w:hAnsi="宋体" w:cs="Times New Roman"/>
        </w:rPr>
        <w:t>“</w:t>
      </w:r>
      <w:r>
        <w:rPr>
          <w:rFonts w:ascii="Times New Roman" w:eastAsia="楷体_GB2312" w:hAnsi="Times New Roman" w:cs="Times New Roman"/>
        </w:rPr>
        <w:t>某电厂循环经济示意图</w:t>
      </w:r>
      <w:r>
        <w:rPr>
          <w:rFonts w:hAnsi="宋体" w:cs="Times New Roman"/>
        </w:rPr>
        <w:t>”</w:t>
      </w:r>
      <w:r>
        <w:rPr>
          <w:rFonts w:ascii="Times New Roman" w:eastAsia="楷体_GB2312" w:hAnsi="Times New Roman" w:cs="Times New Roman"/>
        </w:rPr>
        <w:t>。</w:t>
      </w:r>
      <w:r>
        <w:rPr>
          <w:rFonts w:ascii="Times New Roman" w:hAnsi="Times New Roman" w:cs="Times New Roman"/>
        </w:rPr>
        <w:t>读</w:t>
      </w:r>
      <w:proofErr w:type="gramStart"/>
      <w:r>
        <w:rPr>
          <w:rFonts w:ascii="Times New Roman" w:hAnsi="Times New Roman" w:cs="Times New Roman"/>
        </w:rPr>
        <w:t>图完成</w:t>
      </w:r>
      <w:proofErr w:type="gramEnd"/>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rPr>
        <w:t>题。</w:t>
      </w:r>
    </w:p>
    <w:p w14:paraId="338C9D38" w14:textId="77777777" w:rsidR="00FA7332" w:rsidRDefault="00FA7332" w:rsidP="00FA7332">
      <w:pPr>
        <w:pStyle w:val="a7"/>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地理鲁教必修</w:instrText>
      </w:r>
      <w:r>
        <w:rPr>
          <w:rFonts w:ascii="Times New Roman" w:hAnsi="Times New Roman" w:cs="Times New Roman" w:hint="eastAsia"/>
        </w:rPr>
        <w:instrText>2</w:instrText>
      </w:r>
      <w:r>
        <w:rPr>
          <w:rFonts w:ascii="Times New Roman" w:hAnsi="Times New Roman" w:cs="Times New Roman" w:hint="eastAsia"/>
        </w:rPr>
        <w:instrText>学习笔记</w:instrText>
      </w:r>
      <w:r>
        <w:rPr>
          <w:rFonts w:ascii="Times New Roman" w:hAnsi="Times New Roman" w:cs="Times New Roman" w:hint="eastAsia"/>
        </w:rPr>
        <w:instrText xml:space="preserve">\\XX293.tif"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米昕</w:instrText>
      </w:r>
      <w:r>
        <w:rPr>
          <w:rFonts w:ascii="Times New Roman" w:hAnsi="Times New Roman" w:cs="Times New Roman" w:hint="eastAsia"/>
        </w:rPr>
        <w:instrText>\\2020\\</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步步高</w:instrText>
      </w:r>
      <w:r>
        <w:rPr>
          <w:rFonts w:ascii="Times New Roman" w:hAnsi="Times New Roman" w:cs="Times New Roman" w:hint="eastAsia"/>
        </w:rPr>
        <w:instrText xml:space="preserve"> </w:instrText>
      </w:r>
      <w:r>
        <w:rPr>
          <w:rFonts w:ascii="Times New Roman" w:hAnsi="Times New Roman" w:cs="Times New Roman" w:hint="eastAsia"/>
        </w:rPr>
        <w:instrText>地理</w:instrText>
      </w:r>
      <w:r>
        <w:rPr>
          <w:rFonts w:ascii="Times New Roman" w:hAnsi="Times New Roman" w:cs="Times New Roman" w:hint="eastAsia"/>
        </w:rPr>
        <w:instrText xml:space="preserve"> </w:instrText>
      </w:r>
      <w:r>
        <w:rPr>
          <w:rFonts w:ascii="Times New Roman" w:hAnsi="Times New Roman" w:cs="Times New Roman" w:hint="eastAsia"/>
        </w:rPr>
        <w:instrText>鲁教版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w:instrText>
      </w:r>
      <w:r>
        <w:rPr>
          <w:rFonts w:ascii="Times New Roman" w:hAnsi="Times New Roman" w:cs="Times New Roman" w:hint="eastAsia"/>
        </w:rPr>
        <w:instrText xml:space="preserve">2 </w:instrText>
      </w:r>
      <w:r>
        <w:rPr>
          <w:rFonts w:ascii="Times New Roman" w:hAnsi="Times New Roman" w:cs="Times New Roman" w:hint="eastAsia"/>
        </w:rPr>
        <w:instrText>新教材</w:instrText>
      </w:r>
      <w:r>
        <w:rPr>
          <w:rFonts w:ascii="Times New Roman" w:hAnsi="Times New Roman" w:cs="Times New Roman" w:hint="eastAsia"/>
        </w:rPr>
        <w:instrText>\\word\\XX293.tif"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00000">
        <w:rPr>
          <w:rFonts w:ascii="Times New Roman" w:hAnsi="Times New Roman" w:cs="Times New Roman"/>
        </w:rPr>
        <w:fldChar w:fldCharType="begin"/>
      </w:r>
      <w:r w:rsidR="00000000">
        <w:rPr>
          <w:rFonts w:ascii="Times New Roman" w:hAnsi="Times New Roman" w:cs="Times New Roman"/>
        </w:rPr>
        <w:instrText xml:space="preserve"> </w:instrText>
      </w:r>
      <w:r w:rsidR="00000000">
        <w:rPr>
          <w:rFonts w:ascii="Times New Roman" w:hAnsi="Times New Roman" w:cs="Times New Roman" w:hint="eastAsia"/>
        </w:rPr>
        <w:instrText>INCLUDEPICTURE  "E:\\</w:instrText>
      </w:r>
      <w:r w:rsidR="00000000">
        <w:rPr>
          <w:rFonts w:ascii="Times New Roman" w:hAnsi="Times New Roman" w:cs="Times New Roman" w:hint="eastAsia"/>
        </w:rPr>
        <w:instrText>米昕</w:instrText>
      </w:r>
      <w:r w:rsidR="00000000">
        <w:rPr>
          <w:rFonts w:ascii="Times New Roman" w:hAnsi="Times New Roman" w:cs="Times New Roman" w:hint="eastAsia"/>
        </w:rPr>
        <w:instrText>\\2020\\</w:instrText>
      </w:r>
      <w:r w:rsidR="00000000">
        <w:rPr>
          <w:rFonts w:ascii="Times New Roman" w:hAnsi="Times New Roman" w:cs="Times New Roman" w:hint="eastAsia"/>
        </w:rPr>
        <w:instrText>同步</w:instrText>
      </w:r>
      <w:r w:rsidR="00000000">
        <w:rPr>
          <w:rFonts w:ascii="Times New Roman" w:hAnsi="Times New Roman" w:cs="Times New Roman" w:hint="eastAsia"/>
        </w:rPr>
        <w:instrText>\\</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w:instrText>
      </w:r>
      <w:r w:rsidR="00000000">
        <w:rPr>
          <w:rFonts w:ascii="Times New Roman" w:hAnsi="Times New Roman" w:cs="Times New Roman" w:hint="eastAsia"/>
        </w:rPr>
        <w:instrText>步步高</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地理</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鲁教版</w:instrText>
      </w:r>
      <w:r w:rsidR="00000000">
        <w:rPr>
          <w:rFonts w:ascii="Times New Roman" w:hAnsi="Times New Roman" w:cs="Times New Roman" w:hint="eastAsia"/>
        </w:rPr>
        <w:instrText xml:space="preserve"> </w:instrText>
      </w:r>
      <w:r w:rsidR="00000000">
        <w:rPr>
          <w:rFonts w:ascii="Times New Roman" w:hAnsi="Times New Roman" w:cs="Times New Roman" w:hint="eastAsia"/>
        </w:rPr>
        <w:instrText>选择性必修</w:instrText>
      </w:r>
      <w:r w:rsidR="00000000">
        <w:rPr>
          <w:rFonts w:ascii="Times New Roman" w:hAnsi="Times New Roman" w:cs="Times New Roman" w:hint="eastAsia"/>
        </w:rPr>
        <w:instrText xml:space="preserve">2 </w:instrText>
      </w:r>
      <w:r w:rsidR="00000000">
        <w:rPr>
          <w:rFonts w:ascii="Times New Roman" w:hAnsi="Times New Roman" w:cs="Times New Roman" w:hint="eastAsia"/>
        </w:rPr>
        <w:instrText>新教材</w:instrText>
      </w:r>
      <w:r w:rsidR="00000000">
        <w:rPr>
          <w:rFonts w:ascii="Times New Roman" w:hAnsi="Times New Roman" w:cs="Times New Roman" w:hint="eastAsia"/>
        </w:rPr>
        <w:instrText>\\word\\XX293.tif" \* MERGEFORMATINET</w:instrText>
      </w:r>
      <w:r w:rsidR="00000000">
        <w:rPr>
          <w:rFonts w:ascii="Times New Roman" w:hAnsi="Times New Roman" w:cs="Times New Roman"/>
        </w:rPr>
        <w:instrText xml:space="preserve"> </w:instrText>
      </w:r>
      <w:r w:rsidR="00000000">
        <w:rPr>
          <w:rFonts w:ascii="Times New Roman" w:hAnsi="Times New Roman" w:cs="Times New Roman"/>
        </w:rPr>
        <w:fldChar w:fldCharType="separate"/>
      </w:r>
      <w:r w:rsidR="00A94029">
        <w:rPr>
          <w:rFonts w:ascii="Times New Roman" w:hAnsi="Times New Roman" w:cs="Times New Roman"/>
        </w:rPr>
        <w:pict w14:anchorId="4AD554F6">
          <v:shape id="图片 1009" o:spid="_x0000_i1032" type="#_x0000_t75" alt="" style="width:292.2pt;height:128.9pt;mso-position-horizontal-relative:page;mso-position-vertical-relative:page">
            <v:fill o:detectmouseclick="t"/>
            <v:imagedata r:id="rId21" r:href="rId22"/>
          </v:shape>
        </w:pict>
      </w:r>
      <w:r w:rsidR="00000000">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4784C5B"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．若</w:t>
      </w:r>
      <w:r>
        <w:rPr>
          <w:rFonts w:ascii="Times New Roman" w:hAnsi="Times New Roman" w:cs="Times New Roman"/>
        </w:rPr>
        <w:t>H</w:t>
      </w:r>
      <w:r>
        <w:rPr>
          <w:rFonts w:ascii="Times New Roman" w:hAnsi="Times New Roman" w:cs="Times New Roman"/>
        </w:rPr>
        <w:t>是一个工厂，最适宜的是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615FED4"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．砖瓦厂</w:t>
      </w:r>
      <w:r>
        <w:rPr>
          <w:rFonts w:ascii="Times New Roman" w:hAnsi="Times New Roman" w:cs="Times New Roman"/>
        </w:rPr>
        <w:t xml:space="preserve">  B</w:t>
      </w:r>
      <w:r>
        <w:rPr>
          <w:rFonts w:ascii="Times New Roman" w:hAnsi="Times New Roman" w:cs="Times New Roman"/>
        </w:rPr>
        <w:t>．钢铁厂</w:t>
      </w:r>
      <w:r>
        <w:rPr>
          <w:rFonts w:ascii="Times New Roman" w:hAnsi="Times New Roman" w:cs="Times New Roman"/>
        </w:rPr>
        <w:t xml:space="preserve">  C</w:t>
      </w:r>
      <w:r>
        <w:rPr>
          <w:rFonts w:ascii="Times New Roman" w:hAnsi="Times New Roman" w:cs="Times New Roman"/>
        </w:rPr>
        <w:t>．玻璃厂</w:t>
      </w:r>
      <w:r>
        <w:rPr>
          <w:rFonts w:ascii="Times New Roman" w:hAnsi="Times New Roman" w:cs="Times New Roman"/>
        </w:rPr>
        <w:t xml:space="preserve">  D</w:t>
      </w:r>
      <w:r>
        <w:rPr>
          <w:rFonts w:ascii="Times New Roman" w:hAnsi="Times New Roman" w:cs="Times New Roman"/>
        </w:rPr>
        <w:t>．化工厂</w:t>
      </w:r>
    </w:p>
    <w:p w14:paraId="14DDAE3C"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．该电厂的生产模式可以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771F583" w14:textId="77777777"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A</w:t>
      </w:r>
      <w:r>
        <w:rPr>
          <w:rFonts w:ascii="Times New Roman" w:hAnsi="Times New Roman" w:cs="Times New Roman"/>
        </w:rPr>
        <w:t>．减弱噪声</w:t>
      </w:r>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．绿化环境</w:t>
      </w:r>
    </w:p>
    <w:p w14:paraId="09E46189" w14:textId="262300B3" w:rsidR="00FA7332" w:rsidRDefault="00FA7332" w:rsidP="00FA7332">
      <w:pPr>
        <w:pStyle w:val="a7"/>
        <w:tabs>
          <w:tab w:val="left" w:pos="3402"/>
        </w:tabs>
        <w:snapToGrid w:val="0"/>
        <w:rPr>
          <w:rFonts w:ascii="Times New Roman" w:hAnsi="Times New Roman" w:cs="Times New Roman"/>
        </w:rPr>
      </w:pPr>
      <w:r>
        <w:rPr>
          <w:rFonts w:ascii="Times New Roman" w:hAnsi="Times New Roman" w:cs="Times New Roman"/>
        </w:rPr>
        <w:t>C</w:t>
      </w:r>
      <w:r>
        <w:rPr>
          <w:rFonts w:ascii="Times New Roman" w:hAnsi="Times New Roman" w:cs="Times New Roman"/>
        </w:rPr>
        <w:t>．保持水土</w:t>
      </w:r>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．减少酸雨</w:t>
      </w:r>
      <w:r w:rsidR="00A94029">
        <w:rPr>
          <w:rFonts w:ascii="Times New Roman" w:hAnsi="Times New Roman" w:cs="Times New Roman" w:hint="eastAsia"/>
        </w:rPr>
        <w:t xml:space="preserve"> </w:t>
      </w:r>
    </w:p>
    <w:p w14:paraId="197E6810" w14:textId="77777777" w:rsidR="00FA7332" w:rsidRDefault="00FA7332" w:rsidP="00FA7332">
      <w:pPr>
        <w:rPr>
          <w:b/>
          <w:bCs/>
        </w:rPr>
      </w:pPr>
      <w:r>
        <w:rPr>
          <w:rFonts w:hint="eastAsia"/>
          <w:b/>
          <w:bCs/>
        </w:rPr>
        <w:t>【导悟——拓思维建体系】</w:t>
      </w:r>
    </w:p>
    <w:tbl>
      <w:tblPr>
        <w:tblStyle w:val="a9"/>
        <w:tblW w:w="9634" w:type="dxa"/>
        <w:tblInd w:w="0" w:type="dxa"/>
        <w:tblLayout w:type="fixed"/>
        <w:tblLook w:val="0000" w:firstRow="0" w:lastRow="0" w:firstColumn="0" w:lastColumn="0" w:noHBand="0" w:noVBand="0"/>
      </w:tblPr>
      <w:tblGrid>
        <w:gridCol w:w="9634"/>
      </w:tblGrid>
      <w:tr w:rsidR="00FA7332" w14:paraId="0D5CC3D2" w14:textId="77777777" w:rsidTr="00A94029">
        <w:tc>
          <w:tcPr>
            <w:tcW w:w="9634" w:type="dxa"/>
          </w:tcPr>
          <w:p w14:paraId="216AF67F" w14:textId="77777777" w:rsidR="00FA7332" w:rsidRDefault="00FA7332" w:rsidP="001E074B">
            <w:pPr>
              <w:rPr>
                <w:b/>
                <w:bCs/>
              </w:rPr>
            </w:pPr>
          </w:p>
          <w:p w14:paraId="1F7F20F5" w14:textId="77777777" w:rsidR="00FA7332" w:rsidRDefault="00FA7332" w:rsidP="001E074B">
            <w:pPr>
              <w:rPr>
                <w:b/>
                <w:bCs/>
              </w:rPr>
            </w:pPr>
          </w:p>
          <w:p w14:paraId="6B202108" w14:textId="77777777" w:rsidR="00FA7332" w:rsidRDefault="00FA7332" w:rsidP="001E074B">
            <w:pPr>
              <w:rPr>
                <w:b/>
                <w:bCs/>
              </w:rPr>
            </w:pPr>
          </w:p>
          <w:p w14:paraId="4AA01B6E" w14:textId="77777777" w:rsidR="00FA7332" w:rsidRDefault="00FA7332" w:rsidP="001E074B">
            <w:pPr>
              <w:rPr>
                <w:b/>
                <w:bCs/>
              </w:rPr>
            </w:pPr>
          </w:p>
          <w:p w14:paraId="7B49179C" w14:textId="77777777" w:rsidR="00FA7332" w:rsidRDefault="00FA7332" w:rsidP="001E074B">
            <w:pPr>
              <w:rPr>
                <w:b/>
                <w:bCs/>
              </w:rPr>
            </w:pPr>
          </w:p>
          <w:p w14:paraId="3E1BB4E8" w14:textId="77777777" w:rsidR="00FA7332" w:rsidRDefault="00FA7332" w:rsidP="001E074B">
            <w:pPr>
              <w:rPr>
                <w:b/>
                <w:bCs/>
              </w:rPr>
            </w:pPr>
          </w:p>
          <w:p w14:paraId="47F7FE39" w14:textId="77777777" w:rsidR="00FA7332" w:rsidRDefault="00FA7332" w:rsidP="001E074B">
            <w:pPr>
              <w:rPr>
                <w:b/>
                <w:bCs/>
              </w:rPr>
            </w:pPr>
          </w:p>
          <w:p w14:paraId="0FE0B7A9" w14:textId="77777777" w:rsidR="00FA7332" w:rsidRDefault="00FA7332" w:rsidP="001E074B">
            <w:pPr>
              <w:rPr>
                <w:b/>
                <w:bCs/>
              </w:rPr>
            </w:pPr>
          </w:p>
          <w:p w14:paraId="3AF297E6" w14:textId="77777777" w:rsidR="00FA7332" w:rsidRDefault="00FA7332" w:rsidP="001E074B">
            <w:pPr>
              <w:rPr>
                <w:b/>
                <w:bCs/>
              </w:rPr>
            </w:pPr>
          </w:p>
          <w:p w14:paraId="07BA33AA" w14:textId="77777777" w:rsidR="00FA7332" w:rsidRDefault="00FA7332" w:rsidP="001E074B">
            <w:pPr>
              <w:rPr>
                <w:b/>
                <w:bCs/>
              </w:rPr>
            </w:pPr>
          </w:p>
        </w:tc>
      </w:tr>
    </w:tbl>
    <w:p w14:paraId="3AD11892" w14:textId="77777777" w:rsidR="00FA7332" w:rsidRPr="00AD65D3" w:rsidRDefault="00FA7332" w:rsidP="00FA7332"/>
    <w:p w14:paraId="4A6AA65E" w14:textId="77777777" w:rsidR="00FA7332" w:rsidRPr="00FA7332" w:rsidRDefault="00FA7332" w:rsidP="00AB6BEC"/>
    <w:sectPr w:rsidR="00FA7332" w:rsidRPr="00FA7332" w:rsidSect="001F72D7">
      <w:footerReference w:type="default" r:id="rId23"/>
      <w:pgSz w:w="11850" w:h="16783"/>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AAA2" w14:textId="77777777" w:rsidR="0055206D" w:rsidRDefault="0055206D" w:rsidP="00485549">
      <w:r>
        <w:separator/>
      </w:r>
    </w:p>
  </w:endnote>
  <w:endnote w:type="continuationSeparator" w:id="0">
    <w:p w14:paraId="1B740933" w14:textId="77777777" w:rsidR="0055206D" w:rsidRDefault="0055206D" w:rsidP="0048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DCA7" w14:textId="77777777" w:rsidR="007C20ED" w:rsidRDefault="00000000">
    <w:pPr>
      <w:pStyle w:val="a5"/>
    </w:pPr>
    <w:r>
      <w:rPr>
        <w:noProof/>
      </w:rPr>
      <mc:AlternateContent>
        <mc:Choice Requires="wps">
          <w:drawing>
            <wp:anchor distT="0" distB="0" distL="114300" distR="114300" simplePos="0" relativeHeight="251659264" behindDoc="0" locked="0" layoutInCell="1" allowOverlap="1" wp14:anchorId="642EA86B" wp14:editId="6D000455">
              <wp:simplePos x="0" y="0"/>
              <wp:positionH relativeFrom="margin">
                <wp:align>center</wp:align>
              </wp:positionH>
              <wp:positionV relativeFrom="paragraph">
                <wp:posOffset>0</wp:posOffset>
              </wp:positionV>
              <wp:extent cx="58420" cy="139700"/>
              <wp:effectExtent l="0" t="635" r="0" b="2540"/>
              <wp:wrapNone/>
              <wp:docPr id="120475978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04FDEC9" w14:textId="77777777" w:rsidR="007C20ED"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EA86B" id="_x0000_t202" coordsize="21600,21600" o:spt="202" path="m,l,21600r21600,l21600,xe">
              <v:stroke joinstyle="miter"/>
              <v:path gradientshapeok="t" o:connecttype="rect"/>
            </v:shapetype>
            <v:shape id="文本框 3"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04FDEC9" w14:textId="77777777" w:rsidR="007C20ED"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2930" w14:textId="77777777" w:rsidR="0055206D" w:rsidRDefault="0055206D" w:rsidP="00485549">
      <w:r>
        <w:separator/>
      </w:r>
    </w:p>
  </w:footnote>
  <w:footnote w:type="continuationSeparator" w:id="0">
    <w:p w14:paraId="0267F648" w14:textId="77777777" w:rsidR="0055206D" w:rsidRDefault="0055206D" w:rsidP="0048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7DE5B"/>
    <w:multiLevelType w:val="singleLevel"/>
    <w:tmpl w:val="8307DE5B"/>
    <w:lvl w:ilvl="0">
      <w:start w:val="2"/>
      <w:numFmt w:val="decimal"/>
      <w:suff w:val="nothing"/>
      <w:lvlText w:val="%1．"/>
      <w:lvlJc w:val="left"/>
    </w:lvl>
  </w:abstractNum>
  <w:abstractNum w:abstractNumId="1" w15:restartNumberingAfterBreak="0">
    <w:nsid w:val="A8D0A63A"/>
    <w:multiLevelType w:val="singleLevel"/>
    <w:tmpl w:val="A8D0A63A"/>
    <w:lvl w:ilvl="0">
      <w:start w:val="1"/>
      <w:numFmt w:val="decimal"/>
      <w:lvlText w:val="%1."/>
      <w:lvlJc w:val="left"/>
      <w:pPr>
        <w:ind w:left="425" w:hanging="425"/>
      </w:pPr>
      <w:rPr>
        <w:rFonts w:hint="default"/>
      </w:rPr>
    </w:lvl>
  </w:abstractNum>
  <w:abstractNum w:abstractNumId="2" w15:restartNumberingAfterBreak="0">
    <w:nsid w:val="B0DEC76B"/>
    <w:multiLevelType w:val="singleLevel"/>
    <w:tmpl w:val="B0DEC76B"/>
    <w:lvl w:ilvl="0">
      <w:start w:val="2"/>
      <w:numFmt w:val="decimal"/>
      <w:suff w:val="nothing"/>
      <w:lvlText w:val="（%1）"/>
      <w:lvlJc w:val="left"/>
    </w:lvl>
  </w:abstractNum>
  <w:abstractNum w:abstractNumId="3" w15:restartNumberingAfterBreak="0">
    <w:nsid w:val="B276E4A7"/>
    <w:multiLevelType w:val="singleLevel"/>
    <w:tmpl w:val="B276E4A7"/>
    <w:lvl w:ilvl="0">
      <w:start w:val="2"/>
      <w:numFmt w:val="decimal"/>
      <w:suff w:val="space"/>
      <w:lvlText w:val="%1."/>
      <w:lvlJc w:val="left"/>
    </w:lvl>
  </w:abstractNum>
  <w:abstractNum w:abstractNumId="4" w15:restartNumberingAfterBreak="0">
    <w:nsid w:val="B97C8CF9"/>
    <w:multiLevelType w:val="singleLevel"/>
    <w:tmpl w:val="B97C8CF9"/>
    <w:lvl w:ilvl="0">
      <w:start w:val="1"/>
      <w:numFmt w:val="decimal"/>
      <w:suff w:val="nothing"/>
      <w:lvlText w:val="%1．"/>
      <w:lvlJc w:val="left"/>
    </w:lvl>
  </w:abstractNum>
  <w:abstractNum w:abstractNumId="5" w15:restartNumberingAfterBreak="0">
    <w:nsid w:val="B97D95B0"/>
    <w:multiLevelType w:val="singleLevel"/>
    <w:tmpl w:val="B97D95B0"/>
    <w:lvl w:ilvl="0">
      <w:start w:val="1"/>
      <w:numFmt w:val="decimal"/>
      <w:lvlText w:val="%1."/>
      <w:lvlJc w:val="left"/>
      <w:pPr>
        <w:tabs>
          <w:tab w:val="left" w:pos="312"/>
        </w:tabs>
      </w:pPr>
    </w:lvl>
  </w:abstractNum>
  <w:abstractNum w:abstractNumId="6" w15:restartNumberingAfterBreak="0">
    <w:nsid w:val="C9F3729D"/>
    <w:multiLevelType w:val="singleLevel"/>
    <w:tmpl w:val="C9F3729D"/>
    <w:lvl w:ilvl="0">
      <w:start w:val="3"/>
      <w:numFmt w:val="decimal"/>
      <w:lvlText w:val="(%1)"/>
      <w:lvlJc w:val="left"/>
      <w:pPr>
        <w:tabs>
          <w:tab w:val="left" w:pos="312"/>
        </w:tabs>
      </w:pPr>
    </w:lvl>
  </w:abstractNum>
  <w:abstractNum w:abstractNumId="7" w15:restartNumberingAfterBreak="0">
    <w:nsid w:val="CB479AA7"/>
    <w:multiLevelType w:val="singleLevel"/>
    <w:tmpl w:val="CB479AA7"/>
    <w:lvl w:ilvl="0">
      <w:start w:val="2"/>
      <w:numFmt w:val="chineseCounting"/>
      <w:suff w:val="nothing"/>
      <w:lvlText w:val="%1、"/>
      <w:lvlJc w:val="left"/>
      <w:rPr>
        <w:rFonts w:hint="eastAsia"/>
      </w:rPr>
    </w:lvl>
  </w:abstractNum>
  <w:abstractNum w:abstractNumId="8" w15:restartNumberingAfterBreak="0">
    <w:nsid w:val="DA46C025"/>
    <w:multiLevelType w:val="singleLevel"/>
    <w:tmpl w:val="DA46C025"/>
    <w:lvl w:ilvl="0">
      <w:start w:val="2"/>
      <w:numFmt w:val="decimal"/>
      <w:suff w:val="nothing"/>
      <w:lvlText w:val="（%1）"/>
      <w:lvlJc w:val="left"/>
    </w:lvl>
  </w:abstractNum>
  <w:abstractNum w:abstractNumId="9" w15:restartNumberingAfterBreak="0">
    <w:nsid w:val="F78E094A"/>
    <w:multiLevelType w:val="singleLevel"/>
    <w:tmpl w:val="F78E094A"/>
    <w:lvl w:ilvl="0">
      <w:start w:val="1"/>
      <w:numFmt w:val="decimal"/>
      <w:suff w:val="nothing"/>
      <w:lvlText w:val="（%1）"/>
      <w:lvlJc w:val="left"/>
    </w:lvl>
  </w:abstractNum>
  <w:abstractNum w:abstractNumId="10" w15:restartNumberingAfterBreak="0">
    <w:nsid w:val="F912006F"/>
    <w:multiLevelType w:val="singleLevel"/>
    <w:tmpl w:val="F912006F"/>
    <w:lvl w:ilvl="0">
      <w:start w:val="2"/>
      <w:numFmt w:val="decimal"/>
      <w:suff w:val="nothing"/>
      <w:lvlText w:val="%1．"/>
      <w:lvlJc w:val="left"/>
    </w:lvl>
  </w:abstractNum>
  <w:abstractNum w:abstractNumId="11" w15:restartNumberingAfterBreak="0">
    <w:nsid w:val="01DE52DD"/>
    <w:multiLevelType w:val="multilevel"/>
    <w:tmpl w:val="01DE52DD"/>
    <w:lvl w:ilvl="0">
      <w:start w:val="1"/>
      <w:numFmt w:val="decimalEnclosedCircle"/>
      <w:lvlText w:val="%1"/>
      <w:lvlJc w:val="left"/>
      <w:pPr>
        <w:ind w:left="360" w:hanging="360"/>
      </w:pPr>
      <w:rPr>
        <w:rFonts w:hAnsi="Courier New" w:cs="Courier New"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2AC4322"/>
    <w:multiLevelType w:val="singleLevel"/>
    <w:tmpl w:val="02AC4322"/>
    <w:lvl w:ilvl="0">
      <w:start w:val="5"/>
      <w:numFmt w:val="decimal"/>
      <w:lvlText w:val="%1."/>
      <w:lvlJc w:val="left"/>
      <w:pPr>
        <w:tabs>
          <w:tab w:val="left" w:pos="312"/>
        </w:tabs>
      </w:pPr>
    </w:lvl>
  </w:abstractNum>
  <w:abstractNum w:abstractNumId="13" w15:restartNumberingAfterBreak="0">
    <w:nsid w:val="09A828E6"/>
    <w:multiLevelType w:val="hybridMultilevel"/>
    <w:tmpl w:val="C35C2D78"/>
    <w:lvl w:ilvl="0" w:tplc="D5F25F76">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EF74EAB"/>
    <w:multiLevelType w:val="singleLevel"/>
    <w:tmpl w:val="0EF74EAB"/>
    <w:lvl w:ilvl="0">
      <w:start w:val="1"/>
      <w:numFmt w:val="decimal"/>
      <w:suff w:val="nothing"/>
      <w:lvlText w:val="（%1）"/>
      <w:lvlJc w:val="left"/>
    </w:lvl>
  </w:abstractNum>
  <w:abstractNum w:abstractNumId="15"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5D37C29"/>
    <w:multiLevelType w:val="singleLevel"/>
    <w:tmpl w:val="15D37C29"/>
    <w:lvl w:ilvl="0">
      <w:start w:val="1"/>
      <w:numFmt w:val="decimal"/>
      <w:lvlText w:val="%1."/>
      <w:lvlJc w:val="left"/>
      <w:pPr>
        <w:ind w:left="425" w:hanging="425"/>
      </w:pPr>
      <w:rPr>
        <w:rFonts w:hint="default"/>
      </w:rPr>
    </w:lvl>
  </w:abstractNum>
  <w:abstractNum w:abstractNumId="17" w15:restartNumberingAfterBreak="0">
    <w:nsid w:val="1CC573DA"/>
    <w:multiLevelType w:val="hybridMultilevel"/>
    <w:tmpl w:val="F412DCD6"/>
    <w:lvl w:ilvl="0" w:tplc="D9B483CE">
      <w:start w:val="2"/>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2C1D1178"/>
    <w:multiLevelType w:val="hybridMultilevel"/>
    <w:tmpl w:val="D4ECE446"/>
    <w:lvl w:ilvl="0" w:tplc="29168370">
      <w:start w:val="1"/>
      <w:numFmt w:val="decimalEnclosedCircle"/>
      <w:lvlText w:val="例%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6AF3064"/>
    <w:multiLevelType w:val="singleLevel"/>
    <w:tmpl w:val="36AF3064"/>
    <w:lvl w:ilvl="0">
      <w:start w:val="1"/>
      <w:numFmt w:val="decimal"/>
      <w:lvlText w:val="%1."/>
      <w:lvlJc w:val="left"/>
      <w:pPr>
        <w:tabs>
          <w:tab w:val="left" w:pos="312"/>
        </w:tabs>
      </w:pPr>
    </w:lvl>
  </w:abstractNum>
  <w:abstractNum w:abstractNumId="20" w15:restartNumberingAfterBreak="0">
    <w:nsid w:val="3C22D180"/>
    <w:multiLevelType w:val="singleLevel"/>
    <w:tmpl w:val="3C22D180"/>
    <w:lvl w:ilvl="0">
      <w:start w:val="4"/>
      <w:numFmt w:val="decimal"/>
      <w:lvlText w:val="%1."/>
      <w:lvlJc w:val="left"/>
      <w:pPr>
        <w:tabs>
          <w:tab w:val="left" w:pos="312"/>
        </w:tabs>
      </w:pPr>
    </w:lvl>
  </w:abstractNum>
  <w:abstractNum w:abstractNumId="21" w15:restartNumberingAfterBreak="0">
    <w:nsid w:val="43236319"/>
    <w:multiLevelType w:val="multilevel"/>
    <w:tmpl w:val="4323631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996628B"/>
    <w:multiLevelType w:val="singleLevel"/>
    <w:tmpl w:val="4996628B"/>
    <w:lvl w:ilvl="0">
      <w:start w:val="1"/>
      <w:numFmt w:val="decimal"/>
      <w:suff w:val="nothing"/>
      <w:lvlText w:val="（%1）"/>
      <w:lvlJc w:val="left"/>
    </w:lvl>
  </w:abstractNum>
  <w:abstractNum w:abstractNumId="23" w15:restartNumberingAfterBreak="0">
    <w:nsid w:val="4B8316B6"/>
    <w:multiLevelType w:val="multilevel"/>
    <w:tmpl w:val="4B8316B6"/>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C523986"/>
    <w:multiLevelType w:val="hybridMultilevel"/>
    <w:tmpl w:val="7DA46FEE"/>
    <w:lvl w:ilvl="0" w:tplc="A59CFE7C">
      <w:start w:val="1"/>
      <w:numFmt w:val="decimal"/>
      <w:lvlText w:val="%1."/>
      <w:lvlJc w:val="left"/>
      <w:pPr>
        <w:ind w:left="160" w:hanging="1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CCD247C"/>
    <w:multiLevelType w:val="hybridMultilevel"/>
    <w:tmpl w:val="3A7E4CC6"/>
    <w:lvl w:ilvl="0" w:tplc="839A487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4C2CFEB"/>
    <w:multiLevelType w:val="singleLevel"/>
    <w:tmpl w:val="54C2CFEB"/>
    <w:lvl w:ilvl="0">
      <w:start w:val="1"/>
      <w:numFmt w:val="decimal"/>
      <w:lvlText w:val="%1."/>
      <w:lvlJc w:val="left"/>
      <w:pPr>
        <w:ind w:left="425" w:hanging="425"/>
      </w:pPr>
      <w:rPr>
        <w:rFonts w:hint="default"/>
      </w:rPr>
    </w:lvl>
  </w:abstractNum>
  <w:abstractNum w:abstractNumId="27" w15:restartNumberingAfterBreak="0">
    <w:nsid w:val="56EA0C58"/>
    <w:multiLevelType w:val="hybridMultilevel"/>
    <w:tmpl w:val="26CCE6A6"/>
    <w:lvl w:ilvl="0" w:tplc="486CDBB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5FBC680C"/>
    <w:multiLevelType w:val="multilevel"/>
    <w:tmpl w:val="5FBC680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61E54DA1"/>
    <w:multiLevelType w:val="singleLevel"/>
    <w:tmpl w:val="61E54DA1"/>
    <w:lvl w:ilvl="0">
      <w:start w:val="2"/>
      <w:numFmt w:val="decimal"/>
      <w:suff w:val="nothing"/>
      <w:lvlText w:val="（%1）"/>
      <w:lvlJc w:val="left"/>
    </w:lvl>
  </w:abstractNum>
  <w:abstractNum w:abstractNumId="30" w15:restartNumberingAfterBreak="0">
    <w:nsid w:val="7F177A1E"/>
    <w:multiLevelType w:val="hybridMultilevel"/>
    <w:tmpl w:val="B4F6E7F2"/>
    <w:lvl w:ilvl="0" w:tplc="E38ADEE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42779250">
    <w:abstractNumId w:val="1"/>
  </w:num>
  <w:num w:numId="2" w16cid:durableId="1963684536">
    <w:abstractNumId w:val="16"/>
  </w:num>
  <w:num w:numId="3" w16cid:durableId="2057852045">
    <w:abstractNumId w:val="17"/>
  </w:num>
  <w:num w:numId="4" w16cid:durableId="1235701641">
    <w:abstractNumId w:val="9"/>
  </w:num>
  <w:num w:numId="5" w16cid:durableId="71396663">
    <w:abstractNumId w:val="3"/>
  </w:num>
  <w:num w:numId="6" w16cid:durableId="484474236">
    <w:abstractNumId w:val="23"/>
  </w:num>
  <w:num w:numId="7" w16cid:durableId="1614438817">
    <w:abstractNumId w:val="4"/>
  </w:num>
  <w:num w:numId="8" w16cid:durableId="957416339">
    <w:abstractNumId w:val="11"/>
  </w:num>
  <w:num w:numId="9" w16cid:durableId="1447117178">
    <w:abstractNumId w:val="12"/>
  </w:num>
  <w:num w:numId="10" w16cid:durableId="841626952">
    <w:abstractNumId w:val="22"/>
  </w:num>
  <w:num w:numId="11" w16cid:durableId="1163620923">
    <w:abstractNumId w:val="29"/>
  </w:num>
  <w:num w:numId="12" w16cid:durableId="576018961">
    <w:abstractNumId w:val="6"/>
  </w:num>
  <w:num w:numId="13" w16cid:durableId="2082756235">
    <w:abstractNumId w:val="20"/>
  </w:num>
  <w:num w:numId="14" w16cid:durableId="1693219152">
    <w:abstractNumId w:val="28"/>
  </w:num>
  <w:num w:numId="15" w16cid:durableId="1281692685">
    <w:abstractNumId w:val="19"/>
  </w:num>
  <w:num w:numId="16" w16cid:durableId="1607227501">
    <w:abstractNumId w:val="10"/>
  </w:num>
  <w:num w:numId="17" w16cid:durableId="318078607">
    <w:abstractNumId w:val="5"/>
  </w:num>
  <w:num w:numId="18" w16cid:durableId="2084834280">
    <w:abstractNumId w:val="0"/>
  </w:num>
  <w:num w:numId="19" w16cid:durableId="184222353">
    <w:abstractNumId w:val="18"/>
  </w:num>
  <w:num w:numId="20" w16cid:durableId="1674452256">
    <w:abstractNumId w:val="21"/>
  </w:num>
  <w:num w:numId="21" w16cid:durableId="256907217">
    <w:abstractNumId w:val="13"/>
  </w:num>
  <w:num w:numId="22" w16cid:durableId="1281372851">
    <w:abstractNumId w:val="25"/>
  </w:num>
  <w:num w:numId="23" w16cid:durableId="614365044">
    <w:abstractNumId w:val="30"/>
  </w:num>
  <w:num w:numId="24" w16cid:durableId="1909803258">
    <w:abstractNumId w:val="24"/>
  </w:num>
  <w:num w:numId="25" w16cid:durableId="442842241">
    <w:abstractNumId w:val="14"/>
  </w:num>
  <w:num w:numId="26" w16cid:durableId="1227645991">
    <w:abstractNumId w:val="26"/>
  </w:num>
  <w:num w:numId="27" w16cid:durableId="869025308">
    <w:abstractNumId w:val="7"/>
  </w:num>
  <w:num w:numId="28" w16cid:durableId="1572420313">
    <w:abstractNumId w:val="8"/>
  </w:num>
  <w:num w:numId="29" w16cid:durableId="276449141">
    <w:abstractNumId w:val="15"/>
  </w:num>
  <w:num w:numId="30" w16cid:durableId="489948378">
    <w:abstractNumId w:val="2"/>
  </w:num>
  <w:num w:numId="31" w16cid:durableId="1055161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15"/>
    <w:rsid w:val="0005426C"/>
    <w:rsid w:val="00063D61"/>
    <w:rsid w:val="000647E9"/>
    <w:rsid w:val="00075395"/>
    <w:rsid w:val="000D1D28"/>
    <w:rsid w:val="001059F6"/>
    <w:rsid w:val="001375D9"/>
    <w:rsid w:val="0014081D"/>
    <w:rsid w:val="00171FDF"/>
    <w:rsid w:val="00187425"/>
    <w:rsid w:val="00196DF0"/>
    <w:rsid w:val="001C2A09"/>
    <w:rsid w:val="001E2840"/>
    <w:rsid w:val="00212A04"/>
    <w:rsid w:val="00246C60"/>
    <w:rsid w:val="00246CF6"/>
    <w:rsid w:val="002505E9"/>
    <w:rsid w:val="00263898"/>
    <w:rsid w:val="002A5340"/>
    <w:rsid w:val="002D2A7D"/>
    <w:rsid w:val="002D2DB5"/>
    <w:rsid w:val="002E05CD"/>
    <w:rsid w:val="00306BA1"/>
    <w:rsid w:val="0033610F"/>
    <w:rsid w:val="003603DE"/>
    <w:rsid w:val="003A21FA"/>
    <w:rsid w:val="003A66D9"/>
    <w:rsid w:val="003B769B"/>
    <w:rsid w:val="003C7CAB"/>
    <w:rsid w:val="003E28DD"/>
    <w:rsid w:val="003F33D7"/>
    <w:rsid w:val="003F6E15"/>
    <w:rsid w:val="00465552"/>
    <w:rsid w:val="00485549"/>
    <w:rsid w:val="004D2C7D"/>
    <w:rsid w:val="00526499"/>
    <w:rsid w:val="0055206D"/>
    <w:rsid w:val="0056415F"/>
    <w:rsid w:val="005650FA"/>
    <w:rsid w:val="00570C40"/>
    <w:rsid w:val="005710F3"/>
    <w:rsid w:val="00576D6F"/>
    <w:rsid w:val="00595B3F"/>
    <w:rsid w:val="0059622E"/>
    <w:rsid w:val="005B1D6D"/>
    <w:rsid w:val="005B2E85"/>
    <w:rsid w:val="005B38C4"/>
    <w:rsid w:val="005B45AE"/>
    <w:rsid w:val="0061267F"/>
    <w:rsid w:val="006712D8"/>
    <w:rsid w:val="006B6235"/>
    <w:rsid w:val="006B6D3E"/>
    <w:rsid w:val="006B6E5E"/>
    <w:rsid w:val="006F02BA"/>
    <w:rsid w:val="0070446B"/>
    <w:rsid w:val="00723309"/>
    <w:rsid w:val="00771805"/>
    <w:rsid w:val="00776B86"/>
    <w:rsid w:val="007C20ED"/>
    <w:rsid w:val="008072ED"/>
    <w:rsid w:val="00815736"/>
    <w:rsid w:val="00825062"/>
    <w:rsid w:val="00827313"/>
    <w:rsid w:val="008C533C"/>
    <w:rsid w:val="008D5A4B"/>
    <w:rsid w:val="008F043E"/>
    <w:rsid w:val="00922BED"/>
    <w:rsid w:val="00940ECA"/>
    <w:rsid w:val="009A2A9F"/>
    <w:rsid w:val="009B1CEF"/>
    <w:rsid w:val="009B77D6"/>
    <w:rsid w:val="00A053BA"/>
    <w:rsid w:val="00A501EE"/>
    <w:rsid w:val="00A94029"/>
    <w:rsid w:val="00A97E49"/>
    <w:rsid w:val="00AB4533"/>
    <w:rsid w:val="00AB6BEC"/>
    <w:rsid w:val="00AC4553"/>
    <w:rsid w:val="00AC7CD1"/>
    <w:rsid w:val="00B134D1"/>
    <w:rsid w:val="00B3524E"/>
    <w:rsid w:val="00B47D00"/>
    <w:rsid w:val="00B72869"/>
    <w:rsid w:val="00B82A09"/>
    <w:rsid w:val="00B82A40"/>
    <w:rsid w:val="00B91430"/>
    <w:rsid w:val="00BC6148"/>
    <w:rsid w:val="00BD461E"/>
    <w:rsid w:val="00BE2E89"/>
    <w:rsid w:val="00C01AEF"/>
    <w:rsid w:val="00C058FE"/>
    <w:rsid w:val="00C349BA"/>
    <w:rsid w:val="00C42132"/>
    <w:rsid w:val="00C75528"/>
    <w:rsid w:val="00C76464"/>
    <w:rsid w:val="00C77E6F"/>
    <w:rsid w:val="00CA3BAD"/>
    <w:rsid w:val="00D1463E"/>
    <w:rsid w:val="00D21890"/>
    <w:rsid w:val="00D86CB5"/>
    <w:rsid w:val="00DA25AA"/>
    <w:rsid w:val="00E116D7"/>
    <w:rsid w:val="00E129B1"/>
    <w:rsid w:val="00E4207A"/>
    <w:rsid w:val="00EB5AD4"/>
    <w:rsid w:val="00EC3386"/>
    <w:rsid w:val="00EC43B8"/>
    <w:rsid w:val="00EC6FE3"/>
    <w:rsid w:val="00EF2FCF"/>
    <w:rsid w:val="00F062F2"/>
    <w:rsid w:val="00F27E0E"/>
    <w:rsid w:val="00F766A3"/>
    <w:rsid w:val="00F877C3"/>
    <w:rsid w:val="00F92D24"/>
    <w:rsid w:val="00F93116"/>
    <w:rsid w:val="00FA1FDB"/>
    <w:rsid w:val="00FA7332"/>
    <w:rsid w:val="00FB460D"/>
    <w:rsid w:val="00FC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F92D7"/>
  <w15:chartTrackingRefBased/>
  <w15:docId w15:val="{1525CE2E-DEA1-44AE-9C0A-31957D1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549"/>
    <w:pPr>
      <w:widowControl w:val="0"/>
      <w:jc w:val="both"/>
    </w:pPr>
    <w:rPr>
      <w:rFonts w:ascii="Calibri" w:eastAsia="宋体" w:hAnsi="Calibri" w:cs="Times New Roman"/>
      <w:szCs w:val="24"/>
    </w:rPr>
  </w:style>
  <w:style w:type="paragraph" w:styleId="2">
    <w:name w:val="heading 2"/>
    <w:basedOn w:val="a"/>
    <w:next w:val="a"/>
    <w:link w:val="20"/>
    <w:qFormat/>
    <w:rsid w:val="00F27E0E"/>
    <w:pPr>
      <w:keepNext/>
      <w:keepLines/>
      <w:spacing w:before="260" w:after="260" w:line="416" w:lineRule="auto"/>
      <w:outlineLvl w:val="1"/>
    </w:pPr>
    <w:rPr>
      <w:rFonts w:ascii="Arial" w:eastAsia="黑体" w:hAnsi="Arial" w:cs="MT Extr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5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549"/>
    <w:rPr>
      <w:sz w:val="18"/>
      <w:szCs w:val="18"/>
    </w:rPr>
  </w:style>
  <w:style w:type="paragraph" w:styleId="a5">
    <w:name w:val="footer"/>
    <w:basedOn w:val="a"/>
    <w:link w:val="a6"/>
    <w:unhideWhenUsed/>
    <w:rsid w:val="00485549"/>
    <w:pPr>
      <w:tabs>
        <w:tab w:val="center" w:pos="4153"/>
        <w:tab w:val="right" w:pos="8306"/>
      </w:tabs>
      <w:snapToGrid w:val="0"/>
      <w:jc w:val="left"/>
    </w:pPr>
    <w:rPr>
      <w:sz w:val="18"/>
      <w:szCs w:val="18"/>
    </w:rPr>
  </w:style>
  <w:style w:type="character" w:customStyle="1" w:styleId="a6">
    <w:name w:val="页脚 字符"/>
    <w:basedOn w:val="a0"/>
    <w:link w:val="a5"/>
    <w:uiPriority w:val="99"/>
    <w:rsid w:val="00485549"/>
    <w:rPr>
      <w:sz w:val="18"/>
      <w:szCs w:val="18"/>
    </w:rPr>
  </w:style>
  <w:style w:type="paragraph" w:styleId="a7">
    <w:name w:val="Plain Text"/>
    <w:basedOn w:val="a"/>
    <w:link w:val="a8"/>
    <w:qFormat/>
    <w:rsid w:val="00485549"/>
    <w:rPr>
      <w:rFonts w:ascii="宋体" w:hAnsi="Courier New" w:cs="Courier New"/>
      <w:szCs w:val="21"/>
    </w:rPr>
  </w:style>
  <w:style w:type="character" w:customStyle="1" w:styleId="a8">
    <w:name w:val="纯文本 字符"/>
    <w:basedOn w:val="a0"/>
    <w:link w:val="a7"/>
    <w:qFormat/>
    <w:rsid w:val="00485549"/>
    <w:rPr>
      <w:rFonts w:ascii="宋体" w:eastAsia="宋体" w:hAnsi="Courier New" w:cs="Courier New"/>
      <w:szCs w:val="21"/>
    </w:rPr>
  </w:style>
  <w:style w:type="table" w:styleId="a9">
    <w:name w:val="Table Grid"/>
    <w:basedOn w:val="a1"/>
    <w:qFormat/>
    <w:rsid w:val="00485549"/>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6FE3"/>
    <w:pPr>
      <w:ind w:firstLineChars="200" w:firstLine="420"/>
    </w:pPr>
  </w:style>
  <w:style w:type="character" w:customStyle="1" w:styleId="20">
    <w:name w:val="标题 2 字符"/>
    <w:basedOn w:val="a0"/>
    <w:link w:val="2"/>
    <w:qFormat/>
    <w:rsid w:val="00F27E0E"/>
    <w:rPr>
      <w:rFonts w:ascii="Arial" w:eastAsia="黑体" w:hAnsi="Arial" w:cs="MT Extra"/>
      <w:b/>
      <w:bCs/>
      <w:sz w:val="32"/>
      <w:szCs w:val="32"/>
    </w:rPr>
  </w:style>
  <w:style w:type="paragraph" w:styleId="ab">
    <w:name w:val="Normal (Web)"/>
    <w:basedOn w:val="a"/>
    <w:link w:val="ac"/>
    <w:uiPriority w:val="99"/>
    <w:unhideWhenUsed/>
    <w:qFormat/>
    <w:rsid w:val="00F27E0E"/>
    <w:pPr>
      <w:widowControl/>
      <w:spacing w:before="100" w:beforeAutospacing="1" w:after="100" w:afterAutospacing="1"/>
      <w:jc w:val="left"/>
    </w:pPr>
    <w:rPr>
      <w:rFonts w:ascii="宋体" w:eastAsiaTheme="minorEastAsia" w:hAnsi="宋体" w:cs="宋体"/>
      <w:kern w:val="0"/>
      <w:sz w:val="24"/>
    </w:rPr>
  </w:style>
  <w:style w:type="paragraph" w:customStyle="1" w:styleId="0">
    <w:name w:val="正文_0"/>
    <w:qFormat/>
    <w:rsid w:val="00F27E0E"/>
    <w:pPr>
      <w:widowControl w:val="0"/>
      <w:jc w:val="both"/>
    </w:pPr>
    <w:rPr>
      <w:rFonts w:ascii="Calibri" w:eastAsia="宋体" w:hAnsi="Calibri" w:cs="Times New Roman"/>
    </w:rPr>
  </w:style>
  <w:style w:type="paragraph" w:styleId="ad">
    <w:name w:val="No Spacing"/>
    <w:uiPriority w:val="1"/>
    <w:qFormat/>
    <w:rsid w:val="00F27E0E"/>
    <w:pPr>
      <w:widowControl w:val="0"/>
      <w:jc w:val="both"/>
    </w:pPr>
    <w:rPr>
      <w:rFonts w:ascii="Times New Roman" w:eastAsia="宋体" w:hAnsi="Times New Roman" w:cs="Times New Roman"/>
      <w:szCs w:val="24"/>
    </w:rPr>
  </w:style>
  <w:style w:type="paragraph" w:customStyle="1" w:styleId="00">
    <w:name w:val="纯文本_0"/>
    <w:basedOn w:val="a"/>
    <w:qFormat/>
    <w:rsid w:val="00F27E0E"/>
    <w:rPr>
      <w:rFonts w:ascii="宋体" w:hAnsi="Courier New" w:cs="Courier New"/>
      <w:szCs w:val="21"/>
    </w:rPr>
  </w:style>
  <w:style w:type="paragraph" w:customStyle="1" w:styleId="85">
    <w:name w:val="正文_85"/>
    <w:qFormat/>
    <w:rsid w:val="00F27E0E"/>
    <w:pPr>
      <w:widowControl w:val="0"/>
      <w:jc w:val="both"/>
    </w:pPr>
    <w:rPr>
      <w:rFonts w:ascii="Times New Roman" w:eastAsia="Times New Roman" w:hAnsi="Times New Roman" w:cs="Times New Roman"/>
    </w:rPr>
  </w:style>
  <w:style w:type="paragraph" w:customStyle="1" w:styleId="Normal121">
    <w:name w:val="Normal_1_21"/>
    <w:qFormat/>
    <w:rsid w:val="00F27E0E"/>
    <w:pPr>
      <w:widowControl w:val="0"/>
      <w:jc w:val="both"/>
    </w:pPr>
    <w:rPr>
      <w:rFonts w:ascii="Calibri" w:eastAsia="宋体" w:hAnsi="Calibri" w:cs="Times New Roman"/>
    </w:rPr>
  </w:style>
  <w:style w:type="paragraph" w:customStyle="1" w:styleId="21">
    <w:name w:val="正文_21"/>
    <w:qFormat/>
    <w:rsid w:val="00F27E0E"/>
    <w:pPr>
      <w:widowControl w:val="0"/>
      <w:jc w:val="both"/>
    </w:pPr>
    <w:rPr>
      <w:rFonts w:ascii="Times New Roman" w:eastAsia="宋体" w:hAnsi="Times New Roman" w:cs="Times New Roman"/>
      <w:szCs w:val="24"/>
    </w:rPr>
  </w:style>
  <w:style w:type="paragraph" w:customStyle="1" w:styleId="8">
    <w:name w:val="正文_8"/>
    <w:qFormat/>
    <w:rsid w:val="00F27E0E"/>
    <w:pPr>
      <w:widowControl w:val="0"/>
      <w:jc w:val="both"/>
    </w:pPr>
    <w:rPr>
      <w:rFonts w:ascii="Calibri" w:eastAsia="宋体" w:hAnsi="Calibri" w:cs="Times New Roman"/>
    </w:rPr>
  </w:style>
  <w:style w:type="character" w:customStyle="1" w:styleId="ac">
    <w:name w:val="普通(网站) 字符"/>
    <w:link w:val="ab"/>
    <w:uiPriority w:val="99"/>
    <w:qFormat/>
    <w:rsid w:val="00A053BA"/>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170">
      <w:bodyDiv w:val="1"/>
      <w:marLeft w:val="0"/>
      <w:marRight w:val="0"/>
      <w:marTop w:val="0"/>
      <w:marBottom w:val="0"/>
      <w:divBdr>
        <w:top w:val="none" w:sz="0" w:space="0" w:color="auto"/>
        <w:left w:val="none" w:sz="0" w:space="0" w:color="auto"/>
        <w:bottom w:val="none" w:sz="0" w:space="0" w:color="auto"/>
        <w:right w:val="none" w:sz="0" w:space="0" w:color="auto"/>
      </w:divBdr>
    </w:div>
    <w:div w:id="123356157">
      <w:bodyDiv w:val="1"/>
      <w:marLeft w:val="0"/>
      <w:marRight w:val="0"/>
      <w:marTop w:val="0"/>
      <w:marBottom w:val="0"/>
      <w:divBdr>
        <w:top w:val="none" w:sz="0" w:space="0" w:color="auto"/>
        <w:left w:val="none" w:sz="0" w:space="0" w:color="auto"/>
        <w:bottom w:val="none" w:sz="0" w:space="0" w:color="auto"/>
        <w:right w:val="none" w:sz="0" w:space="0" w:color="auto"/>
      </w:divBdr>
    </w:div>
    <w:div w:id="386148431">
      <w:bodyDiv w:val="1"/>
      <w:marLeft w:val="0"/>
      <w:marRight w:val="0"/>
      <w:marTop w:val="0"/>
      <w:marBottom w:val="0"/>
      <w:divBdr>
        <w:top w:val="none" w:sz="0" w:space="0" w:color="auto"/>
        <w:left w:val="none" w:sz="0" w:space="0" w:color="auto"/>
        <w:bottom w:val="none" w:sz="0" w:space="0" w:color="auto"/>
        <w:right w:val="none" w:sz="0" w:space="0" w:color="auto"/>
      </w:divBdr>
    </w:div>
    <w:div w:id="475343797">
      <w:bodyDiv w:val="1"/>
      <w:marLeft w:val="0"/>
      <w:marRight w:val="0"/>
      <w:marTop w:val="0"/>
      <w:marBottom w:val="0"/>
      <w:divBdr>
        <w:top w:val="none" w:sz="0" w:space="0" w:color="auto"/>
        <w:left w:val="none" w:sz="0" w:space="0" w:color="auto"/>
        <w:bottom w:val="none" w:sz="0" w:space="0" w:color="auto"/>
        <w:right w:val="none" w:sz="0" w:space="0" w:color="auto"/>
      </w:divBdr>
    </w:div>
    <w:div w:id="706758319">
      <w:bodyDiv w:val="1"/>
      <w:marLeft w:val="0"/>
      <w:marRight w:val="0"/>
      <w:marTop w:val="0"/>
      <w:marBottom w:val="0"/>
      <w:divBdr>
        <w:top w:val="none" w:sz="0" w:space="0" w:color="auto"/>
        <w:left w:val="none" w:sz="0" w:space="0" w:color="auto"/>
        <w:bottom w:val="none" w:sz="0" w:space="0" w:color="auto"/>
        <w:right w:val="none" w:sz="0" w:space="0" w:color="auto"/>
      </w:divBdr>
    </w:div>
    <w:div w:id="774717185">
      <w:bodyDiv w:val="1"/>
      <w:marLeft w:val="0"/>
      <w:marRight w:val="0"/>
      <w:marTop w:val="0"/>
      <w:marBottom w:val="0"/>
      <w:divBdr>
        <w:top w:val="none" w:sz="0" w:space="0" w:color="auto"/>
        <w:left w:val="none" w:sz="0" w:space="0" w:color="auto"/>
        <w:bottom w:val="none" w:sz="0" w:space="0" w:color="auto"/>
        <w:right w:val="none" w:sz="0" w:space="0" w:color="auto"/>
      </w:divBdr>
    </w:div>
    <w:div w:id="805391990">
      <w:bodyDiv w:val="1"/>
      <w:marLeft w:val="0"/>
      <w:marRight w:val="0"/>
      <w:marTop w:val="0"/>
      <w:marBottom w:val="0"/>
      <w:divBdr>
        <w:top w:val="none" w:sz="0" w:space="0" w:color="auto"/>
        <w:left w:val="none" w:sz="0" w:space="0" w:color="auto"/>
        <w:bottom w:val="none" w:sz="0" w:space="0" w:color="auto"/>
        <w:right w:val="none" w:sz="0" w:space="0" w:color="auto"/>
      </w:divBdr>
    </w:div>
    <w:div w:id="972100187">
      <w:bodyDiv w:val="1"/>
      <w:marLeft w:val="0"/>
      <w:marRight w:val="0"/>
      <w:marTop w:val="0"/>
      <w:marBottom w:val="0"/>
      <w:divBdr>
        <w:top w:val="none" w:sz="0" w:space="0" w:color="auto"/>
        <w:left w:val="none" w:sz="0" w:space="0" w:color="auto"/>
        <w:bottom w:val="none" w:sz="0" w:space="0" w:color="auto"/>
        <w:right w:val="none" w:sz="0" w:space="0" w:color="auto"/>
      </w:divBdr>
    </w:div>
    <w:div w:id="1218397307">
      <w:bodyDiv w:val="1"/>
      <w:marLeft w:val="0"/>
      <w:marRight w:val="0"/>
      <w:marTop w:val="0"/>
      <w:marBottom w:val="0"/>
      <w:divBdr>
        <w:top w:val="none" w:sz="0" w:space="0" w:color="auto"/>
        <w:left w:val="none" w:sz="0" w:space="0" w:color="auto"/>
        <w:bottom w:val="none" w:sz="0" w:space="0" w:color="auto"/>
        <w:right w:val="none" w:sz="0" w:space="0" w:color="auto"/>
      </w:divBdr>
    </w:div>
    <w:div w:id="1265462204">
      <w:bodyDiv w:val="1"/>
      <w:marLeft w:val="0"/>
      <w:marRight w:val="0"/>
      <w:marTop w:val="0"/>
      <w:marBottom w:val="0"/>
      <w:divBdr>
        <w:top w:val="none" w:sz="0" w:space="0" w:color="auto"/>
        <w:left w:val="none" w:sz="0" w:space="0" w:color="auto"/>
        <w:bottom w:val="none" w:sz="0" w:space="0" w:color="auto"/>
        <w:right w:val="none" w:sz="0" w:space="0" w:color="auto"/>
      </w:divBdr>
    </w:div>
    <w:div w:id="1323776828">
      <w:bodyDiv w:val="1"/>
      <w:marLeft w:val="0"/>
      <w:marRight w:val="0"/>
      <w:marTop w:val="0"/>
      <w:marBottom w:val="0"/>
      <w:divBdr>
        <w:top w:val="none" w:sz="0" w:space="0" w:color="auto"/>
        <w:left w:val="none" w:sz="0" w:space="0" w:color="auto"/>
        <w:bottom w:val="none" w:sz="0" w:space="0" w:color="auto"/>
        <w:right w:val="none" w:sz="0" w:space="0" w:color="auto"/>
      </w:divBdr>
    </w:div>
    <w:div w:id="1382053434">
      <w:bodyDiv w:val="1"/>
      <w:marLeft w:val="0"/>
      <w:marRight w:val="0"/>
      <w:marTop w:val="0"/>
      <w:marBottom w:val="0"/>
      <w:divBdr>
        <w:top w:val="none" w:sz="0" w:space="0" w:color="auto"/>
        <w:left w:val="none" w:sz="0" w:space="0" w:color="auto"/>
        <w:bottom w:val="none" w:sz="0" w:space="0" w:color="auto"/>
        <w:right w:val="none" w:sz="0" w:space="0" w:color="auto"/>
      </w:divBdr>
    </w:div>
    <w:div w:id="1405492148">
      <w:bodyDiv w:val="1"/>
      <w:marLeft w:val="0"/>
      <w:marRight w:val="0"/>
      <w:marTop w:val="0"/>
      <w:marBottom w:val="0"/>
      <w:divBdr>
        <w:top w:val="none" w:sz="0" w:space="0" w:color="auto"/>
        <w:left w:val="none" w:sz="0" w:space="0" w:color="auto"/>
        <w:bottom w:val="none" w:sz="0" w:space="0" w:color="auto"/>
        <w:right w:val="none" w:sz="0" w:space="0" w:color="auto"/>
      </w:divBdr>
    </w:div>
    <w:div w:id="1557550016">
      <w:bodyDiv w:val="1"/>
      <w:marLeft w:val="0"/>
      <w:marRight w:val="0"/>
      <w:marTop w:val="0"/>
      <w:marBottom w:val="0"/>
      <w:divBdr>
        <w:top w:val="none" w:sz="0" w:space="0" w:color="auto"/>
        <w:left w:val="none" w:sz="0" w:space="0" w:color="auto"/>
        <w:bottom w:val="none" w:sz="0" w:space="0" w:color="auto"/>
        <w:right w:val="none" w:sz="0" w:space="0" w:color="auto"/>
      </w:divBdr>
    </w:div>
    <w:div w:id="1560745345">
      <w:bodyDiv w:val="1"/>
      <w:marLeft w:val="0"/>
      <w:marRight w:val="0"/>
      <w:marTop w:val="0"/>
      <w:marBottom w:val="0"/>
      <w:divBdr>
        <w:top w:val="none" w:sz="0" w:space="0" w:color="auto"/>
        <w:left w:val="none" w:sz="0" w:space="0" w:color="auto"/>
        <w:bottom w:val="none" w:sz="0" w:space="0" w:color="auto"/>
        <w:right w:val="none" w:sz="0" w:space="0" w:color="auto"/>
      </w:divBdr>
    </w:div>
    <w:div w:id="1560751331">
      <w:bodyDiv w:val="1"/>
      <w:marLeft w:val="0"/>
      <w:marRight w:val="0"/>
      <w:marTop w:val="0"/>
      <w:marBottom w:val="0"/>
      <w:divBdr>
        <w:top w:val="none" w:sz="0" w:space="0" w:color="auto"/>
        <w:left w:val="none" w:sz="0" w:space="0" w:color="auto"/>
        <w:bottom w:val="none" w:sz="0" w:space="0" w:color="auto"/>
        <w:right w:val="none" w:sz="0" w:space="0" w:color="auto"/>
      </w:divBdr>
    </w:div>
    <w:div w:id="1847787971">
      <w:bodyDiv w:val="1"/>
      <w:marLeft w:val="0"/>
      <w:marRight w:val="0"/>
      <w:marTop w:val="0"/>
      <w:marBottom w:val="0"/>
      <w:divBdr>
        <w:top w:val="none" w:sz="0" w:space="0" w:color="auto"/>
        <w:left w:val="none" w:sz="0" w:space="0" w:color="auto"/>
        <w:bottom w:val="none" w:sz="0" w:space="0" w:color="auto"/>
        <w:right w:val="none" w:sz="0" w:space="0" w:color="auto"/>
      </w:divBdr>
    </w:div>
    <w:div w:id="20147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E:\&#31859;&#26133;\2020\&#21516;&#27493;\&#22320;&#29702;\&#27493;&#27493;&#39640;%20&#22320;&#29702;%20&#40065;&#25945;&#29256;%20&#36873;&#25321;&#24615;&#24517;&#20462;2%20&#26032;&#25945;&#26448;\word\XX286.TIF" TargetMode="External"/><Relationship Id="rId13" Type="http://schemas.openxmlformats.org/officeDocument/2006/relationships/image" Target="media/image4.png"/><Relationship Id="rId18" Type="http://schemas.openxmlformats.org/officeDocument/2006/relationships/image" Target="file:///E:\&#31859;&#26133;\2020\&#21516;&#27493;\&#22320;&#29702;\&#27493;&#27493;&#39640;%20&#22320;&#29702;%20&#40065;&#25945;&#29256;%20&#36873;&#25321;&#24615;&#24517;&#20462;2%20&#26032;&#25945;&#26448;\word\XX290.TI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file:///E:\&#31859;&#26133;\2020\&#21516;&#27493;\&#22320;&#29702;\&#27493;&#27493;&#39640;%20&#22320;&#29702;%20&#40065;&#25945;&#29256;%20&#36873;&#25321;&#24615;&#24517;&#20462;2%20&#26032;&#25945;&#26448;\word\&#24038;&#25324;.TIF"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file:///E:\&#31859;&#26133;\2020\&#21516;&#27493;\&#22320;&#29702;\&#27493;&#27493;&#39640;%20&#22320;&#29702;%20&#40065;&#25945;&#29256;%20&#36873;&#25321;&#24615;&#24517;&#20462;2%20&#26032;&#25945;&#26448;\word\XX292.TIF" TargetMode="External"/><Relationship Id="rId20" Type="http://schemas.openxmlformats.org/officeDocument/2006/relationships/image" Target="file:///E:\&#31859;&#26133;\2020\&#21516;&#27493;\&#22320;&#29702;\&#27493;&#27493;&#39640;%20&#22320;&#29702;%20&#40065;&#25945;&#29256;%20&#36873;&#25321;&#24615;&#24517;&#20462;2%20&#26032;&#25945;&#26448;\word\XX291.T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file:///E:\&#31859;&#26133;\2020\&#21516;&#27493;\&#22320;&#29702;\&#27493;&#27493;&#39640;%20&#22320;&#29702;%20&#40065;&#25945;&#29256;%20&#36873;&#25321;&#24615;&#24517;&#20462;2%20&#26032;&#25945;&#26448;\word\XX289.TIF"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31859;&#26133;\2020\&#21516;&#27493;\&#22320;&#29702;\&#27493;&#27493;&#39640;%20&#22320;&#29702;%20&#40065;&#25945;&#29256;%20&#36873;&#25321;&#24615;&#24517;&#20462;2%20&#26032;&#25945;&#26448;\word\&#21491;&#25324;.TIF" TargetMode="External"/><Relationship Id="rId22" Type="http://schemas.openxmlformats.org/officeDocument/2006/relationships/image" Target="file:///E:\&#31859;&#26133;\2020\&#21516;&#27493;\&#22320;&#29702;\&#27493;&#27493;&#39640;%20&#22320;&#29702;%20&#40065;&#25945;&#29256;%20&#36873;&#25321;&#24615;&#24517;&#20462;2%20&#26032;&#25945;&#26448;\word\XX293.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6</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凡</dc:creator>
  <cp:keywords/>
  <dc:description/>
  <cp:lastModifiedBy>凡 李</cp:lastModifiedBy>
  <cp:revision>64</cp:revision>
  <dcterms:created xsi:type="dcterms:W3CDTF">2023-04-12T02:32:00Z</dcterms:created>
  <dcterms:modified xsi:type="dcterms:W3CDTF">2024-01-05T00:59:00Z</dcterms:modified>
</cp:coreProperties>
</file>