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课时3　地球的圈层结构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jc w:val="both"/>
        <w:rPr>
          <w:rFonts w:hint="default" w:ascii="楷体" w:hAnsi="楷体" w:eastAsia="楷体" w:cs="楷体"/>
          <w:b/>
          <w:bCs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2022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年12月21日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504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0"/>
        <w:gridCol w:w="5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56" w:type="pct"/>
            <w:vAlign w:val="center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运用示意图，说明地球的圈层结构</w:t>
            </w:r>
          </w:p>
        </w:tc>
        <w:tc>
          <w:tcPr>
            <w:tcW w:w="2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1、</w:t>
            </w:r>
            <w:r>
              <w:rPr>
                <w:rFonts w:ascii="Times New Roman" w:hAnsi="Times New Roman" w:cs="Times New Roman"/>
              </w:rPr>
              <w:t>地震波及其地球的内部圈层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</w:t>
            </w:r>
            <w:r>
              <w:rPr>
                <w:rFonts w:ascii="Times New Roman" w:hAnsi="Times New Roman" w:cs="Times New Roman"/>
              </w:rPr>
              <w:t>地球的外部圈层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autoSpaceDE w:val="0"/>
        <w:autoSpaceDN w:val="0"/>
        <w:ind w:firstLine="210" w:firstLineChars="100"/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阅读必修一教材</w:t>
      </w:r>
      <w: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地球的圈层结构</w:t>
      </w:r>
      <w: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eastAsia="zh-CN"/>
        </w:rPr>
        <w:t>一、</w:t>
      </w:r>
      <w:r>
        <w:rPr>
          <w:rFonts w:hint="eastAsia" w:ascii="宋体" w:hAnsi="宋体" w:eastAsia="宋体" w:cs="宋体"/>
        </w:rPr>
        <w:t>地震波及地球的内部圈层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INCLUDEPICTURE"21D-13.TIF"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902710" cy="1847215"/>
            <wp:effectExtent l="0" t="0" r="254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地震波与不连续面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 地震波的分类及特点：图中A为________波，传播速度________，只能通过固体传播；B为纵波，传播速度________，可通过固体、液体和气体传播。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 不连续面及波速变化：图中C为________界面，位于地面以下33千米处（指大陆部分），地震波的传播速度都明显________；D为________界面，位于地下2 900千米处，纵波传播速度突然下降，横波则完全________。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 地球内部圈层的划分：图中C以上为________，C、D之间为________，D以内为地核。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 岩石圈：包括______________和______________（软流层以上）。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 地球的外部圈层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大气圈：大气圈上界在________________的高空，大气圈是地球上生命物质生存的基础条件之一。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 水圈：由地球表层水体构成的连续但不规则的圈层，可分为________、陆地水、________、生物水。陆地水分为________和地下水。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 生物圈：地球表层生物及其生存环境的总称，占有________的底部、________的全部和________的上部。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易错提醒1　横波可通过固体、液体、气体传播。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易错提醒2　岩石圈包括地壳全部和上地幔上部。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易错提醒3　古登堡界面处地震波传播速度都突然降低。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易错提醒4　水圈是连续且规则的圈层。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下图为地球圈层结构示意图。读图，回答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43180</wp:posOffset>
            </wp:positionV>
            <wp:extent cx="1926590" cy="1578610"/>
            <wp:effectExtent l="0" t="0" r="0" b="0"/>
            <wp:wrapTight wrapText="bothSides">
              <wp:wrapPolygon>
                <wp:start x="0" y="0"/>
                <wp:lineTo x="0" y="21374"/>
                <wp:lineTo x="21358" y="21374"/>
                <wp:lineTo x="21358" y="0"/>
                <wp:lineTo x="0" y="0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组成岩石圈的是（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①②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B. ①③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 ②④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 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能削弱宇宙射线、减少陨石撞击、对地球起保护作用的是（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生物圈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B. 水圈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 大气圈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 岩石圈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右图为黄果树瀑布景观图，读图回答</w:t>
      </w:r>
      <w:r>
        <w:rPr>
          <w:rFonts w:hint="eastAsia" w:ascii="宋体" w:hAnsi="宋体" w:eastAsia="宋体" w:cs="宋体"/>
          <w:lang w:eastAsia="zh-CN"/>
        </w:rPr>
        <w:t>下</w:t>
      </w:r>
      <w:r>
        <w:rPr>
          <w:rFonts w:hint="eastAsia" w:ascii="宋体" w:hAnsi="宋体" w:eastAsia="宋体" w:cs="宋体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INCLUDEPICTURE"21D-20.TIF"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992880" cy="1578610"/>
            <wp:effectExtent l="0" t="0" r="7620" b="254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288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 该图景观体现出的地球圈层的个数是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2个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B. 3个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C. 4个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D. 5个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能联系图中各大圈层，并促进各圈层间物质迁移和能量交换的是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太阳辐射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 热力环流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 xml:space="preserve">C. 水循环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海陆变迁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64770</wp:posOffset>
                </wp:positionV>
                <wp:extent cx="5193030" cy="929005"/>
                <wp:effectExtent l="4445" t="4445" r="22225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030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5.1pt;height:73.15pt;width:408.9pt;z-index:251660288;mso-width-relative:page;mso-height-relative:page;" fillcolor="#FFFFFF [3201]" filled="t" stroked="t" coordsize="21600,21600" o:gfxdata="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api0rWAAAA&#10;CQEAAA8AAAAAAAAAAQAgAAAAIgAAAGRycy9kb3ducmV2LnhtbFBLAQIUABQAAAAIAIdO4kC7Odib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both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合格考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课时3　地球的圈层结构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>课后练习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12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21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 单项选择题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184150</wp:posOffset>
            </wp:positionV>
            <wp:extent cx="1576705" cy="1408430"/>
            <wp:effectExtent l="0" t="0" r="4445" b="1270"/>
            <wp:wrapTight wrapText="bothSides">
              <wp:wrapPolygon>
                <wp:start x="0" y="0"/>
                <wp:lineTo x="0" y="21327"/>
                <wp:lineTo x="21400" y="21327"/>
                <wp:lineTo x="21400" y="0"/>
                <wp:lineTo x="0" y="0"/>
              </wp:wrapPolygon>
            </wp:wrapTight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当地时间2021年2月13日23时7分，日本东北地区发生里氏7.3级地震，震源深度55千米。东京有强烈震感。读地球内部圈层结构示意图，完成1～2题。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 本次地震的震源位于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地壳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B. 下地幔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岩石圈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D. 软流层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 横波不能在其中传播的圈层是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B. ②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D. 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读我国大陆部分地壳等厚度线图，完成3～4题。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INCLUDEPICTURE"21D-16.TIF"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465830" cy="1341755"/>
            <wp:effectExtent l="0" t="0" r="1270" b="1079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 图示地区的地壳厚度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由西向东逐渐增厚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由北向南逐渐增厚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由东向西逐渐增厚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由南向北逐渐增厚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 若绘制地壳厚度剖面图，其0千米为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海平面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岩石圈底部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莫霍面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软流层中部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274955</wp:posOffset>
            </wp:positionV>
            <wp:extent cx="2049145" cy="2280920"/>
            <wp:effectExtent l="0" t="0" r="0" b="5080"/>
            <wp:wrapTight wrapText="bothSides">
              <wp:wrapPolygon>
                <wp:start x="0" y="0"/>
                <wp:lineTo x="0" y="21468"/>
                <wp:lineTo x="21486" y="21468"/>
                <wp:lineTo x="21486" y="0"/>
                <wp:lineTo x="0" y="0"/>
              </wp:wrapPolygon>
            </wp:wrapTight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读地球各圈层划分示意图，回答5～6题。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17145</wp:posOffset>
            </wp:positionV>
            <wp:extent cx="2741930" cy="2077720"/>
            <wp:effectExtent l="0" t="0" r="1270" b="0"/>
            <wp:wrapTight wrapText="bothSides">
              <wp:wrapPolygon>
                <wp:start x="0" y="0"/>
                <wp:lineTo x="0" y="21389"/>
                <wp:lineTo x="21460" y="21389"/>
                <wp:lineTo x="21460" y="0"/>
                <wp:lineTo x="0" y="0"/>
              </wp:wrapPolygon>
            </wp:wrapTight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5. 下列关于地球圈层结构的叙述，错误的是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地球具有明显的圈层结构的特征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地球可分为内部和外部两大圈层结构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地幔属于地球内部圈层中中间的一层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地壳既属于地球外部圈层又属于地球内部圈层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6. 结合右图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图中A表示横波、B表示纵波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判断，下列关于图中信息的叙述，正确的是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地震波通过①②界面时，波速都有明显的变化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在D、E两圈层，既能检测到横波、又能检测到纵波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地震波通过①界面时，纵波速度增加、横波速度降低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地球的内部、外部圈层之间没有物质和能量的交换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读地球外部圈层示意图，完成7～8题。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INCLUDEPICTURE"21D-19.TIF"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789680" cy="1364615"/>
            <wp:effectExtent l="0" t="0" r="1270" b="698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7. B圈层的主体是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河流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B. 湖泊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C. 冰川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D. 海洋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8. C圈层中最活跃的因素是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大气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B. 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C. 土壤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D. 生物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 综合题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Times New Roman" w:eastAsia="楷体_GB2312" w:cs="楷体_GB2312"/>
          <w:kern w:val="2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楷体_GB2312" w:cs="Times New Roman"/>
          <w:kern w:val="2"/>
          <w:sz w:val="21"/>
          <w:szCs w:val="21"/>
          <w:lang w:val="en-US" w:eastAsia="zh-CN" w:bidi="ar"/>
        </w:rPr>
        <w:t>★</w:t>
      </w:r>
      <w:r>
        <w:rPr>
          <w:rFonts w:hint="default" w:ascii="楷体_GB2312" w:hAnsi="Times New Roman" w:eastAsia="楷体_GB2312" w:cs="楷体_GB2312"/>
          <w:kern w:val="2"/>
          <w:sz w:val="21"/>
          <w:szCs w:val="21"/>
          <w:lang w:val="en-US" w:eastAsia="zh-CN" w:bidi="ar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 阅读材料，回答问题。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央视网消息：当地时间2021年3月2日，位于印度尼西亚北苏门答腊省的锡纳朋火山再度喷发，火山灰直冲天空5 000～6 000米高处。如下图：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INCLUDEPICTURE"21D-21.TIF"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288665" cy="1479550"/>
            <wp:effectExtent l="0" t="0" r="6985" b="635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eastAsia="zh-CN"/>
        </w:rPr>
        <w:t>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此次火山喷发的岩浆来自哪个地球圈层？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eastAsia="zh-CN"/>
        </w:rPr>
        <w:t>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岩浆喷发过程中穿越了哪几个地球内部圈层，并分析各圈层的特点。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hAnsi="宋体" w:eastAsia="宋体" w:cs="宋体"/>
          <w:sz w:val="21"/>
          <w:szCs w:val="21"/>
          <w:lang w:eastAsia="zh-CN"/>
        </w:rPr>
        <w:t>（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火山喷发物会影响到哪些圈层？</w:t>
      </w: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8853FFD"/>
    <w:rsid w:val="08932218"/>
    <w:rsid w:val="20B174CF"/>
    <w:rsid w:val="20DC5095"/>
    <w:rsid w:val="2A567D77"/>
    <w:rsid w:val="2DA93CCB"/>
    <w:rsid w:val="36617D4E"/>
    <w:rsid w:val="442107D3"/>
    <w:rsid w:val="52193EB6"/>
    <w:rsid w:val="59E6664E"/>
    <w:rsid w:val="60E34E2E"/>
    <w:rsid w:val="639210F8"/>
    <w:rsid w:val="6C7C794F"/>
    <w:rsid w:val="6E714B15"/>
    <w:rsid w:val="73016438"/>
    <w:rsid w:val="747B70A1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E:\&#21335;&#20140;&#25903;&#28857;\&#23398;&#19994;&#27700;&#22320;&#29702;\21D-14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E:\&#21335;&#20140;&#25903;&#28857;\&#23398;&#19994;&#27700;&#22320;&#29702;\21D-13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file:///E:\&#21335;&#20140;&#25903;&#28857;\&#23398;&#19994;&#27700;&#22320;&#29702;\21D-21.TIF" TargetMode="External"/><Relationship Id="rId21" Type="http://schemas.openxmlformats.org/officeDocument/2006/relationships/image" Target="media/image9.png"/><Relationship Id="rId20" Type="http://schemas.openxmlformats.org/officeDocument/2006/relationships/image" Target="file:///E:\&#21335;&#20140;&#25903;&#28857;\&#23398;&#19994;&#27700;&#22320;&#29702;\21D-19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file:///E:\&#21335;&#20140;&#25903;&#28857;\&#23398;&#19994;&#27700;&#22320;&#29702;\21D-18.TIF" TargetMode="External"/><Relationship Id="rId17" Type="http://schemas.openxmlformats.org/officeDocument/2006/relationships/image" Target="media/image7.png"/><Relationship Id="rId16" Type="http://schemas.openxmlformats.org/officeDocument/2006/relationships/image" Target="file:///E:\&#21335;&#20140;&#25903;&#28857;\&#23398;&#19994;&#27700;&#22320;&#29702;\21D-17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E:\&#21335;&#20140;&#25903;&#28857;\&#23398;&#19994;&#27700;&#22320;&#29702;\21D-16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E:\&#21335;&#20140;&#25903;&#28857;\&#23398;&#19994;&#27700;&#22320;&#29702;\21D-15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E:\&#21335;&#20140;&#25903;&#28857;\&#23398;&#19994;&#27700;&#22320;&#29702;\21D-2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1610</Words>
  <Characters>1906</Characters>
  <Lines>0</Lines>
  <Paragraphs>0</Paragraphs>
  <TotalTime>0</TotalTime>
  <ScaleCrop>false</ScaleCrop>
  <LinksUpToDate>false</LinksUpToDate>
  <CharactersWithSpaces>2336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2022-12-30T02:01:04Z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FED50A6072D84148B5561AEA5962AEE2</vt:lpwstr>
  </property>
</Properties>
</file>