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center"/>
        <w:rPr>
          <w:rFonts w:hint="eastAsia" w:ascii="黑体" w:hAnsi="黑体" w:eastAsia="黑体" w:cs="黑体"/>
          <w:b/>
          <w:bCs/>
          <w:kern w:val="0"/>
          <w:sz w:val="28"/>
          <w:szCs w:val="28"/>
          <w:u w:val="none"/>
          <w:lang w:val="en-US" w:eastAsia="zh-CN" w:bidi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江苏省仪征中学2021-2022学年度第一学期高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eastAsia="zh-CN"/>
        </w:rPr>
        <w:t>二地理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学科导学案</w:t>
      </w:r>
    </w:p>
    <w:p>
      <w:pPr>
        <w:autoSpaceDE w:val="0"/>
        <w:autoSpaceDN w:val="0"/>
        <w:jc w:val="center"/>
        <w:rPr>
          <w:rFonts w:hint="eastAsia" w:ascii="黑体" w:hAnsi="黑体" w:eastAsia="黑体" w:cs="黑体"/>
          <w:b/>
          <w:kern w:val="0"/>
          <w:sz w:val="28"/>
          <w:szCs w:val="28"/>
          <w:lang w:val="en-US" w:bidi="zh-CN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bidi="zh-CN"/>
        </w:rPr>
        <w:t>2.3  产业结构转型地区的发展——以珠三角地区为例</w:t>
      </w:r>
    </w:p>
    <w:p>
      <w:pPr>
        <w:autoSpaceDE w:val="0"/>
        <w:autoSpaceDN w:val="0"/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</w:rPr>
        <w:t xml:space="preserve">：徐珊珊   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</w:rPr>
        <w:t xml:space="preserve">   审</w:t>
      </w:r>
      <w:r>
        <w:rPr>
          <w:rFonts w:hint="eastAsia" w:ascii="楷体" w:hAnsi="楷体" w:eastAsia="楷体" w:cs="楷体"/>
          <w:sz w:val="24"/>
        </w:rPr>
        <w:t>核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</w:rPr>
        <w:t>：</w:t>
      </w:r>
      <w:r>
        <w:rPr>
          <w:rFonts w:hint="eastAsia" w:ascii="楷体" w:hAnsi="楷体" w:eastAsia="楷体" w:cs="楷体"/>
          <w:bCs/>
          <w:sz w:val="24"/>
          <w:lang w:eastAsia="zh-CN"/>
        </w:rPr>
        <w:t>刘永飞</w:t>
      </w:r>
      <w:r>
        <w:rPr>
          <w:rFonts w:hint="eastAsia" w:ascii="楷体" w:hAnsi="楷体" w:eastAsia="楷体" w:cs="楷体"/>
          <w:bCs/>
          <w:sz w:val="24"/>
        </w:rPr>
        <w:t xml:space="preserve">    </w:t>
      </w:r>
    </w:p>
    <w:p>
      <w:pPr>
        <w:snapToGrid w:val="0"/>
        <w:jc w:val="center"/>
        <w:rPr>
          <w:rFonts w:hint="eastAsia" w:eastAsia="楷体"/>
          <w:bCs/>
          <w:sz w:val="24"/>
          <w:lang w:val="en-US" w:eastAsia="zh-CN"/>
        </w:rPr>
      </w:pPr>
      <w:r>
        <w:rPr>
          <w:rFonts w:eastAsia="楷体"/>
          <w:bCs/>
          <w:sz w:val="24"/>
        </w:rPr>
        <w:t>班级：</w:t>
      </w:r>
      <w:r>
        <w:rPr>
          <w:rFonts w:hint="eastAsia" w:eastAsia="楷体"/>
          <w:bCs/>
          <w:sz w:val="24"/>
          <w:lang w:val="en-US" w:eastAsia="zh-CN"/>
        </w:rPr>
        <w:t>________</w:t>
      </w:r>
      <w:r>
        <w:rPr>
          <w:rFonts w:hint="eastAsia" w:eastAsia="楷体"/>
          <w:bCs/>
          <w:sz w:val="24"/>
        </w:rPr>
        <w:t xml:space="preserve"> </w:t>
      </w:r>
      <w:r>
        <w:rPr>
          <w:rFonts w:eastAsia="楷体"/>
          <w:bCs/>
          <w:sz w:val="24"/>
        </w:rPr>
        <w:t>姓名：</w:t>
      </w:r>
      <w:r>
        <w:rPr>
          <w:rFonts w:hint="eastAsia" w:eastAsia="楷体"/>
          <w:bCs/>
          <w:sz w:val="24"/>
          <w:lang w:val="en-US" w:eastAsia="zh-CN"/>
        </w:rPr>
        <w:t>_________学号：________</w:t>
      </w:r>
      <w:r>
        <w:rPr>
          <w:rFonts w:hint="eastAsia" w:ascii="楷体" w:hAnsi="楷体" w:eastAsia="楷体" w:cs="楷体"/>
          <w:bCs/>
          <w:sz w:val="24"/>
          <w:lang w:eastAsia="zh-CN"/>
        </w:rPr>
        <w:t>授课日期</w:t>
      </w:r>
      <w:r>
        <w:rPr>
          <w:rFonts w:hint="eastAsia" w:ascii="楷体" w:hAnsi="楷体" w:eastAsia="楷体" w:cs="楷体"/>
          <w:bCs/>
          <w:sz w:val="24"/>
        </w:rPr>
        <w:t>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___</w:t>
      </w:r>
      <w:r>
        <w:rPr>
          <w:rFonts w:hint="eastAsia" w:ascii="楷体" w:hAnsi="楷体" w:eastAsia="楷体" w:cs="楷体"/>
          <w:bCs/>
          <w:sz w:val="24"/>
        </w:rPr>
        <w:t>年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___</w:t>
      </w:r>
      <w:r>
        <w:rPr>
          <w:rFonts w:hint="eastAsia" w:ascii="楷体" w:hAnsi="楷体" w:eastAsia="楷体" w:cs="楷体"/>
          <w:bCs/>
          <w:sz w:val="24"/>
        </w:rPr>
        <w:t>月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____</w:t>
      </w:r>
      <w:r>
        <w:rPr>
          <w:rFonts w:hint="eastAsia" w:ascii="楷体" w:hAnsi="楷体" w:eastAsia="楷体" w:cs="楷体"/>
          <w:bCs/>
          <w:sz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【课程标准及要求】</w:t>
      </w:r>
    </w:p>
    <w:tbl>
      <w:tblPr>
        <w:tblStyle w:val="5"/>
        <w:tblpPr w:leftFromText="180" w:rightFromText="180" w:vertAnchor="text" w:horzAnchor="page" w:tblpX="952" w:tblpY="188"/>
        <w:tblOverlap w:val="never"/>
        <w:tblW w:w="503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23"/>
        <w:gridCol w:w="51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205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right="1038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bidi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  <w:t>课程标准</w:t>
            </w:r>
          </w:p>
        </w:tc>
        <w:tc>
          <w:tcPr>
            <w:tcW w:w="294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left="1048" w:right="1038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  <w:t>学习目标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05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>以某地区为例，分析地区产业结构变化过程及原因。</w:t>
            </w:r>
          </w:p>
        </w:tc>
        <w:tc>
          <w:tcPr>
            <w:tcW w:w="294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结合珠三角地区三次产业转型的实例，分析产业结构的变化过程，总结其变化的原因。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【导读——读教材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，夯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基础】 </w:t>
      </w:r>
    </w:p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阅读选择性必修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教材第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42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--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48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页</w:t>
      </w:r>
    </w:p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【导学</w:t>
      </w:r>
      <w:r>
        <w:rPr>
          <w:rFonts w:hint="eastAsia" w:ascii="宋体" w:hAnsi="宋体" w:eastAsia="宋体" w:cs="宋体"/>
          <w:b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培素养，引价值】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一、从传统农业到加工制造业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1．传统农业：“</w:t>
      </w:r>
      <w:r>
        <w:rPr>
          <w:rFonts w:hint="eastAsia" w:hAnsi="宋体" w:eastAsia="宋体" w:cs="宋体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</w:rPr>
        <w:t>”是当地生产经营特色；随着城镇化发展，桑基鱼塘逐渐变成了“</w:t>
      </w:r>
      <w:r>
        <w:rPr>
          <w:rFonts w:hint="eastAsia" w:hAnsi="宋体" w:eastAsia="宋体" w:cs="宋体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</w:rPr>
        <w:t>”，基面改种蔬菜、花卉、水果等。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2．加工制造业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(1)优势区位：</w:t>
      </w:r>
      <w:r>
        <w:rPr>
          <w:rFonts w:hint="eastAsia" w:hAnsi="宋体" w:eastAsia="宋体" w:cs="宋体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</w:rPr>
        <w:t>政策，沿海、毗邻港澳等得天独厚的地理优势。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(2)加工制造业的发展：吸引了香港大量中小型</w:t>
      </w:r>
      <w:r>
        <w:rPr>
          <w:rFonts w:hint="eastAsia" w:hAnsi="宋体" w:eastAsia="宋体" w:cs="宋体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</w:rPr>
        <w:t>企业迁入，乡镇企业迅速发展，</w:t>
      </w:r>
      <w:r>
        <w:rPr>
          <w:rFonts w:hint="eastAsia" w:hAnsi="宋体" w:eastAsia="宋体" w:cs="宋体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</w:rPr>
        <w:t>、制鞋等传统加工业大量涌现。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二、从加工制造业到高新技术产业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1．加工制造业的衰退：</w:t>
      </w:r>
      <w:r>
        <w:rPr>
          <w:rFonts w:hint="eastAsia" w:hAnsi="宋体" w:eastAsia="宋体" w:cs="宋体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</w:rPr>
        <w:t>优势已不明显，</w:t>
      </w:r>
      <w:r>
        <w:rPr>
          <w:rFonts w:hint="eastAsia" w:hAnsi="宋体" w:eastAsia="宋体" w:cs="宋体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</w:rPr>
        <w:t>低的优势也在逐渐丧失，以</w:t>
      </w:r>
      <w:r>
        <w:rPr>
          <w:rFonts w:hint="eastAsia" w:hAnsi="宋体" w:eastAsia="宋体" w:cs="宋体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</w:rPr>
        <w:t>型为主的产业，缺乏核心竞争力。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2．高新技术产业的兴起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(1)国际背景：20世纪90年代中期开始，发达国家和地区进行新一轮</w:t>
      </w:r>
      <w:r>
        <w:rPr>
          <w:rFonts w:hint="eastAsia" w:ascii="宋体" w:hAnsi="宋体" w:eastAsia="宋体" w:cs="宋体"/>
          <w:u w:val="single"/>
        </w:rPr>
        <w:t>产业结构</w:t>
      </w:r>
      <w:r>
        <w:rPr>
          <w:rFonts w:hint="eastAsia" w:ascii="宋体" w:hAnsi="宋体" w:eastAsia="宋体" w:cs="宋体"/>
        </w:rPr>
        <w:t>调整。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(2)自身的发展：依托</w:t>
      </w:r>
      <w:r>
        <w:rPr>
          <w:rFonts w:hint="eastAsia" w:hAnsi="宋体" w:eastAsia="宋体" w:cs="宋体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</w:rPr>
        <w:t>、</w:t>
      </w:r>
      <w:r>
        <w:rPr>
          <w:rFonts w:hint="eastAsia" w:hAnsi="宋体" w:eastAsia="宋体" w:cs="宋体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</w:rPr>
        <w:t>、政策等优势，抓住机遇，推进高新技术产业的发展，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使</w:t>
      </w:r>
      <w:r>
        <w:rPr>
          <w:rFonts w:hint="eastAsia" w:hAnsi="宋体" w:eastAsia="宋体" w:cs="宋体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</w:rPr>
        <w:t>产业逐渐成为当地主导产业。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三、第三产业的发展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1．第三产业的特点：以流通和</w:t>
      </w:r>
      <w:r>
        <w:rPr>
          <w:rFonts w:hint="eastAsia" w:hAnsi="宋体" w:eastAsia="宋体" w:cs="宋体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</w:rPr>
        <w:t>为主要功能，具有能耗</w:t>
      </w:r>
      <w:r>
        <w:rPr>
          <w:rFonts w:hint="eastAsia" w:ascii="宋体" w:hAnsi="宋体" w:eastAsia="宋体" w:cs="宋体"/>
          <w:u w:val="single"/>
        </w:rPr>
        <w:t>低</w:t>
      </w:r>
      <w:r>
        <w:rPr>
          <w:rFonts w:hint="eastAsia" w:ascii="宋体" w:hAnsi="宋体" w:eastAsia="宋体" w:cs="宋体"/>
        </w:rPr>
        <w:t>、污染</w:t>
      </w:r>
      <w:r>
        <w:rPr>
          <w:rFonts w:hint="eastAsia" w:ascii="宋体" w:hAnsi="宋体" w:eastAsia="宋体" w:cs="宋体"/>
          <w:u w:val="single"/>
        </w:rPr>
        <w:t>小</w:t>
      </w:r>
      <w:r>
        <w:rPr>
          <w:rFonts w:hint="eastAsia" w:ascii="宋体" w:hAnsi="宋体" w:eastAsia="宋体" w:cs="宋体"/>
        </w:rPr>
        <w:t>、效益</w:t>
      </w:r>
      <w:r>
        <w:rPr>
          <w:rFonts w:hint="eastAsia" w:ascii="宋体" w:hAnsi="宋体" w:eastAsia="宋体" w:cs="宋体"/>
          <w:u w:val="single"/>
        </w:rPr>
        <w:t>高</w:t>
      </w:r>
      <w:r>
        <w:rPr>
          <w:rFonts w:hint="eastAsia" w:ascii="宋体" w:hAnsi="宋体" w:eastAsia="宋体" w:cs="宋体"/>
        </w:rPr>
        <w:t>等特点。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2．珠三角地区的发展战略：“优先发展</w:t>
      </w:r>
      <w:r>
        <w:rPr>
          <w:rFonts w:hint="eastAsia" w:hAnsi="宋体" w:eastAsia="宋体" w:cs="宋体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</w:rPr>
        <w:t>”，重点发展</w:t>
      </w:r>
      <w:r>
        <w:rPr>
          <w:rFonts w:hint="eastAsia" w:hAnsi="宋体" w:eastAsia="宋体" w:cs="宋体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</w:rPr>
        <w:t>业、会展业、物流业、</w:t>
      </w:r>
      <w:r>
        <w:rPr>
          <w:rFonts w:hint="eastAsia" w:hAnsi="宋体" w:eastAsia="宋体" w:cs="宋体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</w:rPr>
        <w:t>服务业、科技服务业、商务服务业、外包服务业、文化创意产业等，全面提升</w:t>
      </w:r>
      <w:r>
        <w:rPr>
          <w:rFonts w:hint="eastAsia" w:hAnsi="宋体" w:eastAsia="宋体" w:cs="宋体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</w:rPr>
        <w:t>业发展水平。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3．发展现状：珠三角地区与</w:t>
      </w:r>
      <w:r>
        <w:rPr>
          <w:rFonts w:hint="eastAsia" w:hAnsi="宋体" w:eastAsia="宋体" w:cs="宋体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</w:rPr>
        <w:t>地区在现代服务业领域进行深度合作、</w:t>
      </w:r>
      <w:r>
        <w:rPr>
          <w:rFonts w:hint="eastAsia" w:hAnsi="宋体" w:eastAsia="宋体" w:cs="宋体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</w:rPr>
        <w:t>发展，形成了一批具有较强竞争力的现代服务业部门和企业。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【导思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析问题，提能力】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探究点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　珠江三角洲的产业结构转型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材料一　</w:t>
      </w:r>
      <w:r>
        <w:rPr>
          <w:rFonts w:ascii="Times New Roman" w:hAnsi="Times New Roman" w:eastAsia="楷体_GB2312" w:cs="Times New Roman"/>
        </w:rPr>
        <w:t>珠江三角洲地区位于我国东南部沿海，毗邻港澳。20世纪80年代受惠于我国改革开放政策，经济发展迅速。20世纪90年代后，该地区及时调整产业结构，地区经济、社会发展取得了举国瞩目的成就。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材料二　</w:t>
      </w:r>
      <w:r>
        <w:rPr>
          <w:rFonts w:ascii="Times New Roman" w:hAnsi="Times New Roman" w:eastAsia="楷体_GB2312" w:cs="Times New Roman"/>
        </w:rPr>
        <w:t>广东省及珠江三角洲经济区分布示意图(图甲)和1985～2000年珠江三角洲地区部分工业产值比重图(图乙)。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"H:\\莫成程\\2021\\同步\\地理\\地理 鲁教版 选择性必修2(新教材)\\SW114.TIF"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"H:\\莫成程\\2021\\同步\\地理\\地理 鲁教版 选择性必修2(新教材)\\SW114.TIF"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"H:\\莫成程\\2021\\同步\\地理\\地理 鲁教版 选择性必修2(新教材)\\WORD\\SW114.TIF"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"H:\\莫成程\\2021\\同步\\地理\\地理 鲁教版 选择性必修2(新教材)\\WORD\\SW114.TIF"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"D:\\张梦梦\\2021\\同步\\看ppt\\地理\\地理 鲁教版 选择性必修2(新教材)(莫程程)\\全书完整的Word版文档\\SW114.TIF"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81630" cy="1275715"/>
            <wp:effectExtent l="0" t="0" r="1270" b="698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[区域认知]</w:t>
      </w:r>
      <w:r>
        <w:rPr>
          <w:rFonts w:ascii="Times New Roman" w:hAnsi="Times New Roman" w:cs="Times New Roman"/>
        </w:rPr>
        <w:t>简述珠江三角洲地区早期工业发展的有利条件。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[综合思维]</w:t>
      </w:r>
      <w:r>
        <w:rPr>
          <w:rFonts w:ascii="Times New Roman" w:hAnsi="Times New Roman" w:cs="Times New Roman"/>
        </w:rPr>
        <w:t>根据图乙说明1985～2000年珠江三角洲地区的产业结构发生了哪些变化？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【导练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解例题，找方法】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某地区三次产业产值和就业结构变化图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，回答1～2题。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3213735</wp:posOffset>
            </wp:positionH>
            <wp:positionV relativeFrom="paragraph">
              <wp:posOffset>95885</wp:posOffset>
            </wp:positionV>
            <wp:extent cx="2192655" cy="1574165"/>
            <wp:effectExtent l="0" t="0" r="4445" b="635"/>
            <wp:wrapTight wrapText="bothSides">
              <wp:wrapPolygon>
                <wp:start x="0" y="0"/>
                <wp:lineTo x="0" y="21434"/>
                <wp:lineTo x="21519" y="21434"/>
                <wp:lineTo x="21519" y="0"/>
                <wp:lineTo x="0" y="0"/>
              </wp:wrapPolygon>
            </wp:wrapTight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2655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1．该地区的产业结构变化是(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A．产业结构逐步转型并得到优化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B．第三产业产值比例加速上升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C．第二产业产值比例变幅最大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D．产业结构变化以工业化拉动为主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2．该地区的就业结构情况是(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A．第一产业就业比例持续下降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B．第二产业就业比例上升最快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C．第三产业就业比例最低且增长缓慢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  <w:r>
        <w:rPr>
          <w:rFonts w:ascii="Times New Roman" w:hAnsi="Times New Roman" w:cs="Times New Roman"/>
        </w:rPr>
        <w:t>D．第二、三产业对第一产业剩余劳动力的吸收有限</w:t>
      </w:r>
    </w:p>
    <w:p>
      <w:pPr>
        <w:tabs>
          <w:tab w:val="left" w:pos="750"/>
        </w:tabs>
        <w:rPr>
          <w:rFonts w:hint="eastAsia" w:ascii="宋体" w:hAnsi="宋体" w:eastAsia="宋体" w:cs="宋体"/>
          <w:b/>
          <w:bCs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szCs w:val="21"/>
          <w:lang w:val="zh-CN" w:bidi="zh-CN"/>
        </w:rPr>
        <w:t>【课堂检测】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底特律曾是全球知名的汽车城，汽车制造相关零部件生产也较发达。随着日系、欧系汽车的崛起，底特律逐渐衰落。2017年世界知名内燃机领头者FEV集团将投资2 700万美元在底特律建立新技术中心和实验室，并新增一座车辆尾气测试中心，该项目将为当地新增246个新就业岗位。</w:t>
      </w:r>
      <w:r>
        <w:rPr>
          <w:rFonts w:ascii="Times New Roman" w:hAnsi="Times New Roman" w:cs="Times New Roman"/>
        </w:rPr>
        <w:t>据此完成3～5题。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3．底特律经济衰退的根本原因是(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A．环境污染严重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B．产业结构单一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C．石油资源枯竭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D．城市建设落后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4．FEV集团在底特律建立新技术中心的主导因素是(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A．资金  B．技术  C．原料  D．市场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5．FEV集团投资项目对底特律的积极影响是(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A．提升工业化进程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B．推动汽车业发展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C．解决城市失业问题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D．减轻城市空气污染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【导悟——拓思维，建体系】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11430</wp:posOffset>
                </wp:positionV>
                <wp:extent cx="5467350" cy="982345"/>
                <wp:effectExtent l="4445" t="4445" r="14605" b="2286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982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35pt;margin-top:0.9pt;height:77.35pt;width:430.5pt;z-index:251660288;mso-width-relative:page;mso-height-relative:page;" fillcolor="#FFFFFF [3201]" filled="t" stroked="t" coordsize="21600,21600" o:gfxdata="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BDUqwfSAAAABwEAAA8A&#10;AAAAAAAAAQAgAAAAIgAAAGRycy9kb3ducmV2LnhtbFBLAQIUABQAAAAIAIdO4kDa7m9XVgIAALkE&#10;AAAOAAAAAAAAAAEAIAAAACEBAABkcnMvZTJvRG9jLnhtbFBLBQYAAAAABgAGAFkBAADp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jc w:val="both"/>
        <w:textAlignment w:val="auto"/>
        <w:rPr>
          <w:rFonts w:hint="eastAsia" w:ascii="宋体" w:hAnsi="宋体"/>
          <w:b/>
          <w:color w:val="FF000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jc w:val="both"/>
        <w:textAlignment w:val="auto"/>
        <w:rPr>
          <w:rFonts w:hint="eastAsia" w:ascii="宋体" w:hAnsi="宋体"/>
          <w:b/>
          <w:color w:val="FF0000"/>
          <w:szCs w:val="21"/>
          <w:lang w:val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0431" w:h="14740"/>
      <w:pgMar w:top="850" w:right="850" w:bottom="850" w:left="85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eastAsia="楷体"/>
        <w:u w:val="single"/>
        <w:lang w:val="en-US" w:eastAsia="zh-CN"/>
      </w:rPr>
      <w:t xml:space="preserve">                                                                     </w:t>
    </w:r>
    <w:r>
      <w:rPr>
        <w:rFonts w:hint="eastAsia" w:ascii="楷体" w:hAnsi="楷体" w:eastAsia="楷体" w:cs="楷体"/>
        <w:sz w:val="18"/>
        <w:u w:val="single"/>
        <w:lang w:val="en-US" w:eastAsia="zh-CN"/>
      </w:rPr>
      <w:t>脚踏实地，行稳致远，进而有为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53FFD"/>
    <w:rsid w:val="08932218"/>
    <w:rsid w:val="0C8C0597"/>
    <w:rsid w:val="133C0BDD"/>
    <w:rsid w:val="1BC14A48"/>
    <w:rsid w:val="1BFC6A44"/>
    <w:rsid w:val="1EC96870"/>
    <w:rsid w:val="1EE70F67"/>
    <w:rsid w:val="20B174CF"/>
    <w:rsid w:val="20DC5095"/>
    <w:rsid w:val="32BA1F29"/>
    <w:rsid w:val="32E27A95"/>
    <w:rsid w:val="34C71F92"/>
    <w:rsid w:val="35F42907"/>
    <w:rsid w:val="36617D4E"/>
    <w:rsid w:val="3C2154EA"/>
    <w:rsid w:val="52193EB6"/>
    <w:rsid w:val="52FB3200"/>
    <w:rsid w:val="53E60CF1"/>
    <w:rsid w:val="59E6664E"/>
    <w:rsid w:val="60E34E2E"/>
    <w:rsid w:val="62052DB0"/>
    <w:rsid w:val="639210F8"/>
    <w:rsid w:val="6ED03041"/>
    <w:rsid w:val="73016438"/>
    <w:rsid w:val="78143B0B"/>
    <w:rsid w:val="78FB0DC0"/>
    <w:rsid w:val="7CC6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sw115.TIF" TargetMode="External"/><Relationship Id="rId8" Type="http://schemas.openxmlformats.org/officeDocument/2006/relationships/image" Target="media/image2.png"/><Relationship Id="rId7" Type="http://schemas.openxmlformats.org/officeDocument/2006/relationships/image" Target="SW114.TIF" TargetMode="Externa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珊珊</cp:lastModifiedBy>
  <dcterms:modified xsi:type="dcterms:W3CDTF">2022-03-11T00:16:44Z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FED50A6072D84148B5561AEA5962AEE2</vt:lpwstr>
  </property>
</Properties>
</file>