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pStyle w:val="2"/>
        <w:jc w:val="center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.2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/>
        </w:rPr>
        <w:t>比较区域发展的异同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7"/>
        <w:tblpPr w:leftFromText="180" w:rightFromText="180" w:vertAnchor="text" w:horzAnchor="page" w:tblpXSpec="center" w:tblpY="115"/>
        <w:tblOverlap w:val="never"/>
        <w:tblW w:w="50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0"/>
        <w:gridCol w:w="5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32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785" w:type="pct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从地理环境整体性和区域关联的角度，比较不同区域发展的异同，说明因地制宜对于区域发展的重要意义。</w:t>
            </w:r>
          </w:p>
        </w:tc>
        <w:tc>
          <w:tcPr>
            <w:tcW w:w="321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</w:rPr>
              <w:t>结合实例，从地理环境整体性和区域关联的角度，比较不同区域在自然环境和经济发展的异同。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2.结合实例，理解因地制宜的含义，说明因地制宜对于区域发展的重要意义。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【任务一】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一、区域发展的异同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相似性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(1)不同区域地理</w:t>
      </w:r>
      <w:r>
        <w:rPr>
          <w:rFonts w:hint="eastAsia" w:ascii="Times New Roman" w:hAnsi="Times New Roman" w:cs="Times New Roman"/>
          <w:lang w:val="en-US" w:eastAsia="zh-CN"/>
        </w:rPr>
        <w:t>____</w:t>
      </w:r>
      <w:r>
        <w:rPr>
          <w:rFonts w:ascii="Times New Roman" w:hAnsi="Times New Roman" w:cs="Times New Roman"/>
        </w:rPr>
        <w:t>具有一定的相似性。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(2)区域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ascii="Times New Roman" w:hAnsi="Times New Roman" w:cs="Times New Roman"/>
        </w:rPr>
        <w:t>存在一定的相似性，表现在经济发展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ascii="Times New Roman" w:hAnsi="Times New Roman" w:cs="Times New Roman"/>
        </w:rPr>
        <w:t>、发展特征等方面。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差异性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(1)自然要素的差异：不同区域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ascii="Times New Roman" w:hAnsi="Times New Roman" w:cs="Times New Roman"/>
        </w:rPr>
        <w:t>不同，自然要素也存在差异，其中</w:t>
      </w:r>
      <w:r>
        <w:rPr>
          <w:rFonts w:hint="eastAsia" w:ascii="Times New Roman" w:hAnsi="Times New Roman" w:cs="Times New Roman"/>
          <w:lang w:val="en-US" w:eastAsia="zh-CN"/>
        </w:rPr>
        <w:t>_____和_____</w:t>
      </w:r>
      <w:r>
        <w:rPr>
          <w:rFonts w:ascii="Times New Roman" w:hAnsi="Times New Roman" w:cs="Times New Roman"/>
        </w:rPr>
        <w:t>是决定自然环境差异的主要因素，土壤和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ascii="Times New Roman" w:hAnsi="Times New Roman" w:cs="Times New Roman"/>
        </w:rPr>
        <w:t>是反映自然环境差异的两面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镜子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(2)人文要素的差异：各区域在经济、社会、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ascii="Times New Roman" w:hAnsi="Times New Roman" w:cs="Times New Roman"/>
        </w:rPr>
        <w:t>等区域发展方面也呈现出不同的特点。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二、区域发展异同比较——以日本和英国为例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自然环境的比较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(1)相似性：两国都是</w:t>
      </w:r>
      <w:r>
        <w:rPr>
          <w:rFonts w:hint="eastAsia" w:ascii="Times New Roman" w:hAnsi="Times New Roman" w:cs="Times New Roman"/>
          <w:lang w:val="en-US" w:eastAsia="zh-CN"/>
        </w:rPr>
        <w:t>____</w:t>
      </w:r>
      <w:r>
        <w:rPr>
          <w:rFonts w:ascii="Times New Roman" w:hAnsi="Times New Roman" w:cs="Times New Roman"/>
        </w:rPr>
        <w:t>国，面积相差不大；大部分地处北温带，气候比较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ascii="Times New Roman" w:hAnsi="Times New Roman" w:cs="Times New Roman"/>
        </w:rPr>
        <w:t>湿润。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(2)差异性</w:t>
      </w:r>
    </w:p>
    <w:tbl>
      <w:tblPr>
        <w:tblStyle w:val="7"/>
        <w:tblW w:w="7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416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区域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要素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地表崎岖，以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  <w:r>
              <w:rPr>
                <w:rFonts w:ascii="Times New Roman" w:hAnsi="Times New Roman" w:cs="Times New Roman"/>
              </w:rPr>
              <w:t>、丘陵为主。</w:t>
            </w:r>
            <w:r>
              <w:rPr>
                <w:rFonts w:ascii="Times New Roman" w:hAnsi="Times New Roman" w:cs="Times New Roman"/>
                <w:u w:val="single"/>
              </w:rPr>
              <w:t>平原</w:t>
            </w:r>
            <w:r>
              <w:rPr>
                <w:rFonts w:ascii="Times New Roman" w:hAnsi="Times New Roman" w:cs="Times New Roman"/>
              </w:rPr>
              <w:t>狭小，分布零散。多火山、地震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高原、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  <w:r>
              <w:rPr>
                <w:rFonts w:ascii="Times New Roman" w:hAnsi="Times New Roman" w:cs="Times New Roman"/>
              </w:rPr>
              <w:t>、丘陵与平原、山谷交错分布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南北差异显著：北部为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</w:t>
            </w:r>
            <w:r>
              <w:rPr>
                <w:rFonts w:ascii="Times New Roman" w:hAnsi="Times New Roman" w:cs="Times New Roman"/>
              </w:rPr>
              <w:t>季风气候，夏季暖热多雨，冬季寒冷少雨；南部属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</w:t>
            </w:r>
            <w:r>
              <w:rPr>
                <w:rFonts w:ascii="Times New Roman" w:hAnsi="Times New Roman" w:cs="Times New Roman"/>
              </w:rPr>
              <w:t>季风气候，夏季炎热多雨，冬季温和少雨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受北大西洋暖流及西风带的影响，终年温和多雨，是典型的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</w:t>
            </w:r>
            <w:r>
              <w:rPr>
                <w:rFonts w:ascii="Times New Roman" w:hAnsi="Times New Roman" w:cs="Times New Roman"/>
              </w:rPr>
              <w:t>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植被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森林面积约占领土的2/3，植物种类多样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森林面积约占领土面积的1/9，以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  <w:r>
              <w:rPr>
                <w:rFonts w:ascii="Times New Roman" w:hAnsi="Times New Roman" w:cs="Times New Roman"/>
              </w:rPr>
              <w:t>为主，植物种类比日本少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水文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河流短小湍急，多峡谷、瀑布，不利于航行，但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</w:t>
            </w:r>
            <w:r>
              <w:rPr>
                <w:rFonts w:ascii="Times New Roman" w:hAnsi="Times New Roman" w:cs="Times New Roman"/>
              </w:rPr>
              <w:t>资源丰富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河网较密，流量平稳，各河之间分水岭不高，大多有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  <w:r>
              <w:rPr>
                <w:rFonts w:ascii="Times New Roman" w:hAnsi="Times New Roman" w:cs="Times New Roman"/>
              </w:rPr>
              <w:t>相通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矿产资源</w: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贫乏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煤、铁、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_____+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2.经济发展的比较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(1)相似性：都是发达的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ascii="Times New Roman" w:hAnsi="Times New Roman" w:cs="Times New Roman"/>
        </w:rPr>
        <w:t>国家，经济发展水平都比较</w:t>
      </w:r>
      <w:r>
        <w:rPr>
          <w:rFonts w:ascii="Times New Roman" w:hAnsi="Times New Roman" w:cs="Times New Roman"/>
          <w:u w:val="single"/>
        </w:rPr>
        <w:t>高</w:t>
      </w:r>
      <w:r>
        <w:rPr>
          <w:rFonts w:ascii="Times New Roman" w:hAnsi="Times New Roman" w:cs="Times New Roman"/>
        </w:rPr>
        <w:t>，经济发展过程中都充分发挥了</w:t>
      </w:r>
      <w:r>
        <w:rPr>
          <w:rFonts w:hint="eastAsia" w:ascii="Times New Roman" w:hAnsi="Times New Roman" w:cs="Times New Roman"/>
          <w:lang w:val="en-US" w:eastAsia="zh-CN"/>
        </w:rPr>
        <w:t>____</w:t>
      </w:r>
      <w:r>
        <w:rPr>
          <w:rFonts w:ascii="Times New Roman" w:hAnsi="Times New Roman" w:cs="Times New Roman"/>
        </w:rPr>
        <w:t>的优势。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(2)差异性</w:t>
      </w:r>
    </w:p>
    <w:tbl>
      <w:tblPr>
        <w:tblStyle w:val="7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206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区域</w:t>
            </w:r>
          </w:p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要素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经济发展特点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经济大国，工业化起步较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工业化最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</w:t>
            </w:r>
            <w:r>
              <w:rPr>
                <w:rFonts w:ascii="Times New Roman" w:hAnsi="Times New Roman" w:cs="Times New Roman"/>
              </w:rPr>
              <w:t>的国家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工业及其分布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高新技术产业在世界上地位突出。</w:t>
            </w:r>
            <w:r>
              <w:rPr>
                <w:rFonts w:hAnsi="宋体" w:cs="Times New Roman"/>
              </w:rPr>
              <w:t>“</w:t>
            </w:r>
            <w:r>
              <w:rPr>
                <w:rFonts w:hint="eastAsia" w:hAnsi="宋体" w:cs="Times New Roman"/>
                <w:lang w:val="en-US" w:eastAsia="zh-CN"/>
              </w:rPr>
              <w:t>______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布局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传统工业曾在世界上地位突出，有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世界工厂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之称。</w:t>
            </w:r>
            <w:r>
              <w:rPr>
                <w:rFonts w:hAnsi="宋体" w:cs="Times New Roman"/>
              </w:rPr>
              <w:t>“</w:t>
            </w:r>
            <w:r>
              <w:rPr>
                <w:rFonts w:hint="eastAsia" w:hAnsi="宋体" w:cs="Times New Roman"/>
                <w:lang w:val="en-US" w:eastAsia="zh-CN"/>
              </w:rPr>
              <w:t>____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布局向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临海型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布局转变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  <w:r>
              <w:rPr>
                <w:rFonts w:ascii="Times New Roman" w:hAnsi="Times New Roman" w:cs="Times New Roman"/>
              </w:rPr>
              <w:t>业为主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</w:t>
            </w:r>
            <w:r>
              <w:rPr>
                <w:rFonts w:ascii="Times New Roman" w:hAnsi="Times New Roman" w:cs="Times New Roman"/>
              </w:rPr>
              <w:t>业为主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人口与城市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人口稠密，城市众多，主要分布在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</w:t>
            </w:r>
            <w:r>
              <w:rPr>
                <w:rFonts w:ascii="Times New Roman" w:hAnsi="Times New Roman" w:cs="Times New Roman"/>
              </w:rPr>
              <w:t>沿岸地带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人口密集，城市化水平高。曾向海外大量移民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日本和英国的气候都是南北差异大。</w:t>
      </w:r>
      <w:r>
        <w:rPr>
          <w:rFonts w:ascii="Times New Roman" w:hAnsi="Times New Roman" w:cs="Times New Roman"/>
        </w:rPr>
        <w:t>( 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日本的畜牧业侧重发展乳畜业。</w:t>
      </w:r>
      <w:r>
        <w:rPr>
          <w:rFonts w:ascii="Times New Roman" w:hAnsi="Times New Roman" w:cs="Times New Roman"/>
        </w:rPr>
        <w:t>( )</w:t>
      </w:r>
    </w:p>
    <w:p>
      <w:pPr>
        <w:pStyle w:val="3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英国的工业布局由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资源型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向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临海型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转变。</w:t>
      </w:r>
      <w:r>
        <w:rPr>
          <w:rFonts w:ascii="Times New Roman" w:hAnsi="Times New Roman" w:cs="Times New Roman"/>
        </w:rPr>
        <w:t>( )</w:t>
      </w:r>
    </w:p>
    <w:p>
      <w:pPr>
        <w:pStyle w:val="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我国三大自然区的比较</w:t>
      </w:r>
    </w:p>
    <w:tbl>
      <w:tblPr>
        <w:tblStyle w:val="7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03"/>
        <w:gridCol w:w="2399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地区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东部季风区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西北干旱半干旱区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青藏高寒区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位置和范围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包括大兴安岭以东、内蒙古高原以南、青藏高原以东的广阔区域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包括内蒙古高原、河西走廊和新疆的大部分地区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地处我国西南部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地形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海拔多在1 000米以下，平原、丘陵、盆地、山地均有分布，在地势第二、第三级阶梯上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总体海拔较高，但差别显著，以高原、高山、盆地为主，主要位于地势第二级阶梯上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海拔多在4 000米以上，以高原、盆地为主，位于地势第一级阶梯上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气候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季风气候显著，风向、降水、气温等明显随季节变化；气候湿润，雨热同期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深居内陆，以温带大陆性气候为主，降水稀少，气候干旱，日温差和年温差都大，多大风天气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空气稀薄，太阳辐射强，气温低、风力强，形成独特的高寒气候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水文、水系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河流、湖泊众多，绝大多数是外流河(湖)，以雨水补给为主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多数为内流河(湖)，河流短小，湖泊以咸水湖为主，主要靠山地冰雪融水补给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多冰川、湖泊，西北部为内流区，东南部为多条大江、大河的源头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植被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自然植被以森林和森林草原为主，多农作物和人工林等人工植被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从东到西依次为草原、荒漠草原和荒漠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高寒荒漠广布，水分条件稍好的地区有高山草甸、灌丛，森林集中分布在山谷地区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农业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耕作业发达，是我国主要的农耕区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以畜牧业为主，有绿洲农业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以畜牧业为主，极少数地区可发展林业、河谷农业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人口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人口稠密，总量大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人口少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人口稀少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数量多，规模大</w:t>
            </w: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少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很少</w:t>
            </w:r>
          </w:p>
        </w:tc>
      </w:tr>
    </w:tbl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val="zh-CN" w:eastAsia="zh-CN"/>
        </w:rPr>
      </w:pPr>
    </w:p>
    <w:p>
      <w:pPr>
        <w:pStyle w:val="3"/>
        <w:tabs>
          <w:tab w:val="left" w:pos="3402"/>
        </w:tabs>
        <w:snapToGrid w:val="0"/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日本和英国分别位于亚欧大陆的东西两侧。下图示意两国的地理特征。</w:t>
      </w:r>
    </w:p>
    <w:p>
      <w:pPr>
        <w:pStyle w:val="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选择性必修2(新教材)\\SW26.TIF"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选择性必修2(新教材)\\SW26.TIF"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67940" cy="1238885"/>
            <wp:effectExtent l="0" t="0" r="10160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numPr>
          <w:ilvl w:val="0"/>
          <w:numId w:val="1"/>
        </w:numPr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日本和英国渔业资源都比较丰富，分析其原因。</w:t>
      </w: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分析英国农业部门以畜牧业为主的原因。</w:t>
      </w: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说出英国发展工业的优势区位条件。</w:t>
      </w: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日本的工业布局具有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临海型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的特点，其原因是什么？</w:t>
      </w: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读图，回答1～2题。</w:t>
      </w:r>
    </w:p>
    <w:p>
      <w:pPr>
        <w:pStyle w:val="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选择性必修2(新教材)\\sw28.TIF"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选择性必修2(新教材)\\sw28.TIF"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43200" cy="2052320"/>
            <wp:effectExtent l="0" t="0" r="0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1．日本和英国气候差异较大的主要影响因素是(　　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A．大气环流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B．太阳辐射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C．地形因素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D．人类活动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2．下列关于英国和日本经济发展的差异性的说法，不正确的是(　　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A．英国工业化起步早，日本工业化起步晚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B．英国农业以畜牧业为主，日本农业以渔业为主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C．英国早期工业以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资源型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布局为主，日本工业多为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临海型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布局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D．英国早期的传统工业和日本的高新技术产业在世界上地位突出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3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下面分别为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俄罗斯和卡塔尔地理位置示意图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读图完成3～4题。</w:t>
      </w:r>
    </w:p>
    <w:p>
      <w:pPr>
        <w:pStyle w:val="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选择性必修2(新教材)\\sw29.TIF"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选择性必修2(新教材)\\sw29.TIF"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选择性必修2(新教材)\\WORD\\sw29.TIF"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09265" cy="1376680"/>
            <wp:effectExtent l="0" t="0" r="635" b="762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3．两国都具有优势的能源资源是(　　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A．水能和海洋能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B．煤炭和天然气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C．石油和水能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D．石油和天然气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4．下列关于俄罗斯和卡塔尔垦殖指数都不高的共同原因，叙述正确的是(　　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A．发展农业的自然条件差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B．气候干旱，沙漠广布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C．经济基础差，劳动力不足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D．气温偏低，冻土广布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5478780" cy="528955"/>
                <wp:effectExtent l="4445" t="4445" r="22225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2.45pt;height:41.65pt;width:431.4pt;z-index:251660288;mso-width-relative:page;mso-height-relative:page;" fillcolor="#FFFFFF [3201]" filled="t" stroked="t" coordsize="21600,21600" o:gfxdata="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TGqiXSAAAABgEA&#10;AA8AAAAAAAAAAQAgAAAAIgAAAGRycy9kb3ducmV2LnhtbFBLAQIUABQAAAAIAIdO4kA+POJLWQIA&#10;ALkEAAAOAAAAAAAAAAEAIAAAACE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2B2D2"/>
    <w:multiLevelType w:val="singleLevel"/>
    <w:tmpl w:val="0DC2B2D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42A3"/>
    <w:rsid w:val="0F4166E3"/>
    <w:rsid w:val="180416A0"/>
    <w:rsid w:val="1F466EDF"/>
    <w:rsid w:val="206A2054"/>
    <w:rsid w:val="29A924E3"/>
    <w:rsid w:val="2B5E15FE"/>
    <w:rsid w:val="345E37FA"/>
    <w:rsid w:val="36322EE3"/>
    <w:rsid w:val="3C6068F0"/>
    <w:rsid w:val="3C9F7711"/>
    <w:rsid w:val="406C26A0"/>
    <w:rsid w:val="426F13CB"/>
    <w:rsid w:val="48834C9A"/>
    <w:rsid w:val="498D2E30"/>
    <w:rsid w:val="4AE644BD"/>
    <w:rsid w:val="4D571BAF"/>
    <w:rsid w:val="4F765122"/>
    <w:rsid w:val="5BC127EA"/>
    <w:rsid w:val="5BD75FA2"/>
    <w:rsid w:val="5CA50038"/>
    <w:rsid w:val="633C6205"/>
    <w:rsid w:val="6884045B"/>
    <w:rsid w:val="6F704388"/>
    <w:rsid w:val="707E46CA"/>
    <w:rsid w:val="79A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28.TIF" TargetMode="External"/><Relationship Id="rId8" Type="http://schemas.openxmlformats.org/officeDocument/2006/relationships/image" Target="media/image2.png"/><Relationship Id="rId7" Type="http://schemas.openxmlformats.org/officeDocument/2006/relationships/image" Target="SW26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sw29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2022-02-23T02:05:52Z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FCCC201DA9D04330A040BE9982ABC91D</vt:lpwstr>
  </property>
</Properties>
</file>