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1"/>
          <w:tab w:val="left" w:pos="3407"/>
          <w:tab w:val="left" w:pos="4949"/>
          <w:tab w:val="left" w:pos="6599"/>
        </w:tabs>
        <w:spacing w:line="276" w:lineRule="auto"/>
        <w:jc w:val="center"/>
        <w:rPr>
          <w:rFonts w:asciiTheme="minorEastAsia" w:hAnsiTheme="minorEastAsia" w:eastAsiaTheme="minorEastAsia"/>
          <w:b/>
          <w:color w:val="000000" w:themeColor="text1"/>
          <w:sz w:val="32"/>
          <w14:textFill>
            <w14:solidFill>
              <w14:schemeClr w14:val="tx1"/>
            </w14:solidFill>
          </w14:textFill>
        </w:rPr>
      </w:pPr>
      <w:r>
        <w:rPr>
          <w:rFonts w:hint="eastAsia" w:asciiTheme="minorEastAsia" w:hAnsiTheme="minorEastAsia" w:eastAsiaTheme="minorEastAsia"/>
          <w:b/>
          <w:color w:val="000000" w:themeColor="text1"/>
          <w:sz w:val="32"/>
          <w14:textFill>
            <w14:solidFill>
              <w14:schemeClr w14:val="tx1"/>
            </w14:solidFill>
          </w14:textFill>
        </w:rPr>
        <w:drawing>
          <wp:anchor distT="0" distB="0" distL="114300" distR="114300" simplePos="0" relativeHeight="251659264" behindDoc="0" locked="0" layoutInCell="1" allowOverlap="1">
            <wp:simplePos x="0" y="0"/>
            <wp:positionH relativeFrom="page">
              <wp:posOffset>12458700</wp:posOffset>
            </wp:positionH>
            <wp:positionV relativeFrom="topMargin">
              <wp:posOffset>11684000</wp:posOffset>
            </wp:positionV>
            <wp:extent cx="469900" cy="431800"/>
            <wp:effectExtent l="0" t="0" r="6350" b="635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469900" cy="431800"/>
                    </a:xfrm>
                    <a:prstGeom prst="rect">
                      <a:avLst/>
                    </a:prstGeom>
                  </pic:spPr>
                </pic:pic>
              </a:graphicData>
            </a:graphic>
          </wp:anchor>
        </w:drawing>
      </w:r>
      <w:r>
        <w:rPr>
          <w:rFonts w:hint="eastAsia" w:asciiTheme="minorEastAsia" w:hAnsiTheme="minorEastAsia" w:eastAsiaTheme="minorEastAsia"/>
          <w:b/>
          <w:color w:val="000000" w:themeColor="text1"/>
          <w:sz w:val="32"/>
          <w14:textFill>
            <w14:solidFill>
              <w14:schemeClr w14:val="tx1"/>
            </w14:solidFill>
          </w14:textFill>
        </w:rPr>
        <w:t>第二单元</w:t>
      </w:r>
      <w:r>
        <w:rPr>
          <w:rFonts w:asciiTheme="minorEastAsia" w:hAnsiTheme="minorEastAsia" w:eastAsiaTheme="minorEastAsia"/>
          <w:b/>
          <w:color w:val="000000" w:themeColor="text1"/>
          <w:sz w:val="32"/>
          <w14:textFill>
            <w14:solidFill>
              <w14:schemeClr w14:val="tx1"/>
            </w14:solidFill>
          </w14:textFill>
        </w:rPr>
        <w:t>离子键</w:t>
      </w:r>
      <w:r>
        <w:rPr>
          <w:rFonts w:hint="eastAsia" w:asciiTheme="minorEastAsia" w:hAnsiTheme="minorEastAsia" w:eastAsiaTheme="minorEastAsia"/>
          <w:b/>
          <w:color w:val="000000" w:themeColor="text1"/>
          <w:sz w:val="32"/>
          <w:lang w:val="en-US" w:eastAsia="zh-CN"/>
          <w14:textFill>
            <w14:solidFill>
              <w14:schemeClr w14:val="tx1"/>
            </w14:solidFill>
          </w14:textFill>
        </w:rPr>
        <w:t xml:space="preserve"> n</w:t>
      </w:r>
      <w:bookmarkStart w:id="0" w:name="_GoBack"/>
      <w:bookmarkEnd w:id="0"/>
      <w:r>
        <w:rPr>
          <w:rFonts w:asciiTheme="minorEastAsia" w:hAnsiTheme="minorEastAsia" w:eastAsiaTheme="minorEastAsia"/>
          <w:b/>
          <w:color w:val="000000" w:themeColor="text1"/>
          <w:sz w:val="32"/>
          <w14:textFill>
            <w14:solidFill>
              <w14:schemeClr w14:val="tx1"/>
            </w14:solidFill>
          </w14:textFill>
        </w:rPr>
        <w:t>离子晶体</w:t>
      </w:r>
    </w:p>
    <w:p>
      <w:pPr>
        <w:tabs>
          <w:tab w:val="left" w:pos="1871"/>
          <w:tab w:val="left" w:pos="3407"/>
          <w:tab w:val="left" w:pos="4949"/>
          <w:tab w:val="left" w:pos="6599"/>
        </w:tabs>
        <w:spacing w:line="312"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必备基础知识</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下列说法不正确的是(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离子晶体可能全部由非金属元素组成</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离子晶体中除含离子键外,还可能含有其他化学键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金属元素与非金属元素形成的晶体不一定是离子晶体</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熔化后能导电的晶体一定是离子晶体</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下列有关离子晶体的叙述不正确的是(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 mol氯化钠晶体中有</w:t>
      </w:r>
      <w:r>
        <w:rPr>
          <w:rFonts w:ascii="Times New Roman" w:hAnsi="宋体" w:eastAsia="宋体"/>
          <w:i/>
          <w:color w:val="000000" w:themeColor="text1"/>
          <w:sz w:val="24"/>
          <w:szCs w:val="24"/>
          <w14:textFill>
            <w14:solidFill>
              <w14:schemeClr w14:val="tx1"/>
            </w14:solidFill>
          </w14:textFill>
        </w:rPr>
        <w:t>N</w:t>
      </w:r>
      <w:r>
        <w:rPr>
          <w:rFonts w:ascii="Times New Roman" w:hAnsi="宋体" w:eastAsia="宋体"/>
          <w:color w:val="000000" w:themeColor="text1"/>
          <w:sz w:val="24"/>
          <w:szCs w:val="24"/>
          <w:vertAlign w:val="subscript"/>
          <w14:textFill>
            <w14:solidFill>
              <w14:schemeClr w14:val="tx1"/>
            </w14:solidFill>
          </w14:textFill>
        </w:rPr>
        <w:t>A</w:t>
      </w:r>
      <w:r>
        <w:rPr>
          <w:rFonts w:ascii="Times New Roman" w:hAnsi="宋体" w:eastAsia="宋体"/>
          <w:color w:val="000000" w:themeColor="text1"/>
          <w:sz w:val="24"/>
          <w:szCs w:val="24"/>
          <w14:textFill>
            <w14:solidFill>
              <w14:schemeClr w14:val="tx1"/>
            </w14:solidFill>
          </w14:textFill>
        </w:rPr>
        <w:t>个NaCl分子</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氯化钠晶体中,每个Na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周围距离最近且相等的Cl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共有6个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氯化铯晶体中,每个Cs</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周围紧邻8个Cl</w:t>
      </w:r>
      <w:r>
        <w:rPr>
          <w:rFonts w:ascii="Times New Roman" w:hAnsi="宋体" w:eastAsia="宋体"/>
          <w:color w:val="000000" w:themeColor="text1"/>
          <w:sz w:val="24"/>
          <w:szCs w:val="24"/>
          <w:vertAlign w:val="superscript"/>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平均每个NaCl晶胞中有4个Na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、4个Cl</w:t>
      </w:r>
      <w:r>
        <w:rPr>
          <w:rFonts w:ascii="Times New Roman" w:hAnsi="宋体" w:eastAsia="宋体"/>
          <w:color w:val="000000" w:themeColor="text1"/>
          <w:sz w:val="24"/>
          <w:szCs w:val="24"/>
          <w:vertAlign w:val="superscript"/>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如图是从NaCl或CsCl晶体结构中分割出来的部分结构图,其中属于从NaCl晶体中分割出来的结构图的是(　　)</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2755265" cy="773430"/>
            <wp:effectExtent l="0" t="0" r="6985" b="7620"/>
            <wp:docPr id="38" name="SHX2ASX79.eps" descr="id:21474864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HX2ASX79.eps" descr="id:2147486435;FounderCES"/>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55440" cy="77400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(1)和(3)</w:t>
      </w:r>
      <w:r>
        <w:rPr>
          <w:rFonts w:ascii="Times New Roman" w:hAnsi="宋体" w:eastAsia="宋体"/>
          <w:color w:val="000000" w:themeColor="text1"/>
          <w:sz w:val="24"/>
          <w:szCs w:val="24"/>
          <w14:textFill>
            <w14:solidFill>
              <w14:schemeClr w14:val="tx1"/>
            </w14:solidFill>
          </w14:textFill>
        </w:rPr>
        <w:tab/>
      </w: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(2)和(3)</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(1)和(4)</w:t>
      </w:r>
      <w:r>
        <w:rPr>
          <w:rFonts w:ascii="Times New Roman" w:hAnsi="宋体" w:eastAsia="宋体"/>
          <w:color w:val="000000" w:themeColor="text1"/>
          <w:sz w:val="24"/>
          <w:szCs w:val="24"/>
          <w14:textFill>
            <w14:solidFill>
              <w14:schemeClr w14:val="tx1"/>
            </w14:solidFill>
          </w14:textFill>
        </w:rPr>
        <w:tab/>
      </w: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只有(4)</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氧化钙在2 886 K时熔化,而氯化钠在1 074 K时熔化,两者的离子间距离和晶体结构类似,有关它们熔点差别较大的原因叙述不正确的是(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氧化钙晶体中阴、阳离子所带的电荷数多</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氧化钙的晶格能比氯化钠的晶格能大</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氧化钙晶体在熔融状态下不导电</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在氧化钙与氯化钠的离子间距离类似的情况下,晶格能主要由阴、阳离子所带电荷的多少决定</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已知金属钠与两种卤族元素形成的化合物Q、P,其晶格能分别为923 kJ</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、786 kJ</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,下列有关说法中,不正确的是(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Q的熔点比P的高</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若P是NaCl,则Q一定是NaF</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Q中成键离子核间距比P的小</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若P是NaCl,则Q可能是NaBr</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钡在氧气中燃烧时得到一种钡的氧化物晶体,结构如图所示。</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1560830" cy="914400"/>
            <wp:effectExtent l="0" t="0" r="1270" b="0"/>
            <wp:docPr id="39" name="23MAS98.eps" descr="id:21474864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23MAS98.eps" descr="id:2147486442;FounderCES"/>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561320" cy="91440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下列有关说法不正确的是(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该晶体属于离子晶体</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晶体的化学式为Ba</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bscript"/>
          <w14:textFill>
            <w14:solidFill>
              <w14:schemeClr w14:val="tx1"/>
            </w14:solidFill>
          </w14:textFill>
        </w:rPr>
        <w:t>2</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该晶体晶胞结构与NaCl相似</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与每个Ba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距离相等且最近的Ba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共有12个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7</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如图是离子晶体的三种结构模型,根据图示回答下列问题:</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2767965" cy="901700"/>
            <wp:effectExtent l="0" t="0" r="0" b="0"/>
            <wp:docPr id="40" name="23MAS27.eps" descr="id:21474864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23MAS27.eps" descr="id:2147486449;FounderCES"/>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768040" cy="90216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(1)属于NaCl晶体的是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,属于CsCl晶体的是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。在这三种晶体中,与阳离子最近且等距离的阴离子在空间围成的空间结构分别为</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(2)在NaCl、CsCl晶体中,每个Cl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的周围和它等距离且最近的Cl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分别有</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个、</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个。</w:t>
      </w:r>
    </w:p>
    <w:p>
      <w:pPr>
        <w:tabs>
          <w:tab w:val="left" w:pos="1871"/>
          <w:tab w:val="left" w:pos="3407"/>
          <w:tab w:val="left" w:pos="4949"/>
          <w:tab w:val="left" w:pos="6599"/>
        </w:tabs>
        <w:spacing w:line="312"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关键能力提升</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下列有关离子晶体的数据大小比较不正确的是(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熔点:NaF&gt;MgF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&gt;AlF</w:t>
      </w:r>
      <w:r>
        <w:rPr>
          <w:rFonts w:ascii="Times New Roman" w:hAnsi="宋体" w:eastAsia="宋体"/>
          <w:color w:val="000000" w:themeColor="text1"/>
          <w:sz w:val="24"/>
          <w:szCs w:val="24"/>
          <w:vertAlign w:val="subscript"/>
          <w14:textFill>
            <w14:solidFill>
              <w14:schemeClr w14:val="tx1"/>
            </w14:solidFill>
          </w14:textFill>
        </w:rPr>
        <w:t>3</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晶格能:NaF&gt;NaCl&gt;NaBr</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阴离子的配位数:CsCl&gt;NaCl&gt;ZnS</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1383665" cy="888365"/>
            <wp:effectExtent l="0" t="0" r="6985" b="6985"/>
            <wp:docPr id="42" name="SHX2ASX82.eps" descr="id:21474864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HX2ASX82.eps" descr="id:2147486463;FounderCES"/>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383840" cy="888480"/>
                    </a:xfrm>
                    <a:prstGeom prst="rect">
                      <a:avLst/>
                    </a:prstGeom>
                  </pic:spPr>
                </pic:pic>
              </a:graphicData>
            </a:graphic>
          </wp:inline>
        </w:drawing>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ZnS</w:t>
      </w:r>
      <w:r>
        <w:rPr>
          <w:rFonts w:ascii="Times New Roman" w:hAnsi="楷体" w:eastAsia="楷体"/>
          <w:color w:val="000000" w:themeColor="text1"/>
          <w:sz w:val="24"/>
          <w:szCs w:val="24"/>
          <w14:textFill>
            <w14:solidFill>
              <w14:schemeClr w14:val="tx1"/>
            </w14:solidFill>
          </w14:textFill>
        </w:rPr>
        <w:t>的晶胞模型</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硬度:MgO&gt;CaO&gt;BaO</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已知X、Y、Z三种元素组成的化合物是离子晶体,其晶胞如图,X、Y、Z分别处于立方体的顶点、棱心、体心。则下面关于该化合物的说法正确的是(　　)</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1002665" cy="722630"/>
            <wp:effectExtent l="0" t="0" r="6985" b="1270"/>
            <wp:docPr id="43" name="SHX2ASX83.eps" descr="id:21474864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HX2ASX83.eps" descr="id:2147486470;FounderCES"/>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002960" cy="72324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该晶体的化学式可能为ZXY</w:t>
      </w:r>
      <w:r>
        <w:rPr>
          <w:rFonts w:ascii="Times New Roman" w:hAnsi="宋体" w:eastAsia="宋体"/>
          <w:color w:val="000000" w:themeColor="text1"/>
          <w:sz w:val="24"/>
          <w:szCs w:val="24"/>
          <w:vertAlign w:val="subscript"/>
          <w14:textFill>
            <w14:solidFill>
              <w14:schemeClr w14:val="tx1"/>
            </w14:solidFill>
          </w14:textFill>
        </w:rPr>
        <w:t>3</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该晶体的熔点一定比金属晶体的熔点高</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每个X周围距离最近的Y有8个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每个Z周围距离最近的X有16个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10</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钴的一种化合物的晶胞结构如图所示,下列说法正确的是(　　)</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1522730" cy="1103630"/>
            <wp:effectExtent l="0" t="0" r="1270" b="1270"/>
            <wp:docPr id="44" name="SHX2ASX84.eps" descr="id:21474864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HX2ASX84.eps" descr="id:2147486477;FounderCES"/>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523160" cy="110412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元素钛在元素周期表中的位置为第4周期</w:t>
      </w:r>
      <w:r>
        <w:rPr>
          <w:rFonts w:hint="eastAsia" w:ascii="宋体" w:hAnsi="宋体" w:eastAsia="宋体" w:cs="宋体"/>
          <w:color w:val="000000" w:themeColor="text1"/>
          <w:sz w:val="24"/>
          <w:szCs w:val="24"/>
          <w14:textFill>
            <w14:solidFill>
              <w14:schemeClr w14:val="tx1"/>
            </w14:solidFill>
          </w14:textFill>
        </w:rPr>
        <w:t>Ⅱ</w:t>
      </w:r>
      <w:r>
        <w:rPr>
          <w:rFonts w:ascii="Times New Roman" w:hAnsi="宋体" w:eastAsia="宋体"/>
          <w:color w:val="000000" w:themeColor="text1"/>
          <w:sz w:val="24"/>
          <w:szCs w:val="24"/>
          <w14:textFill>
            <w14:solidFill>
              <w14:schemeClr w14:val="tx1"/>
            </w14:solidFill>
          </w14:textFill>
        </w:rPr>
        <w:t>B族</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的基态核外电子排布式为1s</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2s</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2p</w:t>
      </w:r>
      <w:r>
        <w:rPr>
          <w:rFonts w:ascii="Times New Roman" w:hAnsi="宋体" w:eastAsia="宋体"/>
          <w:color w:val="000000" w:themeColor="text1"/>
          <w:sz w:val="24"/>
          <w:szCs w:val="24"/>
          <w:vertAlign w:val="superscript"/>
          <w14:textFill>
            <w14:solidFill>
              <w14:schemeClr w14:val="tx1"/>
            </w14:solidFill>
          </w14:textFill>
        </w:rPr>
        <w:t>6</w:t>
      </w:r>
      <w:r>
        <w:rPr>
          <w:rFonts w:ascii="Times New Roman" w:hAnsi="宋体" w:eastAsia="宋体"/>
          <w:color w:val="000000" w:themeColor="text1"/>
          <w:sz w:val="24"/>
          <w:szCs w:val="24"/>
          <w14:textFill>
            <w14:solidFill>
              <w14:schemeClr w14:val="tx1"/>
            </w14:solidFill>
          </w14:textFill>
        </w:rPr>
        <w:t>3s</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3p</w:t>
      </w:r>
      <w:r>
        <w:rPr>
          <w:rFonts w:ascii="Times New Roman" w:hAnsi="宋体" w:eastAsia="宋体"/>
          <w:color w:val="000000" w:themeColor="text1"/>
          <w:sz w:val="24"/>
          <w:szCs w:val="24"/>
          <w:vertAlign w:val="superscript"/>
          <w14:textFill>
            <w14:solidFill>
              <w14:schemeClr w14:val="tx1"/>
            </w14:solidFill>
          </w14:textFill>
        </w:rPr>
        <w:t>6</w:t>
      </w:r>
      <w:r>
        <w:rPr>
          <w:rFonts w:ascii="Times New Roman" w:hAnsi="宋体" w:eastAsia="宋体"/>
          <w:color w:val="000000" w:themeColor="text1"/>
          <w:sz w:val="24"/>
          <w:szCs w:val="24"/>
          <w14:textFill>
            <w14:solidFill>
              <w14:schemeClr w14:val="tx1"/>
            </w14:solidFill>
          </w14:textFill>
        </w:rPr>
        <w:t>3d</w:t>
      </w:r>
      <w:r>
        <w:rPr>
          <w:rFonts w:ascii="Times New Roman" w:hAnsi="宋体" w:eastAsia="宋体"/>
          <w:color w:val="000000" w:themeColor="text1"/>
          <w:sz w:val="24"/>
          <w:szCs w:val="24"/>
          <w:vertAlign w:val="superscript"/>
          <w14:textFill>
            <w14:solidFill>
              <w14:schemeClr w14:val="tx1"/>
            </w14:solidFill>
          </w14:textFill>
        </w:rPr>
        <w:t>5</w:t>
      </w:r>
      <w:r>
        <w:rPr>
          <w:rFonts w:ascii="Times New Roman" w:hAnsi="宋体" w:eastAsia="宋体"/>
          <w:color w:val="000000" w:themeColor="text1"/>
          <w:sz w:val="24"/>
          <w:szCs w:val="24"/>
          <w14:textFill>
            <w14:solidFill>
              <w14:schemeClr w14:val="tx1"/>
            </w14:solidFill>
          </w14:textFill>
        </w:rPr>
        <w:t>4s</w:t>
      </w:r>
      <w:r>
        <w:rPr>
          <w:rFonts w:ascii="Times New Roman" w:hAnsi="宋体" w:eastAsia="宋体"/>
          <w:color w:val="000000" w:themeColor="text1"/>
          <w:sz w:val="24"/>
          <w:szCs w:val="24"/>
          <w:vertAlign w:val="superscript"/>
          <w14:textFill>
            <w14:solidFill>
              <w14:schemeClr w14:val="tx1"/>
            </w14:solidFill>
          </w14:textFill>
        </w:rPr>
        <w:t>2</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与Co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距离最近的Ti</w:t>
      </w:r>
      <w:r>
        <w:rPr>
          <w:rFonts w:ascii="Times New Roman" w:hAnsi="宋体" w:eastAsia="宋体"/>
          <w:color w:val="000000" w:themeColor="text1"/>
          <w:sz w:val="24"/>
          <w:szCs w:val="24"/>
          <w:vertAlign w:val="superscript"/>
          <w14:textFill>
            <w14:solidFill>
              <w14:schemeClr w14:val="tx1"/>
            </w14:solidFill>
          </w14:textFill>
        </w:rPr>
        <w:t>4+</w:t>
      </w:r>
      <w:r>
        <w:rPr>
          <w:rFonts w:ascii="Times New Roman" w:hAnsi="宋体" w:eastAsia="宋体"/>
          <w:color w:val="000000" w:themeColor="text1"/>
          <w:sz w:val="24"/>
          <w:szCs w:val="24"/>
          <w14:textFill>
            <w14:solidFill>
              <w14:schemeClr w14:val="tx1"/>
            </w14:solidFill>
          </w14:textFill>
        </w:rPr>
        <w:t>有4个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该化合物的化学式为CoTiO</w:t>
      </w:r>
      <w:r>
        <w:rPr>
          <w:rFonts w:ascii="Times New Roman" w:hAnsi="宋体" w:eastAsia="宋体"/>
          <w:color w:val="000000" w:themeColor="text1"/>
          <w:sz w:val="24"/>
          <w:szCs w:val="24"/>
          <w:vertAlign w:val="subscript"/>
          <w14:textFill>
            <w14:solidFill>
              <w14:schemeClr w14:val="tx1"/>
            </w14:solidFill>
          </w14:textFill>
        </w:rPr>
        <w:t>3</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11</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下列说法正确的是(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如图是CuO的晶胞示意图</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1179830" cy="773430"/>
            <wp:effectExtent l="0" t="0" r="1270" b="7620"/>
            <wp:docPr id="45" name="SHX2ASX85.eps" descr="id:21474864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HX2ASX85.eps" descr="id:2147486484;FounderCES"/>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180440" cy="77400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已知Cu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O和Cu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S晶体结构相似,则Cu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O比Cu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S的熔点低</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晶体铜原子的堆积方式为面心立方堆积,配位数为12</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铜在氧气中加热生成CuO,CuO热稳定性比Cu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O强</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食盐晶体的结构示意图如图所示。已知食盐的密度为</w:t>
      </w:r>
      <w:r>
        <w:rPr>
          <w:rFonts w:ascii="Times New Roman" w:hAnsi="Times New Roman" w:eastAsia="Microsoft Yi Baiti" w:cs="Times New Roman"/>
          <w:i/>
          <w:color w:val="000000" w:themeColor="text1"/>
          <w:sz w:val="24"/>
          <w:szCs w:val="24"/>
          <w14:textFill>
            <w14:solidFill>
              <w14:schemeClr w14:val="tx1"/>
            </w14:solidFill>
          </w14:textFill>
        </w:rPr>
        <w:t>ρ</w:t>
      </w:r>
      <w:r>
        <w:rPr>
          <w:rFonts w:ascii="Times New Roman" w:hAnsi="宋体" w:eastAsia="宋体"/>
          <w:color w:val="000000" w:themeColor="text1"/>
          <w:sz w:val="24"/>
          <w:szCs w:val="24"/>
          <w14:textFill>
            <w14:solidFill>
              <w14:schemeClr w14:val="tx1"/>
            </w14:solidFill>
          </w14:textFill>
        </w:rPr>
        <w:t xml:space="preserve"> 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,摩尔质量为</w:t>
      </w:r>
      <w:r>
        <w:rPr>
          <w:rFonts w:ascii="Times New Roman" w:hAnsi="宋体" w:eastAsia="宋体"/>
          <w:i/>
          <w:color w:val="000000" w:themeColor="text1"/>
          <w:sz w:val="24"/>
          <w:szCs w:val="24"/>
          <w14:textFill>
            <w14:solidFill>
              <w14:schemeClr w14:val="tx1"/>
            </w14:solidFill>
          </w14:textFill>
        </w:rPr>
        <w:t>M</w:t>
      </w:r>
      <w:r>
        <w:rPr>
          <w:rFonts w:ascii="Times New Roman" w:hAnsi="宋体" w:eastAsia="宋体"/>
          <w:color w:val="000000" w:themeColor="text1"/>
          <w:sz w:val="24"/>
          <w:szCs w:val="24"/>
          <w14:textFill>
            <w14:solidFill>
              <w14:schemeClr w14:val="tx1"/>
            </w14:solidFill>
          </w14:textFill>
        </w:rPr>
        <w:t xml:space="preserve"> 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,阿伏加德罗常数为</w:t>
      </w:r>
      <w:r>
        <w:rPr>
          <w:rFonts w:ascii="Times New Roman" w:hAnsi="宋体" w:eastAsia="宋体"/>
          <w:i/>
          <w:color w:val="000000" w:themeColor="text1"/>
          <w:sz w:val="24"/>
          <w:szCs w:val="24"/>
          <w14:textFill>
            <w14:solidFill>
              <w14:schemeClr w14:val="tx1"/>
            </w14:solidFill>
          </w14:textFill>
        </w:rPr>
        <w:t>N</w:t>
      </w:r>
      <w:r>
        <w:rPr>
          <w:rFonts w:ascii="Times New Roman" w:hAnsi="宋体" w:eastAsia="宋体"/>
          <w:color w:val="000000" w:themeColor="text1"/>
          <w:sz w:val="24"/>
          <w:szCs w:val="24"/>
          <w:vertAlign w:val="subscript"/>
          <w14:textFill>
            <w14:solidFill>
              <w14:schemeClr w14:val="tx1"/>
            </w14:solidFill>
          </w14:textFill>
        </w:rPr>
        <w:t>A</w:t>
      </w:r>
      <w:r>
        <w:rPr>
          <w:rFonts w:ascii="Times New Roman" w:hAnsi="宋体" w:eastAsia="宋体"/>
          <w:color w:val="000000" w:themeColor="text1"/>
          <w:sz w:val="24"/>
          <w:szCs w:val="24"/>
          <w14:textFill>
            <w14:solidFill>
              <w14:schemeClr w14:val="tx1"/>
            </w14:solidFill>
          </w14:textFill>
        </w:rPr>
        <w:t xml:space="preserve"> 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,则在食盐晶体中Na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和Cl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的间距大约是(　　)</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735330" cy="926465"/>
            <wp:effectExtent l="0" t="0" r="7620" b="6985"/>
            <wp:docPr id="46" name="SHX2ASX87.eps" descr="id:21474864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HX2ASX87.eps" descr="id:2147486491;FounderCES"/>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735840" cy="92664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m:oMath>
        <m:rad>
          <m:radPr>
            <m:ctrlPr>
              <w:rPr>
                <w:rFonts w:ascii="Cambria Math" w:hAnsi="Cambria Math" w:eastAsia="宋体"/>
                <w:color w:val="000000" w:themeColor="text1"/>
                <w:sz w:val="24"/>
                <w:szCs w:val="24"/>
                <w14:textFill>
                  <w14:solidFill>
                    <w14:schemeClr w14:val="tx1"/>
                  </w14:solidFill>
                </w14:textFill>
              </w:rPr>
            </m:ctrlPr>
          </m:radPr>
          <m:deg>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deg>
          <m:e>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2</m:t>
                </m:r>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ρ</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宋体" w:eastAsia="宋体"/>
          <w:color w:val="000000" w:themeColor="text1"/>
          <w:sz w:val="24"/>
          <w:szCs w:val="24"/>
          <w14:textFill>
            <w14:solidFill>
              <w14:schemeClr w14:val="tx1"/>
            </w14:solidFill>
          </w14:textFill>
        </w:rPr>
        <w:t xml:space="preserve"> cm</w:t>
      </w:r>
      <w:r>
        <w:rPr>
          <w:rFonts w:ascii="Times New Roman" w:hAnsi="宋体" w:eastAsia="宋体"/>
          <w:color w:val="000000" w:themeColor="text1"/>
          <w:sz w:val="24"/>
          <w:szCs w:val="24"/>
          <w14:textFill>
            <w14:solidFill>
              <w14:schemeClr w14:val="tx1"/>
            </w14:solidFill>
          </w14:textFill>
        </w:rPr>
        <w:tab/>
      </w: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m:oMath>
        <m:rad>
          <m:radPr>
            <m:ctrlPr>
              <w:rPr>
                <w:rFonts w:ascii="Cambria Math" w:hAnsi="Cambria Math" w:eastAsia="宋体"/>
                <w:color w:val="000000" w:themeColor="text1"/>
                <w:sz w:val="24"/>
                <w:szCs w:val="24"/>
                <w14:textFill>
                  <w14:solidFill>
                    <w14:schemeClr w14:val="tx1"/>
                  </w14:solidFill>
                </w14:textFill>
              </w:rPr>
            </m:ctrlPr>
          </m:radPr>
          <m:deg>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deg>
          <m:e>
            <m:f>
              <m:fPr>
                <m:ctrlPr>
                  <w:rPr>
                    <w:rFonts w:ascii="Cambria Math" w:hAnsi="Cambria Math" w:eastAsia="宋体"/>
                    <w:color w:val="000000" w:themeColor="text1"/>
                    <w:sz w:val="24"/>
                    <w:szCs w:val="24"/>
                    <w14:textFill>
                      <w14:solidFill>
                        <w14:schemeClr w14:val="tx1"/>
                      </w14:solidFill>
                    </w14:textFill>
                  </w:rPr>
                </m:ctrlPr>
              </m:fPr>
              <m:num>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2</m:t>
                </m:r>
                <m:r>
                  <m:rPr/>
                  <w:rPr>
                    <w:rFonts w:ascii="Cambria Math" w:hAnsi="Cambria Math" w:eastAsia="宋体"/>
                    <w:color w:val="000000" w:themeColor="text1"/>
                    <w:sz w:val="24"/>
                    <w:szCs w:val="24"/>
                    <w14:textFill>
                      <w14:solidFill>
                        <w14:schemeClr w14:val="tx1"/>
                      </w14:solidFill>
                    </w14:textFill>
                  </w:rPr>
                  <m:t>ρ</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宋体" w:eastAsia="宋体"/>
          <w:color w:val="000000" w:themeColor="text1"/>
          <w:sz w:val="24"/>
          <w:szCs w:val="24"/>
          <w14:textFill>
            <w14:solidFill>
              <w14:schemeClr w14:val="tx1"/>
            </w14:solidFill>
          </w14:textFill>
        </w:rPr>
        <w:t xml:space="preserve"> cm</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m:oMath>
        <m:rad>
          <m:radPr>
            <m:ctrlPr>
              <w:rPr>
                <w:rFonts w:ascii="Cambria Math" w:hAnsi="Cambria Math" w:eastAsia="宋体"/>
                <w:color w:val="000000" w:themeColor="text1"/>
                <w:sz w:val="24"/>
                <w:szCs w:val="24"/>
                <w14:textFill>
                  <w14:solidFill>
                    <w14:schemeClr w14:val="tx1"/>
                  </w14:solidFill>
                </w14:textFill>
              </w:rPr>
            </m:ctrlPr>
          </m:radPr>
          <m:deg>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deg>
          <m:e>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2</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ρM</m:t>
                </m:r>
                <m:ctrlPr>
                  <w:rPr>
                    <w:rFonts w:ascii="Cambria Math" w:hAnsi="Cambria Math" w:eastAsia="宋体"/>
                    <w:color w:val="000000" w:themeColor="text1"/>
                    <w:sz w:val="24"/>
                    <w:szCs w:val="24"/>
                    <w14:textFill>
                      <w14:solidFill>
                        <w14:schemeClr w14:val="tx1"/>
                      </w14:solidFill>
                    </w14:textFill>
                  </w:rPr>
                </m:ctrlPr>
              </m:den>
            </m:f>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宋体" w:eastAsia="宋体"/>
          <w:color w:val="000000" w:themeColor="text1"/>
          <w:sz w:val="24"/>
          <w:szCs w:val="24"/>
          <w14:textFill>
            <w14:solidFill>
              <w14:schemeClr w14:val="tx1"/>
            </w14:solidFill>
          </w14:textFill>
        </w:rPr>
        <w:t xml:space="preserve"> cm</w:t>
      </w:r>
      <w:r>
        <w:rPr>
          <w:rFonts w:ascii="Times New Roman" w:hAnsi="宋体" w:eastAsia="宋体"/>
          <w:color w:val="000000" w:themeColor="text1"/>
          <w:sz w:val="24"/>
          <w:szCs w:val="24"/>
          <w14:textFill>
            <w14:solidFill>
              <w14:schemeClr w14:val="tx1"/>
            </w14:solidFill>
          </w14:textFill>
        </w:rPr>
        <w:tab/>
      </w: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m:oMath>
        <m:rad>
          <m:radPr>
            <m:ctrlPr>
              <w:rPr>
                <w:rFonts w:ascii="Cambria Math" w:hAnsi="Cambria Math" w:eastAsia="宋体"/>
                <w:color w:val="000000" w:themeColor="text1"/>
                <w:sz w:val="24"/>
                <w:szCs w:val="24"/>
                <w14:textFill>
                  <w14:solidFill>
                    <w14:schemeClr w14:val="tx1"/>
                  </w14:solidFill>
                </w14:textFill>
              </w:rPr>
            </m:ctrlPr>
          </m:radPr>
          <m:deg>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deg>
          <m:e>
            <m:f>
              <m:fPr>
                <m:ctrlPr>
                  <w:rPr>
                    <w:rFonts w:ascii="Cambria Math" w:hAnsi="Cambria Math" w:eastAsia="宋体"/>
                    <w:color w:val="000000" w:themeColor="text1"/>
                    <w:sz w:val="24"/>
                    <w:szCs w:val="24"/>
                    <w14:textFill>
                      <w14:solidFill>
                        <w14:schemeClr w14:val="tx1"/>
                      </w14:solidFill>
                    </w14:textFill>
                  </w:rPr>
                </m:ctrlPr>
              </m:fPr>
              <m:num>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8</m:t>
                </m:r>
                <m:r>
                  <m:rPr/>
                  <w:rPr>
                    <w:rFonts w:ascii="Cambria Math" w:hAnsi="Cambria Math" w:eastAsia="宋体"/>
                    <w:color w:val="000000" w:themeColor="text1"/>
                    <w:sz w:val="24"/>
                    <w:szCs w:val="24"/>
                    <w14:textFill>
                      <w14:solidFill>
                        <w14:schemeClr w14:val="tx1"/>
                      </w14:solidFill>
                    </w14:textFill>
                  </w:rPr>
                  <m:t>ρ</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宋体" w:eastAsia="宋体"/>
          <w:color w:val="000000" w:themeColor="text1"/>
          <w:sz w:val="24"/>
          <w:szCs w:val="24"/>
          <w14:textFill>
            <w14:solidFill>
              <w14:schemeClr w14:val="tx1"/>
            </w14:solidFill>
          </w14:textFill>
        </w:rPr>
        <w:t xml:space="preserve"> cm</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观察表中数据,下列说法错误的是(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316"/>
        <w:gridCol w:w="1640"/>
        <w:gridCol w:w="208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化合物</w:t>
            </w:r>
          </w:p>
        </w:tc>
        <w:tc>
          <w:tcPr>
            <w:tcW w:w="728"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MgO</w:t>
            </w:r>
          </w:p>
        </w:tc>
        <w:tc>
          <w:tcPr>
            <w:tcW w:w="90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BaO</w:t>
            </w:r>
          </w:p>
        </w:tc>
        <w:tc>
          <w:tcPr>
            <w:tcW w:w="1152"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NH</w:t>
            </w:r>
            <w:r>
              <w:rPr>
                <w:rFonts w:ascii="Times New Roman" w:hAnsi="宋体" w:eastAsia="宋体"/>
                <w:color w:val="000000" w:themeColor="text1"/>
                <w:sz w:val="24"/>
                <w:szCs w:val="24"/>
                <w:vertAlign w:val="subscript"/>
                <w14:textFill>
                  <w14:solidFill>
                    <w14:schemeClr w14:val="tx1"/>
                  </w14:solidFill>
                </w14:textFill>
              </w:rPr>
              <w:t>4</w:t>
            </w:r>
            <w:r>
              <w:rPr>
                <w:rFonts w:ascii="Times New Roman" w:hAnsi="宋体" w:eastAsia="宋体"/>
                <w:color w:val="000000" w:themeColor="text1"/>
                <w:sz w:val="24"/>
                <w:szCs w:val="24"/>
                <w14:textFill>
                  <w14:solidFill>
                    <w14:schemeClr w14:val="tx1"/>
                  </w14:solidFill>
                </w14:textFill>
              </w:rPr>
              <w:t>NO</w:t>
            </w:r>
            <w:r>
              <w:rPr>
                <w:rFonts w:ascii="Times New Roman" w:hAnsi="宋体" w:eastAsia="宋体"/>
                <w:color w:val="000000" w:themeColor="text1"/>
                <w:sz w:val="24"/>
                <w:szCs w:val="24"/>
                <w:vertAlign w:val="subscript"/>
                <w14:textFill>
                  <w14:solidFill>
                    <w14:schemeClr w14:val="tx1"/>
                  </w14:solidFill>
                </w14:textFill>
              </w:rPr>
              <w:t>3</w:t>
            </w:r>
          </w:p>
        </w:tc>
        <w:tc>
          <w:tcPr>
            <w:tcW w:w="1226"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H</w:t>
            </w:r>
            <w:r>
              <w:rPr>
                <w:rFonts w:ascii="Times New Roman" w:hAnsi="宋体" w:eastAsia="宋体"/>
                <w:color w:val="000000" w:themeColor="text1"/>
                <w:sz w:val="24"/>
                <w:szCs w:val="24"/>
                <w:vertAlign w:val="subscript"/>
                <w14:textFill>
                  <w14:solidFill>
                    <w14:schemeClr w14:val="tx1"/>
                  </w14:solidFill>
                </w14:textFill>
              </w:rPr>
              <w:t>5</w:t>
            </w:r>
            <w:r>
              <w:rPr>
                <w:rFonts w:ascii="Times New Roman" w:hAnsi="宋体" w:eastAsia="宋体"/>
                <w:color w:val="000000" w:themeColor="text1"/>
                <w:sz w:val="24"/>
                <w:szCs w:val="24"/>
                <w14:textFill>
                  <w14:solidFill>
                    <w14:schemeClr w14:val="tx1"/>
                  </w14:solidFill>
                </w14:textFill>
              </w:rPr>
              <w:t>NH</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NO</w:t>
            </w:r>
            <w:r>
              <w:rPr>
                <w:rFonts w:ascii="Times New Roman" w:hAnsi="宋体" w:eastAsia="宋体"/>
                <w:color w:val="000000" w:themeColor="text1"/>
                <w:sz w:val="24"/>
                <w:szCs w:val="24"/>
                <w:vertAlign w:val="sub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熔点</w:t>
            </w:r>
            <w:r>
              <w:rPr>
                <w:rFonts w:ascii="Times New Roman" w:hAnsi="宋体" w:eastAsia="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p>
        </w:tc>
        <w:tc>
          <w:tcPr>
            <w:tcW w:w="728"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2 852</w:t>
            </w:r>
          </w:p>
        </w:tc>
        <w:tc>
          <w:tcPr>
            <w:tcW w:w="90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1 918</w:t>
            </w:r>
          </w:p>
        </w:tc>
        <w:tc>
          <w:tcPr>
            <w:tcW w:w="1152"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170</w:t>
            </w:r>
          </w:p>
        </w:tc>
        <w:tc>
          <w:tcPr>
            <w:tcW w:w="1226"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12</w:t>
            </w:r>
          </w:p>
        </w:tc>
      </w:tr>
    </w:tbl>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离子晶体的熔点一定高于分子晶体</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 xml:space="preserve">CaO的熔点介于1 918~2 852 </w:t>
      </w:r>
      <w:r>
        <w:rPr>
          <w:rFonts w:hint="eastAsia" w:ascii="宋体" w:hAnsi="宋体" w:eastAsia="宋体" w:cs="宋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之间</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向离子晶体中引入有机基团可显著降低其熔点</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离子晶体的熔点与离子所带电荷数、离子半径、是否含有机基团等因素都有关</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原子坐标参数</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可以表示晶胞内部各原子的相对位置。CaF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是典型的离子晶体,A、B两点坐标如图所示,晶胞边长为</w:t>
      </w:r>
      <w:r>
        <w:rPr>
          <w:rFonts w:ascii="Times New Roman" w:hAnsi="宋体" w:eastAsia="宋体"/>
          <w:i/>
          <w:color w:val="000000" w:themeColor="text1"/>
          <w:sz w:val="24"/>
          <w:szCs w:val="24"/>
          <w14:textFill>
            <w14:solidFill>
              <w14:schemeClr w14:val="tx1"/>
            </w14:solidFill>
          </w14:textFill>
        </w:rPr>
        <w:t>a</w:t>
      </w:r>
      <w:r>
        <w:rPr>
          <w:rFonts w:ascii="Times New Roman" w:hAnsi="宋体" w:eastAsia="宋体"/>
          <w:color w:val="000000" w:themeColor="text1"/>
          <w:sz w:val="24"/>
          <w:szCs w:val="24"/>
          <w14:textFill>
            <w14:solidFill>
              <w14:schemeClr w14:val="tx1"/>
            </w14:solidFill>
          </w14:textFill>
        </w:rPr>
        <w:t xml:space="preserve"> cm。下列说法错误的是(　　)</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1979930" cy="977265"/>
            <wp:effectExtent l="0" t="0" r="1270" b="0"/>
            <wp:docPr id="47" name="AHX2ASX110.eps" descr="id:21474865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HX2ASX110.eps" descr="id:2147486506;FounderCES"/>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980360" cy="97740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周围最近且等距离的F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有4个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和F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最近核间距为</w:t>
      </w:r>
      <m:oMath>
        <m:f>
          <m:fPr>
            <m:ctrlPr>
              <w:rPr>
                <w:rFonts w:ascii="Cambria Math" w:hAnsi="Cambria Math" w:eastAsia="宋体"/>
                <w:color w:val="000000" w:themeColor="text1"/>
                <w:sz w:val="24"/>
                <w:szCs w:val="24"/>
                <w14:textFill>
                  <w14:solidFill>
                    <w14:schemeClr w14:val="tx1"/>
                  </w14:solidFill>
                </w14:textFill>
              </w:rPr>
            </m:ctrlPr>
          </m:fPr>
          <m:num>
            <m:rad>
              <m:radPr>
                <m:degHide m:val="1"/>
                <m:ctrlPr>
                  <w:rPr>
                    <w:rFonts w:ascii="Cambria Math" w:hAnsi="Cambria Math" w:eastAsia="宋体"/>
                    <w:color w:val="000000" w:themeColor="text1"/>
                    <w:sz w:val="24"/>
                    <w:szCs w:val="24"/>
                    <w14:textFill>
                      <w14:solidFill>
                        <w14:schemeClr w14:val="tx1"/>
                      </w14:solidFill>
                    </w14:textFill>
                  </w:rPr>
                </m:ctrlPr>
              </m:radPr>
              <m:deg>
                <m:ctrlPr>
                  <w:rPr>
                    <w:rFonts w:ascii="Cambria Math" w:hAnsi="Cambria Math" w:eastAsia="宋体"/>
                    <w:color w:val="000000" w:themeColor="text1"/>
                    <w:sz w:val="24"/>
                    <w:szCs w:val="24"/>
                    <w14:textFill>
                      <w14:solidFill>
                        <w14:schemeClr w14:val="tx1"/>
                      </w14:solidFill>
                    </w14:textFill>
                  </w:rPr>
                </m:ctrlPr>
              </m:deg>
              <m:e>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e>
            </m:rad>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i/>
          <w:color w:val="000000" w:themeColor="text1"/>
          <w:sz w:val="24"/>
          <w:szCs w:val="24"/>
          <w14:textFill>
            <w14:solidFill>
              <w14:schemeClr w14:val="tx1"/>
            </w14:solidFill>
          </w14:textFill>
        </w:rPr>
        <w:t>a</w:t>
      </w:r>
      <w:r>
        <w:rPr>
          <w:rFonts w:ascii="Times New Roman" w:hAnsi="宋体" w:eastAsia="宋体"/>
          <w:color w:val="000000" w:themeColor="text1"/>
          <w:sz w:val="24"/>
          <w:szCs w:val="24"/>
          <w14:textFill>
            <w14:solidFill>
              <w14:schemeClr w14:val="tx1"/>
            </w14:solidFill>
          </w14:textFill>
        </w:rPr>
        <w:t xml:space="preserve"> cm</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C点的坐标参数为(</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r>
          <m:rPr>
            <m:sty m:val="p"/>
          </m:rPr>
          <w:rPr>
            <w:rFonts w:ascii="Cambria Math" w:hAnsi="Cambria Math"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r>
          <m:rPr>
            <m:sty m:val="p"/>
          </m:rPr>
          <w:rPr>
            <w:rFonts w:ascii="Cambria Math" w:hAnsi="Cambria Math"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CaF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的熔点高于CaCl</w:t>
      </w:r>
      <w:r>
        <w:rPr>
          <w:rFonts w:ascii="Times New Roman" w:hAnsi="宋体" w:eastAsia="宋体"/>
          <w:color w:val="000000" w:themeColor="text1"/>
          <w:sz w:val="24"/>
          <w:szCs w:val="24"/>
          <w:vertAlign w:val="subscript"/>
          <w14:textFill>
            <w14:solidFill>
              <w14:schemeClr w14:val="tx1"/>
            </w14:solidFill>
          </w14:textFill>
        </w:rPr>
        <w:t>2</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15</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(1)通过X射线探明,KCl、MgO、CaO、NiO、FeO晶胞结构与NaCl的晶胞结构相似。</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r>
        <w:rPr>
          <w:rFonts w:ascii="Times New Roman" w:hAnsi="宋体" w:eastAsia="宋体"/>
          <w:color w:val="000000" w:themeColor="text1"/>
          <w:sz w:val="24"/>
          <w:szCs w:val="24"/>
          <w14:textFill>
            <w14:solidFill>
              <w14:schemeClr w14:val="tx1"/>
            </w14:solidFill>
          </w14:textFill>
        </w:rPr>
        <w:t>某同学画出的MgO晶胞结构示意图如图所示,请改正图中错误: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1536700" cy="914400"/>
            <wp:effectExtent l="0" t="0" r="6350" b="0"/>
            <wp:docPr id="48" name="SHX2ASX89.eps" descr="id:21474865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HX2ASX89.eps" descr="id:2147486513;FounderCES"/>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536840" cy="91440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MgO是优良的耐高温材料,MgO的熔点比CaO的高,其原因是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宋体" w:eastAsia="宋体"/>
          <w:color w:val="000000" w:themeColor="text1"/>
          <w:sz w:val="24"/>
          <w:szCs w:val="24"/>
          <w14:textFill>
            <w14:solidFill>
              <w14:schemeClr w14:val="tx1"/>
            </w14:solidFill>
          </w14:textFill>
        </w:rPr>
        <w:t>Ni</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和Fe</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的离子半径分别为69 pm和78 pm,则熔点NiO</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(填</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&lt;</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或</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&gt;</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)FeO, NiO晶胞中Ni</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和O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的配位数分别为</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w:t>
      </w:r>
      <w:r>
        <w:rPr>
          <w:rFonts w:ascii="Times New Roman" w:hAnsi="宋体" w:eastAsia="宋体"/>
          <w:color w:val="000000" w:themeColor="text1"/>
          <w:sz w:val="24"/>
          <w:szCs w:val="24"/>
          <w14:textFill>
            <w14:solidFill>
              <w14:schemeClr w14:val="tx1"/>
            </w14:solidFill>
          </w14:textFill>
        </w:rPr>
        <w:t>已知CaO晶胞密度为</w:t>
      </w:r>
      <w:r>
        <w:rPr>
          <w:rFonts w:ascii="Times New Roman" w:hAnsi="宋体" w:eastAsia="宋体"/>
          <w:i/>
          <w:color w:val="000000" w:themeColor="text1"/>
          <w:sz w:val="24"/>
          <w:szCs w:val="24"/>
          <w14:textFill>
            <w14:solidFill>
              <w14:schemeClr w14:val="tx1"/>
            </w14:solidFill>
          </w14:textFill>
        </w:rPr>
        <w:t>a</w:t>
      </w:r>
      <w:r>
        <w:rPr>
          <w:rFonts w:ascii="Times New Roman" w:hAnsi="宋体" w:eastAsia="宋体"/>
          <w:color w:val="000000" w:themeColor="text1"/>
          <w:sz w:val="24"/>
          <w:szCs w:val="24"/>
          <w14:textFill>
            <w14:solidFill>
              <w14:schemeClr w14:val="tx1"/>
            </w14:solidFill>
          </w14:textFill>
        </w:rPr>
        <w:t xml:space="preserve"> 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i/>
          <w:color w:val="000000" w:themeColor="text1"/>
          <w:sz w:val="24"/>
          <w:szCs w:val="24"/>
          <w14:textFill>
            <w14:solidFill>
              <w14:schemeClr w14:val="tx1"/>
            </w14:solidFill>
          </w14:textFill>
        </w:rPr>
        <w:t>N</w:t>
      </w:r>
      <w:r>
        <w:rPr>
          <w:rFonts w:ascii="Times New Roman" w:hAnsi="宋体" w:eastAsia="宋体"/>
          <w:color w:val="000000" w:themeColor="text1"/>
          <w:sz w:val="24"/>
          <w:szCs w:val="24"/>
          <w:vertAlign w:val="subscript"/>
          <w14:textFill>
            <w14:solidFill>
              <w14:schemeClr w14:val="tx1"/>
            </w14:solidFill>
          </w14:textFill>
        </w:rPr>
        <w:t>A</w:t>
      </w:r>
      <w:r>
        <w:rPr>
          <w:rFonts w:ascii="Times New Roman" w:hAnsi="宋体" w:eastAsia="宋体"/>
          <w:color w:val="000000" w:themeColor="text1"/>
          <w:sz w:val="24"/>
          <w:szCs w:val="24"/>
          <w14:textFill>
            <w14:solidFill>
              <w14:schemeClr w14:val="tx1"/>
            </w14:solidFill>
          </w14:textFill>
        </w:rPr>
        <w:t>表示阿伏加德罗常数的值,则CaO晶胞体积为</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 xml:space="preserve"> 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(2)如图所示,食盐晶体由钠离子和氯离子构成。已知食盐的摩尔质量为58</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5 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,食盐的密度为2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2 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,阿伏加德罗常数约为6</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02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10</w:t>
      </w:r>
      <w:r>
        <w:rPr>
          <w:rFonts w:ascii="Times New Roman" w:hAnsi="宋体" w:eastAsia="宋体"/>
          <w:color w:val="000000" w:themeColor="text1"/>
          <w:sz w:val="24"/>
          <w:szCs w:val="24"/>
          <w:vertAlign w:val="superscript"/>
          <w14:textFill>
            <w14:solidFill>
              <w14:schemeClr w14:val="tx1"/>
            </w14:solidFill>
          </w14:textFill>
        </w:rPr>
        <w:t>23</w:t>
      </w:r>
      <w:r>
        <w:rPr>
          <w:rFonts w:ascii="Times New Roman" w:hAnsi="宋体" w:eastAsia="宋体"/>
          <w:color w:val="000000" w:themeColor="text1"/>
          <w:sz w:val="24"/>
          <w:szCs w:val="24"/>
          <w14:textFill>
            <w14:solidFill>
              <w14:schemeClr w14:val="tx1"/>
            </w14:solidFill>
          </w14:textFill>
        </w:rPr>
        <w:t xml:space="preserve"> 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,在食盐晶胞中两个距离最近的钠离子中心间的距离最接近下列哪个数据</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(填字母)。 </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862330" cy="875665"/>
            <wp:effectExtent l="0" t="0" r="0" b="635"/>
            <wp:docPr id="49" name="BHX2ASX01-1.eps" descr="id:21474865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HX2ASX01-1.eps" descr="id:2147486520;FounderCES"/>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862560" cy="87624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0</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10</w:t>
      </w:r>
      <w:r>
        <w:rPr>
          <w:rFonts w:ascii="Times New Roman" w:hAnsi="宋体" w:eastAsia="宋体"/>
          <w:color w:val="000000" w:themeColor="text1"/>
          <w:sz w:val="24"/>
          <w:szCs w:val="24"/>
          <w:vertAlign w:val="superscript"/>
          <w14:textFill>
            <w14:solidFill>
              <w14:schemeClr w14:val="tx1"/>
            </w14:solidFill>
          </w14:textFill>
        </w:rPr>
        <w:t>-8</w:t>
      </w:r>
      <w:r>
        <w:rPr>
          <w:rFonts w:ascii="Times New Roman" w:hAnsi="宋体" w:eastAsia="宋体"/>
          <w:color w:val="000000" w:themeColor="text1"/>
          <w:sz w:val="24"/>
          <w:szCs w:val="24"/>
          <w14:textFill>
            <w14:solidFill>
              <w14:schemeClr w14:val="tx1"/>
            </w14:solidFill>
          </w14:textFill>
        </w:rPr>
        <w:t xml:space="preserve"> cm</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10</w:t>
      </w:r>
      <w:r>
        <w:rPr>
          <w:rFonts w:ascii="Times New Roman" w:hAnsi="宋体" w:eastAsia="宋体"/>
          <w:color w:val="000000" w:themeColor="text1"/>
          <w:sz w:val="24"/>
          <w:szCs w:val="24"/>
          <w:vertAlign w:val="superscript"/>
          <w14:textFill>
            <w14:solidFill>
              <w14:schemeClr w14:val="tx1"/>
            </w14:solidFill>
          </w14:textFill>
        </w:rPr>
        <w:t>-8</w:t>
      </w:r>
      <w:r>
        <w:rPr>
          <w:rFonts w:ascii="Times New Roman" w:hAnsi="宋体" w:eastAsia="宋体"/>
          <w:color w:val="000000" w:themeColor="text1"/>
          <w:sz w:val="24"/>
          <w:szCs w:val="24"/>
          <w14:textFill>
            <w14:solidFill>
              <w14:schemeClr w14:val="tx1"/>
            </w14:solidFill>
          </w14:textFill>
        </w:rPr>
        <w:t xml:space="preserve"> cm</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0</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10</w:t>
      </w:r>
      <w:r>
        <w:rPr>
          <w:rFonts w:ascii="Times New Roman" w:hAnsi="宋体" w:eastAsia="宋体"/>
          <w:color w:val="000000" w:themeColor="text1"/>
          <w:sz w:val="24"/>
          <w:szCs w:val="24"/>
          <w:vertAlign w:val="superscript"/>
          <w14:textFill>
            <w14:solidFill>
              <w14:schemeClr w14:val="tx1"/>
            </w14:solidFill>
          </w14:textFill>
        </w:rPr>
        <w:t>-8</w:t>
      </w:r>
      <w:r>
        <w:rPr>
          <w:rFonts w:ascii="Times New Roman" w:hAnsi="宋体" w:eastAsia="宋体"/>
          <w:color w:val="000000" w:themeColor="text1"/>
          <w:sz w:val="24"/>
          <w:szCs w:val="24"/>
          <w14:textFill>
            <w14:solidFill>
              <w14:schemeClr w14:val="tx1"/>
            </w14:solidFill>
          </w14:textFill>
        </w:rPr>
        <w:t xml:space="preserve"> cm</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D</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0</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10</w:t>
      </w:r>
      <w:r>
        <w:rPr>
          <w:rFonts w:ascii="Times New Roman" w:hAnsi="宋体" w:eastAsia="宋体"/>
          <w:color w:val="000000" w:themeColor="text1"/>
          <w:sz w:val="24"/>
          <w:szCs w:val="24"/>
          <w:vertAlign w:val="superscript"/>
          <w14:textFill>
            <w14:solidFill>
              <w14:schemeClr w14:val="tx1"/>
            </w14:solidFill>
          </w14:textFill>
        </w:rPr>
        <w:t>-8</w:t>
      </w:r>
      <w:r>
        <w:rPr>
          <w:rFonts w:ascii="Times New Roman" w:hAnsi="宋体" w:eastAsia="宋体"/>
          <w:color w:val="000000" w:themeColor="text1"/>
          <w:sz w:val="24"/>
          <w:szCs w:val="24"/>
          <w14:textFill>
            <w14:solidFill>
              <w14:schemeClr w14:val="tx1"/>
            </w14:solidFill>
          </w14:textFill>
        </w:rPr>
        <w:t xml:space="preserve"> cm</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(3)下图是CaF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晶体的晶胞示意图,回答下列问题:</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748665" cy="862330"/>
            <wp:effectExtent l="0" t="0" r="0" b="0"/>
            <wp:docPr id="119" name="23MAS99.eps" descr="id:21474865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23MAS99.eps" descr="id:2147486527;FounderCES"/>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749160" cy="86256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的配位数是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的配位数是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该晶胞中含有的Ca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数目是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数目是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宋体" w:eastAsia="宋体"/>
          <w:color w:val="000000" w:themeColor="text1"/>
          <w:sz w:val="24"/>
          <w:szCs w:val="24"/>
          <w14:textFill>
            <w14:solidFill>
              <w14:schemeClr w14:val="tx1"/>
            </w14:solidFill>
          </w14:textFill>
        </w:rPr>
        <w:t>CaF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晶体的密度为</w:t>
      </w:r>
      <w:r>
        <w:rPr>
          <w:rFonts w:ascii="Times New Roman" w:hAnsi="宋体" w:eastAsia="宋体"/>
          <w:i/>
          <w:color w:val="000000" w:themeColor="text1"/>
          <w:sz w:val="24"/>
          <w:szCs w:val="24"/>
          <w14:textFill>
            <w14:solidFill>
              <w14:schemeClr w14:val="tx1"/>
            </w14:solidFill>
          </w14:textFill>
        </w:rPr>
        <w:t>a</w:t>
      </w:r>
      <w:r>
        <w:rPr>
          <w:rFonts w:ascii="Times New Roman" w:hAnsi="宋体" w:eastAsia="宋体"/>
          <w:color w:val="000000" w:themeColor="text1"/>
          <w:sz w:val="24"/>
          <w:szCs w:val="24"/>
          <w14:textFill>
            <w14:solidFill>
              <w14:schemeClr w14:val="tx1"/>
            </w14:solidFill>
          </w14:textFill>
        </w:rPr>
        <w:t xml:space="preserve"> 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,则晶胞的体积是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(只要求列出算式)。</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16</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离子晶体在医药行业中有着很多的用途。NaBr在医药上用于生产利尿剂和镇静剂;NaCl在医药上用作生理盐水;MgO在医药上用作抗酸剂与轻泻剂,抑制和缓解胃酸过多。</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(1)已知NaBr、NaCl、MgO等离子晶体的核间距离和晶格能如表所示: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3"/>
        <w:gridCol w:w="1947"/>
        <w:gridCol w:w="1900"/>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离子晶体</w:t>
            </w:r>
          </w:p>
        </w:tc>
        <w:tc>
          <w:tcPr>
            <w:tcW w:w="107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NaBr</w:t>
            </w:r>
          </w:p>
        </w:tc>
        <w:tc>
          <w:tcPr>
            <w:tcW w:w="1051"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NaCl</w:t>
            </w:r>
          </w:p>
        </w:tc>
        <w:tc>
          <w:tcPr>
            <w:tcW w:w="107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MgO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离子的核间距</w:t>
            </w:r>
            <w:r>
              <w:rPr>
                <w:rFonts w:ascii="Times New Roman" w:hAnsi="宋体" w:eastAsia="宋体"/>
                <w:color w:val="000000" w:themeColor="text1"/>
                <w:sz w:val="24"/>
                <w:szCs w:val="24"/>
                <w14:textFill>
                  <w14:solidFill>
                    <w14:schemeClr w14:val="tx1"/>
                  </w14:solidFill>
                </w14:textFill>
              </w:rPr>
              <w:t>/pm</w:t>
            </w:r>
          </w:p>
        </w:tc>
        <w:tc>
          <w:tcPr>
            <w:tcW w:w="107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298</w:t>
            </w:r>
          </w:p>
        </w:tc>
        <w:tc>
          <w:tcPr>
            <w:tcW w:w="1051"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282</w:t>
            </w:r>
          </w:p>
        </w:tc>
        <w:tc>
          <w:tcPr>
            <w:tcW w:w="107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晶格能</w:t>
            </w:r>
            <w:r>
              <w:rPr>
                <w:rFonts w:ascii="Times New Roman" w:hAnsi="宋体" w:eastAsia="宋体"/>
                <w:color w:val="000000" w:themeColor="text1"/>
                <w:sz w:val="24"/>
                <w:szCs w:val="24"/>
                <w14:textFill>
                  <w14:solidFill>
                    <w14:schemeClr w14:val="tx1"/>
                  </w14:solidFill>
                </w14:textFill>
              </w:rPr>
              <w:t>/(kJ</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w:t>
            </w:r>
          </w:p>
        </w:tc>
        <w:tc>
          <w:tcPr>
            <w:tcW w:w="107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p>
        </w:tc>
        <w:tc>
          <w:tcPr>
            <w:tcW w:w="1051"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786</w:t>
            </w:r>
          </w:p>
        </w:tc>
        <w:tc>
          <w:tcPr>
            <w:tcW w:w="1077"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3 791</w:t>
            </w:r>
          </w:p>
        </w:tc>
      </w:tr>
    </w:tbl>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r>
        <w:rPr>
          <w:rFonts w:ascii="Times New Roman" w:hAnsi="宋体" w:eastAsia="宋体"/>
          <w:color w:val="000000" w:themeColor="text1"/>
          <w:sz w:val="24"/>
          <w:szCs w:val="24"/>
          <w14:textFill>
            <w14:solidFill>
              <w14:schemeClr w14:val="tx1"/>
            </w14:solidFill>
          </w14:textFill>
        </w:rPr>
        <w:t>NaBr晶体比NaCl晶体的晶格能</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(填</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大</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或</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小</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),主要原因是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MgO晶体比NaCl晶体的晶格能大,主要原因是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宋体" w:eastAsia="宋体"/>
          <w:color w:val="000000" w:themeColor="text1"/>
          <w:sz w:val="24"/>
          <w:szCs w:val="24"/>
          <w14:textFill>
            <w14:solidFill>
              <w14:schemeClr w14:val="tx1"/>
            </w14:solidFill>
          </w14:textFill>
        </w:rPr>
        <w:t>NaBr、NaCl和MgO晶体中,熔点最高的是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(2)同类晶体物质的熔、沸点是变化的,试分析下列两组物质熔点规律性变化的原因。</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182"/>
        <w:gridCol w:w="2386"/>
        <w:gridCol w:w="1907"/>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w:t>
            </w:r>
            <w:r>
              <w:rPr>
                <w:rFonts w:ascii="Arial" w:hAnsi="黑体" w:eastAsia="黑体"/>
                <w:color w:val="000000" w:themeColor="text1"/>
                <w:sz w:val="24"/>
                <w:szCs w:val="24"/>
                <w14:textFill>
                  <w14:solidFill>
                    <w14:schemeClr w14:val="tx1"/>
                  </w14:solidFill>
                </w14:textFill>
              </w:rPr>
              <w:t>组</w:t>
            </w:r>
          </w:p>
        </w:tc>
        <w:tc>
          <w:tcPr>
            <w:tcW w:w="654"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物质</w:t>
            </w:r>
          </w:p>
        </w:tc>
        <w:tc>
          <w:tcPr>
            <w:tcW w:w="1320"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NaCl</w:t>
            </w:r>
          </w:p>
        </w:tc>
        <w:tc>
          <w:tcPr>
            <w:tcW w:w="1055"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KCl</w:t>
            </w:r>
          </w:p>
        </w:tc>
        <w:tc>
          <w:tcPr>
            <w:tcW w:w="1288"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CsCl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p>
        </w:tc>
        <w:tc>
          <w:tcPr>
            <w:tcW w:w="654"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熔点</w:t>
            </w:r>
            <w:r>
              <w:rPr>
                <w:rFonts w:ascii="Times New Roman" w:hAnsi="宋体" w:eastAsia="宋体"/>
                <w:color w:val="000000" w:themeColor="text1"/>
                <w:sz w:val="24"/>
                <w:szCs w:val="24"/>
                <w14:textFill>
                  <w14:solidFill>
                    <w14:schemeClr w14:val="tx1"/>
                  </w14:solidFill>
                </w14:textFill>
              </w:rPr>
              <w:t>/K</w:t>
            </w:r>
          </w:p>
        </w:tc>
        <w:tc>
          <w:tcPr>
            <w:tcW w:w="1320"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1 074</w:t>
            </w:r>
          </w:p>
        </w:tc>
        <w:tc>
          <w:tcPr>
            <w:tcW w:w="1055"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1 043</w:t>
            </w:r>
          </w:p>
        </w:tc>
        <w:tc>
          <w:tcPr>
            <w:tcW w:w="1288"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restar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B</w:t>
            </w:r>
            <w:r>
              <w:rPr>
                <w:rFonts w:ascii="Arial" w:hAnsi="黑体" w:eastAsia="黑体"/>
                <w:color w:val="000000" w:themeColor="text1"/>
                <w:sz w:val="24"/>
                <w:szCs w:val="24"/>
                <w14:textFill>
                  <w14:solidFill>
                    <w14:schemeClr w14:val="tx1"/>
                  </w14:solidFill>
                </w14:textFill>
              </w:rPr>
              <w:t>组</w:t>
            </w:r>
          </w:p>
        </w:tc>
        <w:tc>
          <w:tcPr>
            <w:tcW w:w="654"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物质</w:t>
            </w:r>
          </w:p>
        </w:tc>
        <w:tc>
          <w:tcPr>
            <w:tcW w:w="1320"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Na</w:t>
            </w:r>
          </w:p>
        </w:tc>
        <w:tc>
          <w:tcPr>
            <w:tcW w:w="1055"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Mg</w:t>
            </w:r>
          </w:p>
        </w:tc>
        <w:tc>
          <w:tcPr>
            <w:tcW w:w="1288"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pct"/>
            <w:vMerge w:val="continue"/>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p>
        </w:tc>
        <w:tc>
          <w:tcPr>
            <w:tcW w:w="654"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熔点</w:t>
            </w:r>
            <w:r>
              <w:rPr>
                <w:rFonts w:ascii="Times New Roman" w:hAnsi="宋体" w:eastAsia="宋体"/>
                <w:color w:val="000000" w:themeColor="text1"/>
                <w:sz w:val="24"/>
                <w:szCs w:val="24"/>
                <w14:textFill>
                  <w14:solidFill>
                    <w14:schemeClr w14:val="tx1"/>
                  </w14:solidFill>
                </w14:textFill>
              </w:rPr>
              <w:t>/K</w:t>
            </w:r>
          </w:p>
        </w:tc>
        <w:tc>
          <w:tcPr>
            <w:tcW w:w="1320"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371</w:t>
            </w:r>
          </w:p>
        </w:tc>
        <w:tc>
          <w:tcPr>
            <w:tcW w:w="1055"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923</w:t>
            </w:r>
          </w:p>
        </w:tc>
        <w:tc>
          <w:tcPr>
            <w:tcW w:w="1288" w:type="pct"/>
            <w:shd w:val="clear" w:color="auto" w:fill="auto"/>
            <w:tcMar>
              <w:left w:w="0" w:type="dxa"/>
              <w:right w:w="0" w:type="dxa"/>
            </w:tcMar>
            <w:vAlign w:val="center"/>
          </w:tcPr>
          <w:p>
            <w:pPr>
              <w:tabs>
                <w:tab w:val="left" w:pos="1871"/>
                <w:tab w:val="left" w:pos="3407"/>
                <w:tab w:val="left" w:pos="4949"/>
                <w:tab w:val="left" w:pos="6599"/>
              </w:tabs>
              <w:spacing w:line="288" w:lineRule="auto"/>
              <w:jc w:val="center"/>
              <w:rPr>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933</w:t>
            </w:r>
          </w:p>
        </w:tc>
      </w:tr>
    </w:tbl>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晶体熔、沸点的高低取决于构成晶体微粒间的作用力的大小。A组晶体属</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晶体,晶体微粒之间通过</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相连,微粒之间的作用力由大到小的顺序是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。B组晶体属</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晶体,价电子数由少到多的顺序是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,离子半径由大到小的顺序是</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,金属键强度由小到大的顺序为</w:t>
      </w:r>
      <w:r>
        <w:rPr>
          <w:rFonts w:ascii="Times New Roman" w:hAnsi="宋体" w:eastAsia="宋体"/>
          <w:color w:val="000000" w:themeColor="text1"/>
          <w:sz w:val="24"/>
          <w:szCs w:val="24"/>
          <w:u w:val="single" w:color="000000"/>
          <w14:textFill>
            <w14:solidFill>
              <w14:schemeClr w14:val="tx1"/>
            </w14:solidFill>
          </w14:textFill>
        </w:rPr>
        <w:t>　　　　　</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rPr>
          <w:rFonts w:hint="eastAsia" w:ascii="Times New Roman" w:hAnsi="宋体" w:eastAsia="宋体"/>
          <w:color w:val="000000" w:themeColor="text1"/>
          <w:sz w:val="24"/>
          <w:szCs w:val="24"/>
          <w14:textFill>
            <w14:solidFill>
              <w14:schemeClr w14:val="tx1"/>
            </w14:solidFill>
          </w14:textFill>
        </w:rPr>
      </w:pPr>
    </w:p>
    <w:p>
      <w:pPr>
        <w:tabs>
          <w:tab w:val="left" w:pos="1871"/>
          <w:tab w:val="left" w:pos="3407"/>
          <w:tab w:val="left" w:pos="4949"/>
          <w:tab w:val="left" w:pos="6599"/>
        </w:tabs>
        <w:spacing w:line="288" w:lineRule="auto"/>
        <w:jc w:val="center"/>
        <w:rPr>
          <w:rFonts w:hint="eastAsia" w:ascii="Times New Roman" w:hAnsi="宋体" w:eastAsia="宋体"/>
          <w:b/>
          <w:color w:val="000000" w:themeColor="text1"/>
          <w:sz w:val="32"/>
          <w:szCs w:val="24"/>
          <w14:textFill>
            <w14:solidFill>
              <w14:schemeClr w14:val="tx1"/>
            </w14:solidFill>
          </w14:textFill>
        </w:rPr>
      </w:pPr>
      <w:r>
        <w:rPr>
          <w:rFonts w:hint="eastAsia" w:ascii="Times New Roman" w:hAnsi="宋体" w:eastAsia="宋体"/>
          <w:b/>
          <w:color w:val="000000" w:themeColor="text1"/>
          <w:sz w:val="32"/>
          <w:szCs w:val="24"/>
          <w14:textFill>
            <w14:solidFill>
              <w14:schemeClr w14:val="tx1"/>
            </w14:solidFill>
          </w14:textFill>
        </w:rPr>
        <w:t>参考</w:t>
      </w:r>
      <w:r>
        <w:rPr>
          <w:rFonts w:ascii="Times New Roman" w:hAnsi="宋体" w:eastAsia="宋体"/>
          <w:b/>
          <w:color w:val="000000" w:themeColor="text1"/>
          <w:sz w:val="32"/>
          <w:szCs w:val="24"/>
          <w14:textFill>
            <w14:solidFill>
              <w14:schemeClr w14:val="tx1"/>
            </w14:solidFill>
          </w14:textFill>
        </w:rPr>
        <w:t>答案</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D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离子晶体中不一定含有金属离子</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如氯化铵晶体</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选项</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离子晶体中除含离子键外</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还可能含有其他化学键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如铵盐、</w:t>
      </w:r>
      <w:r>
        <w:rPr>
          <w:rFonts w:ascii="Times New Roman" w:hAnsi="宋体" w:eastAsia="宋体"/>
          <w:color w:val="000000" w:themeColor="text1"/>
          <w:sz w:val="24"/>
          <w:szCs w:val="24"/>
          <w14:textFill>
            <w14:solidFill>
              <w14:schemeClr w14:val="tx1"/>
            </w14:solidFill>
          </w14:textFill>
        </w:rPr>
        <w:t>NaOH</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等离子晶体中存在离子键和共价键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选项</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金属元素与非金属元素形成的晶体不一定是离子晶体</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如</w:t>
      </w:r>
      <w:r>
        <w:rPr>
          <w:rFonts w:ascii="Times New Roman" w:hAnsi="宋体" w:eastAsia="宋体"/>
          <w:color w:val="000000" w:themeColor="text1"/>
          <w:sz w:val="24"/>
          <w:szCs w:val="24"/>
          <w14:textFill>
            <w14:solidFill>
              <w14:schemeClr w14:val="tx1"/>
            </w14:solidFill>
          </w14:textFill>
        </w:rPr>
        <w:t>AlCl</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为分子晶体</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选项</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熔融状态下能导电的晶体可能是金属晶体或离子晶体</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选项</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不正确。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　</w:t>
      </w:r>
      <w:r>
        <w:rPr>
          <w:rFonts w:ascii="Arial" w:hAnsi="黑体" w:eastAsia="黑体"/>
          <w:color w:val="000000" w:themeColor="text1"/>
          <w:sz w:val="24"/>
          <w:szCs w:val="24"/>
          <w14:textFill>
            <w14:solidFill>
              <w14:schemeClr w14:val="tx1"/>
            </w14:solidFill>
          </w14:textFill>
        </w:rPr>
        <w:t xml:space="preserve">解析 </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是离子化合物</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其晶体中并不存在单独的</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分子</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NaCl</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只表示阴、阳离子的个数比</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说法错误。</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根据</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CsCl</w:t>
      </w:r>
      <w:r>
        <w:rPr>
          <w:rFonts w:ascii="Times New Roman" w:hAnsi="楷体" w:eastAsia="楷体"/>
          <w:color w:val="000000" w:themeColor="text1"/>
          <w:sz w:val="24"/>
          <w:szCs w:val="24"/>
          <w14:textFill>
            <w14:solidFill>
              <w14:schemeClr w14:val="tx1"/>
            </w14:solidFill>
          </w14:textFill>
        </w:rPr>
        <w:t>晶体结构特点分析图示。</w:t>
      </w:r>
      <w:r>
        <w:rPr>
          <w:rFonts w:ascii="Times New Roman" w:hAnsi="宋体" w:eastAsia="宋体"/>
          <w:color w:val="000000" w:themeColor="text1"/>
          <w:sz w:val="24"/>
          <w:szCs w:val="24"/>
          <w14:textFill>
            <w14:solidFill>
              <w14:schemeClr w14:val="tx1"/>
            </w14:solidFill>
          </w14:textFill>
        </w:rPr>
        <w:t>(1)</w:t>
      </w:r>
      <w:r>
        <w:rPr>
          <w:rFonts w:ascii="Times New Roman" w:hAnsi="楷体" w:eastAsia="楷体"/>
          <w:color w:val="000000" w:themeColor="text1"/>
          <w:sz w:val="24"/>
          <w:szCs w:val="24"/>
          <w14:textFill>
            <w14:solidFill>
              <w14:schemeClr w14:val="tx1"/>
            </w14:solidFill>
          </w14:textFill>
        </w:rPr>
        <w:t>中由黑球可知</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其配位数为</w:t>
      </w:r>
      <w:r>
        <w:rPr>
          <w:rFonts w:ascii="Times New Roman" w:hAnsi="宋体" w:eastAsia="宋体"/>
          <w:color w:val="000000" w:themeColor="text1"/>
          <w:sz w:val="24"/>
          <w:szCs w:val="24"/>
          <w14:textFill>
            <w14:solidFill>
              <w14:schemeClr w14:val="tx1"/>
            </w14:solidFill>
          </w14:textFill>
        </w:rPr>
        <w:t>6,(4)</w:t>
      </w:r>
      <w:r>
        <w:rPr>
          <w:rFonts w:ascii="Times New Roman" w:hAnsi="楷体" w:eastAsia="楷体"/>
          <w:color w:val="000000" w:themeColor="text1"/>
          <w:sz w:val="24"/>
          <w:szCs w:val="24"/>
          <w14:textFill>
            <w14:solidFill>
              <w14:schemeClr w14:val="tx1"/>
            </w14:solidFill>
          </w14:textFill>
        </w:rPr>
        <w:t>中配位数为</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(1)(4)</w:t>
      </w:r>
      <w:r>
        <w:rPr>
          <w:rFonts w:ascii="Times New Roman" w:hAnsi="楷体" w:eastAsia="楷体"/>
          <w:color w:val="000000" w:themeColor="text1"/>
          <w:sz w:val="24"/>
          <w:szCs w:val="24"/>
          <w14:textFill>
            <w14:solidFill>
              <w14:schemeClr w14:val="tx1"/>
            </w14:solidFill>
          </w14:textFill>
        </w:rPr>
        <w:t>应为</w:t>
      </w:r>
      <w:r>
        <w:rPr>
          <w:rFonts w:ascii="Times New Roman" w:hAnsi="宋体" w:eastAsia="宋体"/>
          <w:color w:val="000000" w:themeColor="text1"/>
          <w:sz w:val="24"/>
          <w:szCs w:val="24"/>
          <w14:textFill>
            <w14:solidFill>
              <w14:schemeClr w14:val="tx1"/>
            </w14:solidFill>
          </w14:textFill>
        </w:rPr>
        <w:t>NaCl;(2)</w:t>
      </w:r>
      <w:r>
        <w:rPr>
          <w:rFonts w:ascii="Times New Roman" w:hAnsi="楷体" w:eastAsia="楷体"/>
          <w:color w:val="000000" w:themeColor="text1"/>
          <w:sz w:val="24"/>
          <w:szCs w:val="24"/>
          <w14:textFill>
            <w14:solidFill>
              <w14:schemeClr w14:val="tx1"/>
            </w14:solidFill>
          </w14:textFill>
        </w:rPr>
        <w:t>中由黑球知配位数为</w:t>
      </w:r>
      <w:r>
        <w:rPr>
          <w:rFonts w:ascii="Times New Roman" w:hAnsi="宋体" w:eastAsia="宋体"/>
          <w:color w:val="000000" w:themeColor="text1"/>
          <w:sz w:val="24"/>
          <w:szCs w:val="24"/>
          <w14:textFill>
            <w14:solidFill>
              <w14:schemeClr w14:val="tx1"/>
            </w14:solidFill>
          </w14:textFill>
        </w:rPr>
        <w:t>8,(3)</w:t>
      </w:r>
      <w:r>
        <w:rPr>
          <w:rFonts w:ascii="Times New Roman" w:hAnsi="楷体" w:eastAsia="楷体"/>
          <w:color w:val="000000" w:themeColor="text1"/>
          <w:sz w:val="24"/>
          <w:szCs w:val="24"/>
          <w14:textFill>
            <w14:solidFill>
              <w14:schemeClr w14:val="tx1"/>
            </w14:solidFill>
          </w14:textFill>
        </w:rPr>
        <w:t>中配位数为</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(2)(3)</w:t>
      </w:r>
      <w:r>
        <w:rPr>
          <w:rFonts w:ascii="Times New Roman" w:hAnsi="楷体" w:eastAsia="楷体"/>
          <w:color w:val="000000" w:themeColor="text1"/>
          <w:sz w:val="24"/>
          <w:szCs w:val="24"/>
          <w14:textFill>
            <w14:solidFill>
              <w14:schemeClr w14:val="tx1"/>
            </w14:solidFill>
          </w14:textFill>
        </w:rPr>
        <w:t>应为</w:t>
      </w:r>
      <w:r>
        <w:rPr>
          <w:rFonts w:ascii="Times New Roman" w:hAnsi="宋体" w:eastAsia="宋体"/>
          <w:color w:val="000000" w:themeColor="text1"/>
          <w:sz w:val="24"/>
          <w:szCs w:val="24"/>
          <w14:textFill>
            <w14:solidFill>
              <w14:schemeClr w14:val="tx1"/>
            </w14:solidFill>
          </w14:textFill>
        </w:rPr>
        <w:t>CsCl</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　</w:t>
      </w:r>
      <w:r>
        <w:rPr>
          <w:rFonts w:ascii="Arial" w:hAnsi="黑体" w:eastAsia="黑体"/>
          <w:color w:val="000000" w:themeColor="text1"/>
          <w:sz w:val="24"/>
          <w:szCs w:val="24"/>
          <w14:textFill>
            <w14:solidFill>
              <w14:schemeClr w14:val="tx1"/>
            </w14:solidFill>
          </w14:textFill>
        </w:rPr>
        <w:t xml:space="preserve">解析 </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都属于离子晶体</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熔融状态下都可导电</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说法错误。二者熔点的高低可根据晶格能的大小判断</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晶格能的大小与离子所带电荷多少、离子间距离等因素有关。</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的离子间距离和晶体结构都类似</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故晶格能主要由阴、阳离子所带电荷的多少决定</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说法正确。</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中阴、阳离子电荷数均为</w:t>
      </w:r>
      <w:r>
        <w:rPr>
          <w:rFonts w:ascii="Times New Roman" w:hAnsi="宋体" w:eastAsia="宋体"/>
          <w:color w:val="000000" w:themeColor="text1"/>
          <w:sz w:val="24"/>
          <w:szCs w:val="24"/>
          <w14:textFill>
            <w14:solidFill>
              <w14:schemeClr w14:val="tx1"/>
            </w14:solidFill>
          </w14:textFill>
        </w:rPr>
        <w:t>2,NaCl</w:t>
      </w:r>
      <w:r>
        <w:rPr>
          <w:rFonts w:ascii="Times New Roman" w:hAnsi="楷体" w:eastAsia="楷体"/>
          <w:color w:val="000000" w:themeColor="text1"/>
          <w:sz w:val="24"/>
          <w:szCs w:val="24"/>
          <w14:textFill>
            <w14:solidFill>
              <w14:schemeClr w14:val="tx1"/>
            </w14:solidFill>
          </w14:textFill>
        </w:rPr>
        <w:t>中阴、阳离子电荷数均为</w:t>
      </w:r>
      <w:r>
        <w:rPr>
          <w:rFonts w:ascii="Times New Roman" w:hAnsi="宋体" w:eastAsia="宋体"/>
          <w:color w:val="000000" w:themeColor="text1"/>
          <w:sz w:val="24"/>
          <w:szCs w:val="24"/>
          <w14:textFill>
            <w14:solidFill>
              <w14:schemeClr w14:val="tx1"/>
            </w14:solidFill>
          </w14:textFill>
        </w:rPr>
        <w:t>1,</w:t>
      </w:r>
      <w:r>
        <w:rPr>
          <w:rFonts w:ascii="Times New Roman" w:hAnsi="楷体" w:eastAsia="楷体"/>
          <w:color w:val="000000" w:themeColor="text1"/>
          <w:sz w:val="24"/>
          <w:szCs w:val="24"/>
          <w14:textFill>
            <w14:solidFill>
              <w14:schemeClr w14:val="tx1"/>
            </w14:solidFill>
          </w14:textFill>
        </w:rPr>
        <w:t>因此晶格能</w:t>
      </w:r>
      <w:r>
        <w:rPr>
          <w:rFonts w:ascii="Times New Roman" w:hAnsi="宋体" w:eastAsia="宋体"/>
          <w:color w:val="000000" w:themeColor="text1"/>
          <w:sz w:val="24"/>
          <w:szCs w:val="24"/>
          <w14:textFill>
            <w14:solidFill>
              <w14:schemeClr w14:val="tx1"/>
            </w14:solidFill>
          </w14:textFill>
        </w:rPr>
        <w:t>CaO&gt;NaCl,A</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说法正确。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D　</w:t>
      </w:r>
      <w:r>
        <w:rPr>
          <w:rFonts w:ascii="Arial" w:hAnsi="黑体" w:eastAsia="黑体"/>
          <w:color w:val="000000" w:themeColor="text1"/>
          <w:sz w:val="24"/>
          <w:szCs w:val="24"/>
          <w14:textFill>
            <w14:solidFill>
              <w14:schemeClr w14:val="tx1"/>
            </w14:solidFill>
          </w14:textFill>
        </w:rPr>
        <w:t xml:space="preserve">解析 </w:t>
      </w:r>
      <w:r>
        <w:rPr>
          <w:rFonts w:ascii="Times New Roman" w:hAnsi="宋体" w:eastAsia="宋体"/>
          <w:color w:val="000000" w:themeColor="text1"/>
          <w:sz w:val="24"/>
          <w:szCs w:val="24"/>
          <w14:textFill>
            <w14:solidFill>
              <w14:schemeClr w14:val="tx1"/>
            </w14:solidFill>
          </w14:textFill>
        </w:rPr>
        <w:t>Q</w:t>
      </w:r>
      <w:r>
        <w:rPr>
          <w:rFonts w:ascii="Times New Roman" w:hAnsi="楷体" w:eastAsia="楷体"/>
          <w:color w:val="000000" w:themeColor="text1"/>
          <w:sz w:val="24"/>
          <w:szCs w:val="24"/>
          <w14:textFill>
            <w14:solidFill>
              <w14:schemeClr w14:val="tx1"/>
            </w14:solidFill>
          </w14:textFill>
        </w:rPr>
        <w:t>的晶格能大于</w:t>
      </w:r>
      <w:r>
        <w:rPr>
          <w:rFonts w:ascii="Times New Roman" w:hAnsi="宋体" w:eastAsia="宋体"/>
          <w:color w:val="000000" w:themeColor="text1"/>
          <w:sz w:val="24"/>
          <w:szCs w:val="24"/>
          <w14:textFill>
            <w14:solidFill>
              <w14:schemeClr w14:val="tx1"/>
            </w14:solidFill>
          </w14:textFill>
        </w:rPr>
        <w:t>P</w:t>
      </w:r>
      <w:r>
        <w:rPr>
          <w:rFonts w:ascii="Times New Roman" w:hAnsi="楷体" w:eastAsia="楷体"/>
          <w:color w:val="000000" w:themeColor="text1"/>
          <w:sz w:val="24"/>
          <w:szCs w:val="24"/>
          <w14:textFill>
            <w14:solidFill>
              <w14:schemeClr w14:val="tx1"/>
            </w14:solidFill>
          </w14:textFill>
        </w:rPr>
        <w:t>的晶格能</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Q</w:t>
      </w:r>
      <w:r>
        <w:rPr>
          <w:rFonts w:ascii="Times New Roman" w:hAnsi="楷体" w:eastAsia="楷体"/>
          <w:color w:val="000000" w:themeColor="text1"/>
          <w:sz w:val="24"/>
          <w:szCs w:val="24"/>
          <w14:textFill>
            <w14:solidFill>
              <w14:schemeClr w14:val="tx1"/>
            </w14:solidFill>
          </w14:textFill>
        </w:rPr>
        <w:t>的熔点比</w:t>
      </w:r>
      <w:r>
        <w:rPr>
          <w:rFonts w:ascii="Times New Roman" w:hAnsi="宋体" w:eastAsia="宋体"/>
          <w:color w:val="000000" w:themeColor="text1"/>
          <w:sz w:val="24"/>
          <w:szCs w:val="24"/>
          <w14:textFill>
            <w14:solidFill>
              <w14:schemeClr w14:val="tx1"/>
            </w14:solidFill>
          </w14:textFill>
        </w:rPr>
        <w:t>P</w:t>
      </w:r>
      <w:r>
        <w:rPr>
          <w:rFonts w:ascii="Times New Roman" w:hAnsi="楷体" w:eastAsia="楷体"/>
          <w:color w:val="000000" w:themeColor="text1"/>
          <w:sz w:val="24"/>
          <w:szCs w:val="24"/>
          <w14:textFill>
            <w14:solidFill>
              <w14:schemeClr w14:val="tx1"/>
            </w14:solidFill>
          </w14:textFill>
        </w:rPr>
        <w:t>的高</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项正确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因</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的半径比</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其他卤素离子的半径比</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故若</w:t>
      </w:r>
      <w:r>
        <w:rPr>
          <w:rFonts w:ascii="Times New Roman" w:hAnsi="宋体" w:eastAsia="宋体"/>
          <w:color w:val="000000" w:themeColor="text1"/>
          <w:sz w:val="24"/>
          <w:szCs w:val="24"/>
          <w14:textFill>
            <w14:solidFill>
              <w14:schemeClr w14:val="tx1"/>
            </w14:solidFill>
          </w14:textFill>
        </w:rPr>
        <w:t>P</w:t>
      </w:r>
      <w:r>
        <w:rPr>
          <w:rFonts w:ascii="Times New Roman" w:hAnsi="楷体" w:eastAsia="楷体"/>
          <w:color w:val="000000" w:themeColor="text1"/>
          <w:sz w:val="24"/>
          <w:szCs w:val="24"/>
          <w14:textFill>
            <w14:solidFill>
              <w14:schemeClr w14:val="tx1"/>
            </w14:solidFill>
          </w14:textFill>
        </w:rPr>
        <w:t>是</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只有</w:t>
      </w:r>
      <w:r>
        <w:rPr>
          <w:rFonts w:ascii="Times New Roman" w:hAnsi="宋体" w:eastAsia="宋体"/>
          <w:color w:val="000000" w:themeColor="text1"/>
          <w:sz w:val="24"/>
          <w:szCs w:val="24"/>
          <w14:textFill>
            <w14:solidFill>
              <w14:schemeClr w14:val="tx1"/>
            </w14:solidFill>
          </w14:textFill>
        </w:rPr>
        <w:t>NaF</w:t>
      </w:r>
      <w:r>
        <w:rPr>
          <w:rFonts w:ascii="Times New Roman" w:hAnsi="楷体" w:eastAsia="楷体"/>
          <w:color w:val="000000" w:themeColor="text1"/>
          <w:sz w:val="24"/>
          <w:szCs w:val="24"/>
          <w14:textFill>
            <w14:solidFill>
              <w14:schemeClr w14:val="tx1"/>
            </w14:solidFill>
          </w14:textFill>
        </w:rPr>
        <w:t>的晶格能强于</w:t>
      </w:r>
      <w:r>
        <w:rPr>
          <w:rFonts w:ascii="Times New Roman" w:hAnsi="宋体" w:eastAsia="宋体"/>
          <w:color w:val="000000" w:themeColor="text1"/>
          <w:sz w:val="24"/>
          <w:szCs w:val="24"/>
          <w14:textFill>
            <w14:solidFill>
              <w14:schemeClr w14:val="tx1"/>
            </w14:solidFill>
          </w14:textFill>
        </w:rPr>
        <w:t>NaCl,B</w:t>
      </w:r>
      <w:r>
        <w:rPr>
          <w:rFonts w:ascii="Times New Roman" w:hAnsi="楷体" w:eastAsia="楷体"/>
          <w:color w:val="000000" w:themeColor="text1"/>
          <w:sz w:val="24"/>
          <w:szCs w:val="24"/>
          <w14:textFill>
            <w14:solidFill>
              <w14:schemeClr w14:val="tx1"/>
            </w14:solidFill>
          </w14:textFill>
        </w:rPr>
        <w:t>项正确</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项错误</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因</w:t>
      </w:r>
      <w:r>
        <w:rPr>
          <w:rFonts w:ascii="Times New Roman" w:hAnsi="宋体" w:eastAsia="宋体"/>
          <w:color w:val="000000" w:themeColor="text1"/>
          <w:sz w:val="24"/>
          <w:szCs w:val="24"/>
          <w14:textFill>
            <w14:solidFill>
              <w14:schemeClr w14:val="tx1"/>
            </w14:solidFill>
          </w14:textFill>
        </w:rPr>
        <w:t>Q</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P</w:t>
      </w:r>
      <w:r>
        <w:rPr>
          <w:rFonts w:ascii="Times New Roman" w:hAnsi="楷体" w:eastAsia="楷体"/>
          <w:color w:val="000000" w:themeColor="text1"/>
          <w:sz w:val="24"/>
          <w:szCs w:val="24"/>
          <w14:textFill>
            <w14:solidFill>
              <w14:schemeClr w14:val="tx1"/>
            </w14:solidFill>
          </w14:textFill>
        </w:rPr>
        <w:t>中阳离子均为</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阴离子所带电荷数相同</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故晶格能的差异是由成键离子核间距决定的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晶格能越大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表明核间距越小</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项正确。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B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由晶胞结构计算</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一个晶胞中含</w:t>
      </w:r>
      <w:r>
        <w:rPr>
          <w:rFonts w:ascii="Times New Roman" w:hAnsi="宋体" w:eastAsia="宋体"/>
          <w:color w:val="000000" w:themeColor="text1"/>
          <w:sz w:val="24"/>
          <w:szCs w:val="24"/>
          <w14:textFill>
            <w14:solidFill>
              <w14:schemeClr w14:val="tx1"/>
            </w14:solidFill>
          </w14:textFill>
        </w:rPr>
        <w:t>Ba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8</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含</w:t>
      </w:r>
      <m:oMath>
        <m:sSubSup>
          <m:sSubSupPr>
            <m:ctrlPr>
              <w:rPr>
                <w:rFonts w:ascii="Cambria Math" w:hAnsi="Cambria Math" w:eastAsia="宋体"/>
                <w:color w:val="000000" w:themeColor="text1"/>
                <w:sz w:val="24"/>
                <w:szCs w:val="24"/>
                <w14:textFill>
                  <w14:solidFill>
                    <w14:schemeClr w14:val="tx1"/>
                  </w14:solidFill>
                </w14:textFill>
              </w:rPr>
            </m:ctrlPr>
          </m:sSubSupPr>
          <m:e>
            <m:r>
              <m:rPr>
                <m:sty m:val="p"/>
              </m:rPr>
              <w:rPr>
                <w:rFonts w:ascii="Cambria Math" w:hAnsi="Cambria Math" w:eastAsia="宋体"/>
                <w:color w:val="000000" w:themeColor="text1"/>
                <w:sz w:val="24"/>
                <w:szCs w:val="24"/>
                <w14:textFill>
                  <w14:solidFill>
                    <w14:schemeClr w14:val="tx1"/>
                  </w14:solidFill>
                </w14:textFill>
              </w:rPr>
              <m:t>O</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sub>
          <m:sup>
            <m:r>
              <m:rPr>
                <m:sty m:val="p"/>
              </m:rPr>
              <w:rPr>
                <w:rFonts w:ascii="Cambria Math" w:hAnsi="Cambria Math" w:eastAsia="宋体"/>
                <w:color w:val="000000" w:themeColor="text1"/>
                <w:sz w:val="24"/>
                <w:szCs w:val="24"/>
                <w14:textFill>
                  <w14:solidFill>
                    <w14:schemeClr w14:val="tx1"/>
                  </w14:solidFill>
                </w14:textFill>
              </w:rPr>
              <m:t>2</m:t>
            </m:r>
            <m:r>
              <m:rPr>
                <m:nor/>
                <m:sty m:val="p"/>
              </m:rPr>
              <w:rPr>
                <w:rFonts w:ascii="Times New Roman" w:hAnsi="宋体" w:eastAsia="宋体"/>
                <w:color w:val="000000" w:themeColor="text1"/>
                <w:sz w:val="24"/>
                <w:szCs w:val="24"/>
                <w14:textFill>
                  <w14:solidFill>
                    <w14:schemeClr w14:val="tx1"/>
                  </w14:solidFill>
                </w14:textFill>
              </w:rPr>
              <m:t>-</m:t>
            </m:r>
            <m:ctrlPr>
              <w:rPr>
                <w:rFonts w:ascii="Cambria Math" w:hAnsi="Cambria Math" w:eastAsia="宋体"/>
                <w:color w:val="000000" w:themeColor="text1"/>
                <w:sz w:val="24"/>
                <w:szCs w:val="24"/>
                <w14:textFill>
                  <w14:solidFill>
                    <w14:schemeClr w14:val="tx1"/>
                  </w14:solidFill>
                </w14:textFill>
              </w:rPr>
            </m:ctrlPr>
          </m:sup>
        </m:sSubSup>
      </m:oMath>
      <w:r>
        <w:rPr>
          <w:rFonts w:ascii="Times New Roman" w:hAnsi="宋体" w:eastAsia="宋体"/>
          <w:color w:val="000000" w:themeColor="text1"/>
          <w:sz w:val="24"/>
          <w:szCs w:val="24"/>
          <w14:textFill>
            <w14:solidFill>
              <w14:schemeClr w14:val="tx1"/>
            </w14:solidFill>
          </w14:textFill>
        </w:rPr>
        <w:t>:12</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+1=4</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楷体" w:eastAsia="楷体"/>
          <w:color w:val="000000" w:themeColor="text1"/>
          <w:sz w:val="24"/>
          <w:szCs w:val="24"/>
          <w14:textFill>
            <w14:solidFill>
              <w14:schemeClr w14:val="tx1"/>
            </w14:solidFill>
          </w14:textFill>
        </w:rPr>
        <w:t>故晶体化学式是</w:t>
      </w:r>
      <w:r>
        <w:rPr>
          <w:rFonts w:ascii="Times New Roman" w:hAnsi="宋体" w:eastAsia="宋体"/>
          <w:color w:val="000000" w:themeColor="text1"/>
          <w:sz w:val="24"/>
          <w:szCs w:val="24"/>
          <w14:textFill>
            <w14:solidFill>
              <w14:schemeClr w14:val="tx1"/>
            </w14:solidFill>
          </w14:textFill>
        </w:rPr>
        <w:t>BaO</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7</w:t>
      </w:r>
      <w:r>
        <w:rPr>
          <w:rFonts w:ascii="Times New Roman" w:hAnsi="Times New Roman" w:eastAsia="宋体" w:cs="Times New Roman"/>
          <w:color w:val="000000" w:themeColor="text1"/>
          <w:sz w:val="24"/>
          <w:szCs w:val="24"/>
          <w14:textFill>
            <w14:solidFill>
              <w14:schemeClr w14:val="tx1"/>
            </w14:solidFill>
          </w14:textFill>
        </w:rPr>
        <w:t>.</w:t>
      </w:r>
      <w:r>
        <w:rPr>
          <w:rFonts w:ascii="Arial" w:hAnsi="黑体" w:eastAsia="黑体"/>
          <w:color w:val="000000" w:themeColor="text1"/>
          <w:sz w:val="24"/>
          <w:szCs w:val="24"/>
          <w14:textFill>
            <w14:solidFill>
              <w14:schemeClr w14:val="tx1"/>
            </w14:solidFill>
          </w14:textFill>
        </w:rPr>
        <w:t xml:space="preserve">答案 </w:t>
      </w:r>
      <w:r>
        <w:rPr>
          <w:rFonts w:ascii="Times New Roman" w:hAnsi="宋体" w:eastAsia="宋体"/>
          <w:color w:val="000000" w:themeColor="text1"/>
          <w:sz w:val="24"/>
          <w:szCs w:val="24"/>
          <w14:textFill>
            <w14:solidFill>
              <w14:schemeClr w14:val="tx1"/>
            </w14:solidFill>
          </w14:textFill>
        </w:rPr>
        <w:t>(1)乙　甲　立方体、正八面体、正四面体</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(2)12　6</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在</w:t>
      </w:r>
      <w:r>
        <w:rPr>
          <w:rFonts w:ascii="Times New Roman" w:hAnsi="宋体" w:eastAsia="宋体"/>
          <w:color w:val="000000" w:themeColor="text1"/>
          <w:sz w:val="24"/>
          <w:szCs w:val="24"/>
          <w14:textFill>
            <w14:solidFill>
              <w14:schemeClr w14:val="tx1"/>
            </w14:solidFill>
          </w14:textFill>
        </w:rPr>
        <w:t>CsCl</w:t>
      </w:r>
      <w:r>
        <w:rPr>
          <w:rFonts w:ascii="Times New Roman" w:hAnsi="楷体" w:eastAsia="楷体"/>
          <w:color w:val="000000" w:themeColor="text1"/>
          <w:sz w:val="24"/>
          <w:szCs w:val="24"/>
          <w14:textFill>
            <w14:solidFill>
              <w14:schemeClr w14:val="tx1"/>
            </w14:solidFill>
          </w14:textFill>
        </w:rPr>
        <w:t>晶体中</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阴、阳离子的配位数都是</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故甲表示该晶体结构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与</w:t>
      </w:r>
      <w:r>
        <w:rPr>
          <w:rFonts w:ascii="Times New Roman" w:hAnsi="宋体" w:eastAsia="宋体"/>
          <w:color w:val="000000" w:themeColor="text1"/>
          <w:sz w:val="24"/>
          <w:szCs w:val="24"/>
          <w14:textFill>
            <w14:solidFill>
              <w14:schemeClr w14:val="tx1"/>
            </w14:solidFill>
          </w14:textFill>
        </w:rPr>
        <w:t>Cs</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等距离且最近的</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构成立方体结构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设定甲的中心离子为</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每个</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的周围和它等距离且最近的</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位于该立方体周围的</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个立方体的体心</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所以有</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在</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晶体中阴、阳离子的配位数都是</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故乙表示该晶体结构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与</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等距离且最近的</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构成正八面体结构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晶体中每个</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的周围和它等距离且最近的</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有</w:t>
      </w:r>
      <w:r>
        <w:rPr>
          <w:rFonts w:ascii="Times New Roman" w:hAnsi="宋体" w:eastAsia="宋体"/>
          <w:color w:val="000000" w:themeColor="text1"/>
          <w:sz w:val="24"/>
          <w:szCs w:val="24"/>
          <w14:textFill>
            <w14:solidFill>
              <w14:schemeClr w14:val="tx1"/>
            </w14:solidFill>
          </w14:textFill>
        </w:rPr>
        <w:t>12</w:t>
      </w:r>
      <w:r>
        <w:rPr>
          <w:rFonts w:ascii="Times New Roman" w:hAnsi="楷体" w:eastAsia="楷体"/>
          <w:color w:val="000000" w:themeColor="text1"/>
          <w:sz w:val="24"/>
          <w:szCs w:val="24"/>
          <w14:textFill>
            <w14:solidFill>
              <w14:schemeClr w14:val="tx1"/>
            </w14:solidFill>
          </w14:textFill>
        </w:rPr>
        <w:t>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由于</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)&gt;</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)&gt;</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(Al</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且</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Al</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所带电荷数依次增大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NaF</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MgF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AlF</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的离子键依次增强</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晶格能依次增大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熔点依次升高</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)&lt;</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)&lt;</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(Br</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NaF</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NaBr</w:t>
      </w:r>
      <w:r>
        <w:rPr>
          <w:rFonts w:ascii="Times New Roman" w:hAnsi="楷体" w:eastAsia="楷体"/>
          <w:color w:val="000000" w:themeColor="text1"/>
          <w:sz w:val="24"/>
          <w:szCs w:val="24"/>
          <w14:textFill>
            <w14:solidFill>
              <w14:schemeClr w14:val="tx1"/>
            </w14:solidFill>
          </w14:textFill>
        </w:rPr>
        <w:t>的晶格能依次减小</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正确。在</w:t>
      </w:r>
      <w:r>
        <w:rPr>
          <w:rFonts w:ascii="Times New Roman" w:hAnsi="宋体" w:eastAsia="宋体"/>
          <w:color w:val="000000" w:themeColor="text1"/>
          <w:sz w:val="24"/>
          <w:szCs w:val="24"/>
          <w14:textFill>
            <w14:solidFill>
              <w14:schemeClr w14:val="tx1"/>
            </w14:solidFill>
          </w14:textFill>
        </w:rPr>
        <w:t>CsCl</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ZnS</w:t>
      </w:r>
      <w:r>
        <w:rPr>
          <w:rFonts w:ascii="Times New Roman" w:hAnsi="楷体" w:eastAsia="楷体"/>
          <w:color w:val="000000" w:themeColor="text1"/>
          <w:sz w:val="24"/>
          <w:szCs w:val="24"/>
          <w14:textFill>
            <w14:solidFill>
              <w14:schemeClr w14:val="tx1"/>
            </w14:solidFill>
          </w14:textFill>
        </w:rPr>
        <w:t>中阴离子的配位数分别为</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4,C</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)&lt;</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)&lt;</w:t>
      </w:r>
      <w:r>
        <w:rPr>
          <w:rFonts w:ascii="Times New Roman" w:hAnsi="宋体" w:eastAsia="宋体"/>
          <w:i/>
          <w:color w:val="000000" w:themeColor="text1"/>
          <w:sz w:val="24"/>
          <w:szCs w:val="24"/>
          <w14:textFill>
            <w14:solidFill>
              <w14:schemeClr w14:val="tx1"/>
            </w14:solidFill>
          </w14:textFill>
        </w:rPr>
        <w:t>r</w:t>
      </w:r>
      <w:r>
        <w:rPr>
          <w:rFonts w:ascii="Times New Roman" w:hAnsi="宋体" w:eastAsia="宋体"/>
          <w:color w:val="000000" w:themeColor="text1"/>
          <w:sz w:val="24"/>
          <w:szCs w:val="24"/>
          <w14:textFill>
            <w14:solidFill>
              <w14:schemeClr w14:val="tx1"/>
            </w14:solidFill>
          </w14:textFill>
        </w:rPr>
        <w:t>(Ba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MgO</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BaO</w:t>
      </w:r>
      <w:r>
        <w:rPr>
          <w:rFonts w:ascii="Times New Roman" w:hAnsi="楷体" w:eastAsia="楷体"/>
          <w:color w:val="000000" w:themeColor="text1"/>
          <w:sz w:val="24"/>
          <w:szCs w:val="24"/>
          <w14:textFill>
            <w14:solidFill>
              <w14:schemeClr w14:val="tx1"/>
            </w14:solidFill>
          </w14:textFill>
        </w:rPr>
        <w:t>中离子键依次减弱</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晶格能依次减小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硬度依次减小</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正确。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9</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　</w:t>
      </w:r>
      <w:r>
        <w:rPr>
          <w:rFonts w:ascii="Arial" w:hAnsi="黑体" w:eastAsia="黑体"/>
          <w:color w:val="000000" w:themeColor="text1"/>
          <w:sz w:val="24"/>
          <w:szCs w:val="24"/>
          <w14:textFill>
            <w14:solidFill>
              <w14:schemeClr w14:val="tx1"/>
            </w14:solidFill>
          </w14:textFill>
        </w:rPr>
        <w:t xml:space="preserve">解析 </w:t>
      </w:r>
      <w:r>
        <w:rPr>
          <w:rFonts w:ascii="Times New Roman" w:hAnsi="宋体" w:eastAsia="宋体"/>
          <w:color w:val="000000" w:themeColor="text1"/>
          <w:sz w:val="24"/>
          <w:szCs w:val="24"/>
          <w14:textFill>
            <w14:solidFill>
              <w14:schemeClr w14:val="tx1"/>
            </w14:solidFill>
          </w14:textFill>
        </w:rPr>
        <w:t>X</w:t>
      </w:r>
      <w:r>
        <w:rPr>
          <w:rFonts w:ascii="Times New Roman" w:hAnsi="楷体" w:eastAsia="楷体"/>
          <w:color w:val="000000" w:themeColor="text1"/>
          <w:sz w:val="24"/>
          <w:szCs w:val="24"/>
          <w14:textFill>
            <w14:solidFill>
              <w14:schemeClr w14:val="tx1"/>
            </w14:solidFill>
          </w14:textFill>
        </w:rPr>
        <w:t>位于晶胞的顶点</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顶点为</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个晶胞共用</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所以每个晶胞中</w:t>
      </w:r>
      <w:r>
        <w:rPr>
          <w:rFonts w:ascii="Times New Roman" w:hAnsi="宋体" w:eastAsia="宋体"/>
          <w:color w:val="000000" w:themeColor="text1"/>
          <w:sz w:val="24"/>
          <w:szCs w:val="24"/>
          <w14:textFill>
            <w14:solidFill>
              <w14:schemeClr w14:val="tx1"/>
            </w14:solidFill>
          </w14:textFill>
        </w:rPr>
        <w:t>X</w:t>
      </w:r>
      <w:r>
        <w:rPr>
          <w:rFonts w:ascii="Times New Roman" w:hAnsi="楷体" w:eastAsia="楷体"/>
          <w:color w:val="000000" w:themeColor="text1"/>
          <w:sz w:val="24"/>
          <w:szCs w:val="24"/>
          <w14:textFill>
            <w14:solidFill>
              <w14:schemeClr w14:val="tx1"/>
            </w14:solidFill>
          </w14:textFill>
        </w:rPr>
        <w:t>的个数为</w:t>
      </w:r>
      <w:r>
        <w:rPr>
          <w:rFonts w:ascii="Times New Roman" w:hAnsi="宋体" w:eastAsia="宋体"/>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8</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=1,Z</w:t>
      </w:r>
      <w:r>
        <w:rPr>
          <w:rFonts w:ascii="Times New Roman" w:hAnsi="楷体" w:eastAsia="楷体"/>
          <w:color w:val="000000" w:themeColor="text1"/>
          <w:sz w:val="24"/>
          <w:szCs w:val="24"/>
          <w14:textFill>
            <w14:solidFill>
              <w14:schemeClr w14:val="tx1"/>
            </w14:solidFill>
          </w14:textFill>
        </w:rPr>
        <w:t>位于晶胞的体心</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个数为</w:t>
      </w:r>
      <w:r>
        <w:rPr>
          <w:rFonts w:ascii="Times New Roman" w:hAnsi="宋体" w:eastAsia="宋体"/>
          <w:color w:val="000000" w:themeColor="text1"/>
          <w:sz w:val="24"/>
          <w:szCs w:val="24"/>
          <w14:textFill>
            <w14:solidFill>
              <w14:schemeClr w14:val="tx1"/>
            </w14:solidFill>
          </w14:textFill>
        </w:rPr>
        <w:t>1,Y</w:t>
      </w:r>
      <w:r>
        <w:rPr>
          <w:rFonts w:ascii="Times New Roman" w:hAnsi="楷体" w:eastAsia="楷体"/>
          <w:color w:val="000000" w:themeColor="text1"/>
          <w:sz w:val="24"/>
          <w:szCs w:val="24"/>
          <w14:textFill>
            <w14:solidFill>
              <w14:schemeClr w14:val="tx1"/>
            </w14:solidFill>
          </w14:textFill>
        </w:rPr>
        <w:t>位于晶胞的棱心</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棱为</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个晶胞共用</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所以每个晶胞中</w:t>
      </w:r>
      <w:r>
        <w:rPr>
          <w:rFonts w:ascii="Times New Roman" w:hAnsi="宋体" w:eastAsia="宋体"/>
          <w:color w:val="000000" w:themeColor="text1"/>
          <w:sz w:val="24"/>
          <w:szCs w:val="24"/>
          <w14:textFill>
            <w14:solidFill>
              <w14:schemeClr w14:val="tx1"/>
            </w14:solidFill>
          </w14:textFill>
        </w:rPr>
        <w:t>Y</w:t>
      </w:r>
      <w:r>
        <w:rPr>
          <w:rFonts w:ascii="Times New Roman" w:hAnsi="楷体" w:eastAsia="楷体"/>
          <w:color w:val="000000" w:themeColor="text1"/>
          <w:sz w:val="24"/>
          <w:szCs w:val="24"/>
          <w14:textFill>
            <w14:solidFill>
              <w14:schemeClr w14:val="tx1"/>
            </w14:solidFill>
          </w14:textFill>
        </w:rPr>
        <w:t>的个数为</w:t>
      </w:r>
      <w:r>
        <w:rPr>
          <w:rFonts w:ascii="Times New Roman" w:hAnsi="宋体" w:eastAsia="宋体"/>
          <w:color w:val="000000" w:themeColor="text1"/>
          <w:sz w:val="24"/>
          <w:szCs w:val="24"/>
          <w14:textFill>
            <w14:solidFill>
              <w14:schemeClr w14:val="tx1"/>
            </w14:solidFill>
          </w14:textFill>
        </w:rPr>
        <w:t>12</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该晶体的化学式可能为</w:t>
      </w:r>
      <w:r>
        <w:rPr>
          <w:rFonts w:ascii="Times New Roman" w:hAnsi="宋体" w:eastAsia="宋体"/>
          <w:color w:val="000000" w:themeColor="text1"/>
          <w:sz w:val="24"/>
          <w:szCs w:val="24"/>
          <w14:textFill>
            <w14:solidFill>
              <w14:schemeClr w14:val="tx1"/>
            </w14:solidFill>
          </w14:textFill>
        </w:rPr>
        <w:t>ZXY</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离子晶体的熔点不一定比金属晶体的熔点高</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像金属钨的熔点为</w:t>
      </w:r>
      <w:r>
        <w:rPr>
          <w:rFonts w:ascii="Times New Roman" w:hAnsi="宋体" w:eastAsia="宋体"/>
          <w:color w:val="000000" w:themeColor="text1"/>
          <w:sz w:val="24"/>
          <w:szCs w:val="24"/>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410</w:t>
      </w:r>
      <w:r>
        <w:rPr>
          <w:rFonts w:ascii="Times New Roman" w:hAnsi="楷体" w:eastAsia="楷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而</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的熔点为</w:t>
      </w:r>
      <w:r>
        <w:rPr>
          <w:rFonts w:ascii="Times New Roman" w:hAnsi="宋体" w:eastAsia="宋体"/>
          <w:color w:val="000000" w:themeColor="text1"/>
          <w:sz w:val="24"/>
          <w:szCs w:val="24"/>
          <w14:textFill>
            <w14:solidFill>
              <w14:schemeClr w14:val="tx1"/>
            </w14:solidFill>
          </w14:textFill>
        </w:rPr>
        <w:t>801</w:t>
      </w:r>
      <w:r>
        <w:rPr>
          <w:rFonts w:ascii="Times New Roman" w:hAnsi="楷体" w:eastAsia="楷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根据晶胞结构可知</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每个</w:t>
      </w:r>
      <w:r>
        <w:rPr>
          <w:rFonts w:ascii="Times New Roman" w:hAnsi="宋体" w:eastAsia="宋体"/>
          <w:color w:val="000000" w:themeColor="text1"/>
          <w:sz w:val="24"/>
          <w:szCs w:val="24"/>
          <w14:textFill>
            <w14:solidFill>
              <w14:schemeClr w14:val="tx1"/>
            </w14:solidFill>
          </w14:textFill>
        </w:rPr>
        <w:t>X</w:t>
      </w:r>
      <w:r>
        <w:rPr>
          <w:rFonts w:ascii="Times New Roman" w:hAnsi="楷体" w:eastAsia="楷体"/>
          <w:color w:val="000000" w:themeColor="text1"/>
          <w:sz w:val="24"/>
          <w:szCs w:val="24"/>
          <w14:textFill>
            <w14:solidFill>
              <w14:schemeClr w14:val="tx1"/>
            </w14:solidFill>
          </w14:textFill>
        </w:rPr>
        <w:t>周围距离最近的</w:t>
      </w:r>
      <w:r>
        <w:rPr>
          <w:rFonts w:ascii="Times New Roman" w:hAnsi="宋体" w:eastAsia="宋体"/>
          <w:color w:val="000000" w:themeColor="text1"/>
          <w:sz w:val="24"/>
          <w:szCs w:val="24"/>
          <w14:textFill>
            <w14:solidFill>
              <w14:schemeClr w14:val="tx1"/>
            </w14:solidFill>
          </w14:textFill>
        </w:rPr>
        <w:t>Y</w:t>
      </w:r>
      <w:r>
        <w:rPr>
          <w:rFonts w:ascii="Times New Roman" w:hAnsi="楷体" w:eastAsia="楷体"/>
          <w:color w:val="000000" w:themeColor="text1"/>
          <w:sz w:val="24"/>
          <w:szCs w:val="24"/>
          <w14:textFill>
            <w14:solidFill>
              <w14:schemeClr w14:val="tx1"/>
            </w14:solidFill>
          </w14:textFill>
        </w:rPr>
        <w:t>有</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color w:val="000000" w:themeColor="text1"/>
          <w:sz w:val="24"/>
          <w:szCs w:val="24"/>
          <w14:textFill>
            <w14:solidFill>
              <w14:schemeClr w14:val="tx1"/>
            </w14:solidFill>
          </w14:textFill>
        </w:rPr>
        <w:t>;Z</w:t>
      </w:r>
      <w:r>
        <w:rPr>
          <w:rFonts w:ascii="Times New Roman" w:hAnsi="楷体" w:eastAsia="楷体"/>
          <w:color w:val="000000" w:themeColor="text1"/>
          <w:sz w:val="24"/>
          <w:szCs w:val="24"/>
          <w14:textFill>
            <w14:solidFill>
              <w14:schemeClr w14:val="tx1"/>
            </w14:solidFill>
          </w14:textFill>
        </w:rPr>
        <w:t>位于晶胞的体心</w:t>
      </w:r>
      <w:r>
        <w:rPr>
          <w:rFonts w:ascii="Times New Roman" w:hAnsi="宋体" w:eastAsia="宋体"/>
          <w:color w:val="000000" w:themeColor="text1"/>
          <w:sz w:val="24"/>
          <w:szCs w:val="24"/>
          <w14:textFill>
            <w14:solidFill>
              <w14:schemeClr w14:val="tx1"/>
            </w14:solidFill>
          </w14:textFill>
        </w:rPr>
        <w:t>,X</w:t>
      </w:r>
      <w:r>
        <w:rPr>
          <w:rFonts w:ascii="Times New Roman" w:hAnsi="楷体" w:eastAsia="楷体"/>
          <w:color w:val="000000" w:themeColor="text1"/>
          <w:sz w:val="24"/>
          <w:szCs w:val="24"/>
          <w14:textFill>
            <w14:solidFill>
              <w14:schemeClr w14:val="tx1"/>
            </w14:solidFill>
          </w14:textFill>
        </w:rPr>
        <w:t>位于晶胞的顶点</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每个</w:t>
      </w:r>
      <w:r>
        <w:rPr>
          <w:rFonts w:ascii="Times New Roman" w:hAnsi="宋体" w:eastAsia="宋体"/>
          <w:color w:val="000000" w:themeColor="text1"/>
          <w:sz w:val="24"/>
          <w:szCs w:val="24"/>
          <w14:textFill>
            <w14:solidFill>
              <w14:schemeClr w14:val="tx1"/>
            </w14:solidFill>
          </w14:textFill>
        </w:rPr>
        <w:t>Z</w:t>
      </w:r>
      <w:r>
        <w:rPr>
          <w:rFonts w:ascii="Times New Roman" w:hAnsi="楷体" w:eastAsia="楷体"/>
          <w:color w:val="000000" w:themeColor="text1"/>
          <w:sz w:val="24"/>
          <w:szCs w:val="24"/>
          <w14:textFill>
            <w14:solidFill>
              <w14:schemeClr w14:val="tx1"/>
            </w14:solidFill>
          </w14:textFill>
        </w:rPr>
        <w:t>周围距离最近的</w:t>
      </w:r>
      <w:r>
        <w:rPr>
          <w:rFonts w:ascii="Times New Roman" w:hAnsi="宋体" w:eastAsia="宋体"/>
          <w:color w:val="000000" w:themeColor="text1"/>
          <w:sz w:val="24"/>
          <w:szCs w:val="24"/>
          <w14:textFill>
            <w14:solidFill>
              <w14:schemeClr w14:val="tx1"/>
            </w14:solidFill>
          </w14:textFill>
        </w:rPr>
        <w:t>X</w:t>
      </w:r>
      <w:r>
        <w:rPr>
          <w:rFonts w:ascii="Times New Roman" w:hAnsi="楷体" w:eastAsia="楷体"/>
          <w:color w:val="000000" w:themeColor="text1"/>
          <w:sz w:val="24"/>
          <w:szCs w:val="24"/>
          <w14:textFill>
            <w14:solidFill>
              <w14:schemeClr w14:val="tx1"/>
            </w14:solidFill>
          </w14:textFill>
        </w:rPr>
        <w:t>有</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错误。</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10</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D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元素钛在元素周期表中的位置为第</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周期</w:t>
      </w:r>
      <w:r>
        <w:rPr>
          <w:rFonts w:hint="eastAsia" w:ascii="宋体" w:hAnsi="宋体" w:eastAsia="宋体" w:cs="宋体"/>
          <w:color w:val="000000" w:themeColor="text1"/>
          <w:sz w:val="24"/>
          <w:szCs w:val="24"/>
          <w14:textFill>
            <w14:solidFill>
              <w14:schemeClr w14:val="tx1"/>
            </w14:solidFill>
          </w14:textFill>
        </w:rPr>
        <w:t>Ⅳ</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族</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color w:val="000000" w:themeColor="text1"/>
          <w:sz w:val="24"/>
          <w:szCs w:val="24"/>
          <w14:textFill>
            <w14:solidFill>
              <w14:schemeClr w14:val="tx1"/>
            </w14:solidFill>
          </w14:textFill>
        </w:rPr>
        <w:t>;Co</w:t>
      </w:r>
      <w:r>
        <w:rPr>
          <w:rFonts w:ascii="Times New Roman" w:hAnsi="楷体" w:eastAsia="楷体"/>
          <w:color w:val="000000" w:themeColor="text1"/>
          <w:sz w:val="24"/>
          <w:szCs w:val="24"/>
          <w14:textFill>
            <w14:solidFill>
              <w14:schemeClr w14:val="tx1"/>
            </w14:solidFill>
          </w14:textFill>
        </w:rPr>
        <w:t>原子失去最外层的两个电子形成</w:t>
      </w:r>
      <w:r>
        <w:rPr>
          <w:rFonts w:ascii="Times New Roman" w:hAnsi="宋体" w:eastAsia="宋体"/>
          <w:color w:val="000000" w:themeColor="text1"/>
          <w:sz w:val="24"/>
          <w:szCs w:val="24"/>
          <w14:textFill>
            <w14:solidFill>
              <w14:schemeClr w14:val="tx1"/>
            </w14:solidFill>
          </w14:textFill>
        </w:rPr>
        <w:t>Co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Co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的基态核外电子排布式为</w:t>
      </w:r>
      <w:r>
        <w:rPr>
          <w:rFonts w:ascii="Times New Roman" w:hAnsi="宋体" w:eastAsia="宋体"/>
          <w:color w:val="000000" w:themeColor="text1"/>
          <w:sz w:val="24"/>
          <w:szCs w:val="24"/>
          <w14:textFill>
            <w14:solidFill>
              <w14:schemeClr w14:val="tx1"/>
            </w14:solidFill>
          </w14:textFill>
        </w:rPr>
        <w:t>1s</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2s</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2p</w:t>
      </w:r>
      <w:r>
        <w:rPr>
          <w:rFonts w:ascii="Times New Roman" w:hAnsi="宋体" w:eastAsia="宋体"/>
          <w:color w:val="000000" w:themeColor="text1"/>
          <w:sz w:val="24"/>
          <w:szCs w:val="24"/>
          <w:vertAlign w:val="superscript"/>
          <w14:textFill>
            <w14:solidFill>
              <w14:schemeClr w14:val="tx1"/>
            </w14:solidFill>
          </w14:textFill>
        </w:rPr>
        <w:t>6</w:t>
      </w:r>
      <w:r>
        <w:rPr>
          <w:rFonts w:ascii="Times New Roman" w:hAnsi="宋体" w:eastAsia="宋体"/>
          <w:color w:val="000000" w:themeColor="text1"/>
          <w:sz w:val="24"/>
          <w:szCs w:val="24"/>
          <w14:textFill>
            <w14:solidFill>
              <w14:schemeClr w14:val="tx1"/>
            </w14:solidFill>
          </w14:textFill>
        </w:rPr>
        <w:t>3s</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3p</w:t>
      </w:r>
      <w:r>
        <w:rPr>
          <w:rFonts w:ascii="Times New Roman" w:hAnsi="宋体" w:eastAsia="宋体"/>
          <w:color w:val="000000" w:themeColor="text1"/>
          <w:sz w:val="24"/>
          <w:szCs w:val="24"/>
          <w:vertAlign w:val="superscript"/>
          <w14:textFill>
            <w14:solidFill>
              <w14:schemeClr w14:val="tx1"/>
            </w14:solidFill>
          </w14:textFill>
        </w:rPr>
        <w:t>6</w:t>
      </w:r>
      <w:r>
        <w:rPr>
          <w:rFonts w:ascii="Times New Roman" w:hAnsi="宋体" w:eastAsia="宋体"/>
          <w:color w:val="000000" w:themeColor="text1"/>
          <w:sz w:val="24"/>
          <w:szCs w:val="24"/>
          <w14:textFill>
            <w14:solidFill>
              <w14:schemeClr w14:val="tx1"/>
            </w14:solidFill>
          </w14:textFill>
        </w:rPr>
        <w:t>3d</w:t>
      </w:r>
      <w:r>
        <w:rPr>
          <w:rFonts w:ascii="Times New Roman" w:hAnsi="宋体" w:eastAsia="宋体"/>
          <w:color w:val="000000" w:themeColor="text1"/>
          <w:sz w:val="24"/>
          <w:szCs w:val="24"/>
          <w:vertAlign w:val="superscript"/>
          <w14:textFill>
            <w14:solidFill>
              <w14:schemeClr w14:val="tx1"/>
            </w14:solidFill>
          </w14:textFill>
        </w:rPr>
        <w:t>7</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由题图可知</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与</w:t>
      </w:r>
      <w:r>
        <w:rPr>
          <w:rFonts w:ascii="Times New Roman" w:hAnsi="宋体" w:eastAsia="宋体"/>
          <w:color w:val="000000" w:themeColor="text1"/>
          <w:sz w:val="24"/>
          <w:szCs w:val="24"/>
          <w14:textFill>
            <w14:solidFill>
              <w14:schemeClr w14:val="tx1"/>
            </w14:solidFill>
          </w14:textFill>
        </w:rPr>
        <w:t>Co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距离最近的</w:t>
      </w:r>
      <w:r>
        <w:rPr>
          <w:rFonts w:ascii="Times New Roman" w:hAnsi="宋体" w:eastAsia="宋体"/>
          <w:color w:val="000000" w:themeColor="text1"/>
          <w:sz w:val="24"/>
          <w:szCs w:val="24"/>
          <w14:textFill>
            <w14:solidFill>
              <w14:schemeClr w14:val="tx1"/>
            </w14:solidFill>
          </w14:textFill>
        </w:rPr>
        <w:t>Ti</w:t>
      </w:r>
      <w:r>
        <w:rPr>
          <w:rFonts w:ascii="Times New Roman" w:hAnsi="宋体" w:eastAsia="宋体"/>
          <w:color w:val="000000" w:themeColor="text1"/>
          <w:sz w:val="24"/>
          <w:szCs w:val="24"/>
          <w:vertAlign w:val="superscript"/>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有</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该晶胞中</w:t>
      </w:r>
      <w:r>
        <w:rPr>
          <w:rFonts w:ascii="Times New Roman" w:hAnsi="宋体" w:eastAsia="宋体"/>
          <w:color w:val="000000" w:themeColor="text1"/>
          <w:sz w:val="24"/>
          <w:szCs w:val="24"/>
          <w14:textFill>
            <w14:solidFill>
              <w14:schemeClr w14:val="tx1"/>
            </w14:solidFill>
          </w14:textFill>
        </w:rPr>
        <w:t>,Co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的个数为</w:t>
      </w:r>
      <w:r>
        <w:rPr>
          <w:rFonts w:ascii="Times New Roman" w:hAnsi="宋体" w:eastAsia="宋体"/>
          <w:color w:val="000000" w:themeColor="text1"/>
          <w:sz w:val="24"/>
          <w:szCs w:val="24"/>
          <w14:textFill>
            <w14:solidFill>
              <w14:schemeClr w14:val="tx1"/>
            </w14:solidFill>
          </w14:textFill>
        </w:rPr>
        <w:t>1,Ti</w:t>
      </w:r>
      <w:r>
        <w:rPr>
          <w:rFonts w:ascii="Times New Roman" w:hAnsi="宋体" w:eastAsia="宋体"/>
          <w:color w:val="000000" w:themeColor="text1"/>
          <w:sz w:val="24"/>
          <w:szCs w:val="24"/>
          <w:vertAlign w:val="superscript"/>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的个数为</w:t>
      </w:r>
      <w:r>
        <w:rPr>
          <w:rFonts w:ascii="Times New Roman" w:hAnsi="宋体" w:eastAsia="宋体"/>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8</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=1,O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的个数为</w:t>
      </w:r>
      <w:r>
        <w:rPr>
          <w:rFonts w:ascii="Times New Roman" w:hAnsi="宋体" w:eastAsia="宋体"/>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则该化合物的化学式为</w:t>
      </w:r>
      <w:r>
        <w:rPr>
          <w:rFonts w:ascii="Times New Roman" w:hAnsi="宋体" w:eastAsia="宋体"/>
          <w:color w:val="000000" w:themeColor="text1"/>
          <w:sz w:val="24"/>
          <w:szCs w:val="24"/>
          <w14:textFill>
            <w14:solidFill>
              <w14:schemeClr w14:val="tx1"/>
            </w14:solidFill>
          </w14:textFill>
        </w:rPr>
        <w:t>CoTiO</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正确。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11</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由题图晶胞可知</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晶胞中氧原子的个数为</w:t>
      </w:r>
      <w:r>
        <w:rPr>
          <w:rFonts w:ascii="Times New Roman" w:hAnsi="宋体" w:eastAsia="宋体"/>
          <w:color w:val="000000" w:themeColor="text1"/>
          <w:sz w:val="24"/>
          <w:szCs w:val="24"/>
          <w14:textFill>
            <w14:solidFill>
              <w14:schemeClr w14:val="tx1"/>
            </w14:solidFill>
          </w14:textFill>
        </w:rPr>
        <w:t>8</w:t>
      </w:r>
      <w:r>
        <w:rPr>
          <w:rFonts w:ascii="Times New Roman" w:hAnsi="Times New Roman" w:eastAsia="宋体" w:cs="Times New Roman"/>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8</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+1=2,</w:t>
      </w:r>
      <w:r>
        <w:rPr>
          <w:rFonts w:ascii="Times New Roman" w:hAnsi="楷体" w:eastAsia="楷体"/>
          <w:color w:val="000000" w:themeColor="text1"/>
          <w:sz w:val="24"/>
          <w:szCs w:val="24"/>
          <w14:textFill>
            <w14:solidFill>
              <w14:schemeClr w14:val="tx1"/>
            </w14:solidFill>
          </w14:textFill>
        </w:rPr>
        <w:t>铜原子的个数为</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化学式为</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O,A</w:t>
      </w:r>
      <w:r>
        <w:rPr>
          <w:rFonts w:ascii="Times New Roman" w:hAnsi="楷体" w:eastAsia="楷体"/>
          <w:color w:val="000000" w:themeColor="text1"/>
          <w:sz w:val="24"/>
          <w:szCs w:val="24"/>
          <w14:textFill>
            <w14:solidFill>
              <w14:schemeClr w14:val="tx1"/>
            </w14:solidFill>
          </w14:textFill>
        </w:rPr>
        <w:t>项错误</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S</w:t>
      </w:r>
      <w:r>
        <w:rPr>
          <w:rFonts w:ascii="Times New Roman" w:hAnsi="楷体" w:eastAsia="楷体"/>
          <w:color w:val="000000" w:themeColor="text1"/>
          <w:sz w:val="24"/>
          <w:szCs w:val="24"/>
          <w14:textFill>
            <w14:solidFill>
              <w14:schemeClr w14:val="tx1"/>
            </w14:solidFill>
          </w14:textFill>
        </w:rPr>
        <w:t>都是离子晶体</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的半径小于</w:t>
      </w:r>
      <w:r>
        <w:rPr>
          <w:rFonts w:ascii="Times New Roman" w:hAnsi="宋体" w:eastAsia="宋体"/>
          <w:color w:val="000000" w:themeColor="text1"/>
          <w:sz w:val="24"/>
          <w:szCs w:val="24"/>
          <w14:textFill>
            <w14:solidFill>
              <w14:schemeClr w14:val="tx1"/>
            </w14:solidFill>
          </w14:textFill>
        </w:rPr>
        <w:t>S</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的半径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则</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w:t>
      </w:r>
      <w:r>
        <w:rPr>
          <w:rFonts w:ascii="Times New Roman" w:hAnsi="楷体" w:eastAsia="楷体"/>
          <w:color w:val="000000" w:themeColor="text1"/>
          <w:sz w:val="24"/>
          <w:szCs w:val="24"/>
          <w14:textFill>
            <w14:solidFill>
              <w14:schemeClr w14:val="tx1"/>
            </w14:solidFill>
          </w14:textFill>
        </w:rPr>
        <w:t>中的离子键强于</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S,Cu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w:t>
      </w:r>
      <w:r>
        <w:rPr>
          <w:rFonts w:ascii="Times New Roman" w:hAnsi="楷体" w:eastAsia="楷体"/>
          <w:color w:val="000000" w:themeColor="text1"/>
          <w:sz w:val="24"/>
          <w:szCs w:val="24"/>
          <w14:textFill>
            <w14:solidFill>
              <w14:schemeClr w14:val="tx1"/>
            </w14:solidFill>
          </w14:textFill>
        </w:rPr>
        <w:t>的熔点比</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S</w:t>
      </w:r>
      <w:r>
        <w:rPr>
          <w:rFonts w:ascii="Times New Roman" w:hAnsi="楷体" w:eastAsia="楷体"/>
          <w:color w:val="000000" w:themeColor="text1"/>
          <w:sz w:val="24"/>
          <w:szCs w:val="24"/>
          <w14:textFill>
            <w14:solidFill>
              <w14:schemeClr w14:val="tx1"/>
            </w14:solidFill>
          </w14:textFill>
        </w:rPr>
        <w:t>的高</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项错误</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面心立方堆积模型如图所示</w:t>
      </w:r>
      <w:r>
        <w:rPr>
          <w:rFonts w:ascii="Times New Roman" w:hAnsi="宋体" w:eastAsia="宋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drawing>
          <wp:inline distT="0" distB="0" distL="0" distR="0">
            <wp:extent cx="990600" cy="939165"/>
            <wp:effectExtent l="0" t="0" r="0" b="0"/>
            <wp:docPr id="179" name="SHX2ASX86.eps" descr="id:21474871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SHX2ASX86.eps" descr="id:2147487162;FounderCES"/>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990720" cy="939240"/>
                    </a:xfrm>
                    <a:prstGeom prst="rect">
                      <a:avLst/>
                    </a:prstGeom>
                  </pic:spPr>
                </pic:pic>
              </a:graphicData>
            </a:graphic>
          </wp:inline>
        </w:drawing>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Cu</w:t>
      </w:r>
      <w:r>
        <w:rPr>
          <w:rFonts w:ascii="Times New Roman" w:hAnsi="楷体" w:eastAsia="楷体"/>
          <w:color w:val="000000" w:themeColor="text1"/>
          <w:sz w:val="24"/>
          <w:szCs w:val="24"/>
          <w14:textFill>
            <w14:solidFill>
              <w14:schemeClr w14:val="tx1"/>
            </w14:solidFill>
          </w14:textFill>
        </w:rPr>
        <w:t>原子的配位数为</w:t>
      </w:r>
      <w:r>
        <w:rPr>
          <w:rFonts w:ascii="Times New Roman" w:hAnsi="宋体" w:eastAsia="宋体"/>
          <w:color w:val="000000" w:themeColor="text1"/>
          <w:sz w:val="24"/>
          <w:szCs w:val="24"/>
          <w14:textFill>
            <w14:solidFill>
              <w14:schemeClr w14:val="tx1"/>
            </w14:solidFill>
          </w14:textFill>
        </w:rPr>
        <w:t>12,C</w:t>
      </w:r>
      <w:r>
        <w:rPr>
          <w:rFonts w:ascii="Times New Roman" w:hAnsi="楷体" w:eastAsia="楷体"/>
          <w:color w:val="000000" w:themeColor="text1"/>
          <w:sz w:val="24"/>
          <w:szCs w:val="24"/>
          <w14:textFill>
            <w14:solidFill>
              <w14:schemeClr w14:val="tx1"/>
            </w14:solidFill>
          </w14:textFill>
        </w:rPr>
        <w:t>项正确</w:t>
      </w:r>
      <w:r>
        <w:rPr>
          <w:rFonts w:ascii="Times New Roman" w:hAnsi="宋体" w:eastAsia="宋体"/>
          <w:color w:val="000000" w:themeColor="text1"/>
          <w:sz w:val="24"/>
          <w:szCs w:val="24"/>
          <w14:textFill>
            <w14:solidFill>
              <w14:schemeClr w14:val="tx1"/>
            </w14:solidFill>
          </w14:textFill>
        </w:rPr>
        <w:t>;CuO</w:t>
      </w:r>
      <w:r>
        <w:rPr>
          <w:rFonts w:ascii="Times New Roman" w:hAnsi="楷体" w:eastAsia="楷体"/>
          <w:color w:val="000000" w:themeColor="text1"/>
          <w:sz w:val="24"/>
          <w:szCs w:val="24"/>
          <w14:textFill>
            <w14:solidFill>
              <w14:schemeClr w14:val="tx1"/>
            </w14:solidFill>
          </w14:textFill>
        </w:rPr>
        <w:t>中</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的外围电子排布式为</w:t>
      </w:r>
      <w:r>
        <w:rPr>
          <w:rFonts w:ascii="Times New Roman" w:hAnsi="宋体" w:eastAsia="宋体"/>
          <w:color w:val="000000" w:themeColor="text1"/>
          <w:sz w:val="24"/>
          <w:szCs w:val="24"/>
          <w14:textFill>
            <w14:solidFill>
              <w14:schemeClr w14:val="tx1"/>
            </w14:solidFill>
          </w14:textFill>
        </w:rPr>
        <w:t>3d</w:t>
      </w:r>
      <w:r>
        <w:rPr>
          <w:rFonts w:ascii="Times New Roman" w:hAnsi="宋体" w:eastAsia="宋体"/>
          <w:color w:val="000000" w:themeColor="text1"/>
          <w:sz w:val="24"/>
          <w:szCs w:val="24"/>
          <w:vertAlign w:val="superscript"/>
          <w14:textFill>
            <w14:solidFill>
              <w14:schemeClr w14:val="tx1"/>
            </w14:solidFill>
          </w14:textFill>
        </w:rPr>
        <w:t>9</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w:t>
      </w:r>
      <w:r>
        <w:rPr>
          <w:rFonts w:ascii="Times New Roman" w:hAnsi="楷体" w:eastAsia="楷体"/>
          <w:color w:val="000000" w:themeColor="text1"/>
          <w:sz w:val="24"/>
          <w:szCs w:val="24"/>
          <w14:textFill>
            <w14:solidFill>
              <w14:schemeClr w14:val="tx1"/>
            </w14:solidFill>
          </w14:textFill>
        </w:rPr>
        <w:t>中</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的外围电子排布式为</w:t>
      </w:r>
      <w:r>
        <w:rPr>
          <w:rFonts w:ascii="Times New Roman" w:hAnsi="宋体" w:eastAsia="宋体"/>
          <w:color w:val="000000" w:themeColor="text1"/>
          <w:sz w:val="24"/>
          <w:szCs w:val="24"/>
          <w14:textFill>
            <w14:solidFill>
              <w14:schemeClr w14:val="tx1"/>
            </w14:solidFill>
          </w14:textFill>
        </w:rPr>
        <w:t>3d</w:t>
      </w:r>
      <w:r>
        <w:rPr>
          <w:rFonts w:ascii="Times New Roman" w:hAnsi="宋体" w:eastAsia="宋体"/>
          <w:color w:val="000000" w:themeColor="text1"/>
          <w:sz w:val="24"/>
          <w:szCs w:val="24"/>
          <w:vertAlign w:val="superscript"/>
          <w14:textFill>
            <w14:solidFill>
              <w14:schemeClr w14:val="tx1"/>
            </w14:solidFill>
          </w14:textFill>
        </w:rPr>
        <w:t>10</w:t>
      </w:r>
      <w:r>
        <w:rPr>
          <w:rFonts w:ascii="Times New Roman" w:hAnsi="宋体" w:eastAsia="宋体"/>
          <w:color w:val="000000" w:themeColor="text1"/>
          <w:sz w:val="24"/>
          <w:szCs w:val="24"/>
          <w14:textFill>
            <w14:solidFill>
              <w14:schemeClr w14:val="tx1"/>
            </w14:solidFill>
          </w14:textFill>
        </w:rPr>
        <w:t>,3d</w:t>
      </w:r>
      <w:r>
        <w:rPr>
          <w:rFonts w:ascii="Times New Roman" w:hAnsi="宋体" w:eastAsia="宋体"/>
          <w:color w:val="000000" w:themeColor="text1"/>
          <w:sz w:val="24"/>
          <w:szCs w:val="24"/>
          <w:vertAlign w:val="superscript"/>
          <w14:textFill>
            <w14:solidFill>
              <w14:schemeClr w14:val="tx1"/>
            </w14:solidFill>
          </w14:textFill>
        </w:rPr>
        <w:t>10</w:t>
      </w:r>
      <w:r>
        <w:rPr>
          <w:rFonts w:ascii="Times New Roman" w:hAnsi="楷体" w:eastAsia="楷体"/>
          <w:color w:val="000000" w:themeColor="text1"/>
          <w:sz w:val="24"/>
          <w:szCs w:val="24"/>
          <w14:textFill>
            <w14:solidFill>
              <w14:schemeClr w14:val="tx1"/>
            </w14:solidFill>
          </w14:textFill>
        </w:rPr>
        <w:t>为全充满的稳定状态</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比</w:t>
      </w:r>
      <w:r>
        <w:rPr>
          <w:rFonts w:ascii="Times New Roman" w:hAnsi="宋体" w:eastAsia="宋体"/>
          <w:color w:val="000000" w:themeColor="text1"/>
          <w:sz w:val="24"/>
          <w:szCs w:val="24"/>
          <w14:textFill>
            <w14:solidFill>
              <w14:schemeClr w14:val="tx1"/>
            </w14:solidFill>
          </w14:textFill>
        </w:rPr>
        <w:t>3d</w:t>
      </w:r>
      <w:r>
        <w:rPr>
          <w:rFonts w:ascii="Times New Roman" w:hAnsi="宋体" w:eastAsia="宋体"/>
          <w:color w:val="000000" w:themeColor="text1"/>
          <w:sz w:val="24"/>
          <w:szCs w:val="24"/>
          <w:vertAlign w:val="superscript"/>
          <w14:textFill>
            <w14:solidFill>
              <w14:schemeClr w14:val="tx1"/>
            </w14:solidFill>
          </w14:textFill>
        </w:rPr>
        <w:t>9</w:t>
      </w:r>
      <w:r>
        <w:rPr>
          <w:rFonts w:ascii="Times New Roman" w:hAnsi="楷体" w:eastAsia="楷体"/>
          <w:color w:val="000000" w:themeColor="text1"/>
          <w:sz w:val="24"/>
          <w:szCs w:val="24"/>
          <w14:textFill>
            <w14:solidFill>
              <w14:schemeClr w14:val="tx1"/>
            </w14:solidFill>
          </w14:textFill>
        </w:rPr>
        <w:t>稳定</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则</w:t>
      </w:r>
      <w:r>
        <w:rPr>
          <w:rFonts w:ascii="Times New Roman" w:hAnsi="宋体" w:eastAsia="宋体"/>
          <w:color w:val="000000" w:themeColor="text1"/>
          <w:sz w:val="24"/>
          <w:szCs w:val="24"/>
          <w14:textFill>
            <w14:solidFill>
              <w14:schemeClr w14:val="tx1"/>
            </w14:solidFill>
          </w14:textFill>
        </w:rPr>
        <w:t>CuO</w:t>
      </w:r>
      <w:r>
        <w:rPr>
          <w:rFonts w:ascii="Times New Roman" w:hAnsi="楷体" w:eastAsia="楷体"/>
          <w:color w:val="000000" w:themeColor="text1"/>
          <w:sz w:val="24"/>
          <w:szCs w:val="24"/>
          <w14:textFill>
            <w14:solidFill>
              <w14:schemeClr w14:val="tx1"/>
            </w14:solidFill>
          </w14:textFill>
        </w:rPr>
        <w:t>热稳定性比</w:t>
      </w:r>
      <w:r>
        <w:rPr>
          <w:rFonts w:ascii="Times New Roman" w:hAnsi="宋体" w:eastAsia="宋体"/>
          <w:color w:val="000000" w:themeColor="text1"/>
          <w:sz w:val="24"/>
          <w:szCs w:val="24"/>
          <w14:textFill>
            <w14:solidFill>
              <w14:schemeClr w14:val="tx1"/>
            </w14:solidFill>
          </w14:textFill>
        </w:rPr>
        <w:t>Cu</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O</w:t>
      </w:r>
      <w:r>
        <w:rPr>
          <w:rFonts w:ascii="Times New Roman" w:hAnsi="楷体" w:eastAsia="楷体"/>
          <w:color w:val="000000" w:themeColor="text1"/>
          <w:sz w:val="24"/>
          <w:szCs w:val="24"/>
          <w14:textFill>
            <w14:solidFill>
              <w14:schemeClr w14:val="tx1"/>
            </w14:solidFill>
          </w14:textFill>
        </w:rPr>
        <w:t>弱</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项错误。</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B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每个食盐晶胞中含有</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每个晶胞的体积为</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4</m:t>
            </m:r>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ρ</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设食盐晶体里</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的间距为</w:t>
      </w:r>
      <w:r>
        <w:rPr>
          <w:rFonts w:ascii="Times New Roman" w:hAnsi="宋体" w:eastAsia="宋体"/>
          <w:i/>
          <w:color w:val="000000" w:themeColor="text1"/>
          <w:sz w:val="24"/>
          <w:szCs w:val="24"/>
          <w14:textFill>
            <w14:solidFill>
              <w14:schemeClr w14:val="tx1"/>
            </w14:solidFill>
          </w14:textFill>
        </w:rPr>
        <w:t>x</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所以可得</w:t>
      </w:r>
      <w:r>
        <w:rPr>
          <w:rFonts w:ascii="Times New Roman" w:hAnsi="宋体" w:eastAsia="宋体"/>
          <w:color w:val="000000" w:themeColor="text1"/>
          <w:sz w:val="24"/>
          <w:szCs w:val="24"/>
          <w14:textFill>
            <w14:solidFill>
              <w14:schemeClr w14:val="tx1"/>
            </w14:solidFill>
          </w14:textFill>
        </w:rPr>
        <w:t>(2</w:t>
      </w:r>
      <w:r>
        <w:rPr>
          <w:rFonts w:ascii="Times New Roman" w:hAnsi="宋体" w:eastAsia="宋体"/>
          <w:i/>
          <w:color w:val="000000" w:themeColor="text1"/>
          <w:sz w:val="24"/>
          <w:szCs w:val="24"/>
          <w14:textFill>
            <w14:solidFill>
              <w14:schemeClr w14:val="tx1"/>
            </w14:solidFill>
          </w14:textFill>
        </w:rPr>
        <w:t>x</w:t>
      </w:r>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4</m:t>
            </m:r>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ρ</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解得</w:t>
      </w:r>
      <w:r>
        <w:rPr>
          <w:rFonts w:ascii="Times New Roman" w:hAnsi="宋体" w:eastAsia="宋体"/>
          <w:i/>
          <w:color w:val="000000" w:themeColor="text1"/>
          <w:sz w:val="24"/>
          <w:szCs w:val="24"/>
          <w14:textFill>
            <w14:solidFill>
              <w14:schemeClr w14:val="tx1"/>
            </w14:solidFill>
          </w14:textFill>
        </w:rPr>
        <w:t>x</w:t>
      </w:r>
      <w:r>
        <w:rPr>
          <w:rFonts w:ascii="Times New Roman" w:hAnsi="宋体" w:eastAsia="宋体"/>
          <w:color w:val="000000" w:themeColor="text1"/>
          <w:sz w:val="24"/>
          <w:szCs w:val="24"/>
          <w14:textFill>
            <w14:solidFill>
              <w14:schemeClr w14:val="tx1"/>
            </w14:solidFill>
          </w14:textFill>
        </w:rPr>
        <w:t>=</w:t>
      </w:r>
      <m:oMath>
        <m:rad>
          <m:radPr>
            <m:ctrlPr>
              <w:rPr>
                <w:rFonts w:ascii="Cambria Math" w:hAnsi="Cambria Math" w:eastAsia="宋体"/>
                <w:color w:val="000000" w:themeColor="text1"/>
                <w:sz w:val="24"/>
                <w:szCs w:val="24"/>
                <w14:textFill>
                  <w14:solidFill>
                    <w14:schemeClr w14:val="tx1"/>
                  </w14:solidFill>
                </w14:textFill>
              </w:rPr>
            </m:ctrlPr>
          </m:radPr>
          <m:deg>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deg>
          <m:e>
            <m:f>
              <m:fPr>
                <m:ctrlPr>
                  <w:rPr>
                    <w:rFonts w:ascii="Cambria Math" w:hAnsi="Cambria Math" w:eastAsia="宋体"/>
                    <w:color w:val="000000" w:themeColor="text1"/>
                    <w:sz w:val="24"/>
                    <w:szCs w:val="24"/>
                    <w14:textFill>
                      <w14:solidFill>
                        <w14:schemeClr w14:val="tx1"/>
                      </w14:solidFill>
                    </w14:textFill>
                  </w:rPr>
                </m:ctrlPr>
              </m:fPr>
              <m:num>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2</m:t>
                </m:r>
                <m:r>
                  <m:rPr/>
                  <w:rPr>
                    <w:rFonts w:ascii="Cambria Math" w:hAnsi="Cambria Math" w:eastAsia="宋体"/>
                    <w:color w:val="000000" w:themeColor="text1"/>
                    <w:sz w:val="24"/>
                    <w:szCs w:val="24"/>
                    <w14:textFill>
                      <w14:solidFill>
                        <w14:schemeClr w14:val="tx1"/>
                      </w14:solidFill>
                    </w14:textFill>
                  </w:rPr>
                  <m:t>ρ</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楷体" w:eastAsia="楷体"/>
          <w:color w:val="000000" w:themeColor="text1"/>
          <w:sz w:val="24"/>
          <w:szCs w:val="24"/>
          <w14:textFill>
            <w14:solidFill>
              <w14:schemeClr w14:val="tx1"/>
            </w14:solidFill>
          </w14:textFill>
        </w:rPr>
        <w:t>则在食盐晶体中</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的间距大约是</w:t>
      </w:r>
      <m:oMath>
        <m:rad>
          <m:radPr>
            <m:ctrlPr>
              <w:rPr>
                <w:rFonts w:ascii="Cambria Math" w:hAnsi="Cambria Math" w:eastAsia="宋体"/>
                <w:color w:val="000000" w:themeColor="text1"/>
                <w:sz w:val="24"/>
                <w:szCs w:val="24"/>
                <w14:textFill>
                  <w14:solidFill>
                    <w14:schemeClr w14:val="tx1"/>
                  </w14:solidFill>
                </w14:textFill>
              </w:rPr>
            </m:ctrlPr>
          </m:radPr>
          <m:deg>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deg>
          <m:e>
            <m:f>
              <m:fPr>
                <m:ctrlPr>
                  <w:rPr>
                    <w:rFonts w:ascii="Cambria Math" w:hAnsi="Cambria Math" w:eastAsia="宋体"/>
                    <w:color w:val="000000" w:themeColor="text1"/>
                    <w:sz w:val="24"/>
                    <w:szCs w:val="24"/>
                    <w14:textFill>
                      <w14:solidFill>
                        <w14:schemeClr w14:val="tx1"/>
                      </w14:solidFill>
                    </w14:textFill>
                  </w:rPr>
                </m:ctrlPr>
              </m:fPr>
              <m:num>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2</m:t>
                </m:r>
                <m:r>
                  <m:rPr/>
                  <w:rPr>
                    <w:rFonts w:ascii="Cambria Math" w:hAnsi="Cambria Math" w:eastAsia="宋体"/>
                    <w:color w:val="000000" w:themeColor="text1"/>
                    <w:sz w:val="24"/>
                    <w:szCs w:val="24"/>
                    <w14:textFill>
                      <w14:solidFill>
                        <w14:schemeClr w14:val="tx1"/>
                      </w14:solidFill>
                    </w14:textFill>
                  </w:rPr>
                  <m:t>ρ</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离子晶体的熔点有高有低</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不一定比分子晶体高</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color w:val="000000" w:themeColor="text1"/>
          <w:sz w:val="24"/>
          <w:szCs w:val="24"/>
          <w14:textFill>
            <w14:solidFill>
              <w14:schemeClr w14:val="tx1"/>
            </w14:solidFill>
          </w14:textFill>
        </w:rPr>
        <w:t>;Mg</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Ca</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Ba</w:t>
      </w:r>
      <w:r>
        <w:rPr>
          <w:rFonts w:ascii="Times New Roman" w:hAnsi="楷体" w:eastAsia="楷体"/>
          <w:color w:val="000000" w:themeColor="text1"/>
          <w:sz w:val="24"/>
          <w:szCs w:val="24"/>
          <w14:textFill>
            <w14:solidFill>
              <w14:schemeClr w14:val="tx1"/>
            </w14:solidFill>
          </w14:textFill>
        </w:rPr>
        <w:t>属于同一主族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氧化物的组成结构相似</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离子晶体熔点与离子所带电荷成正比、与离子半径成反比</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离子半径</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&lt;Ca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&lt;Ba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因此</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的熔点应介于</w:t>
      </w:r>
      <w:r>
        <w:rPr>
          <w:rFonts w:ascii="Times New Roman" w:hAnsi="宋体" w:eastAsia="宋体"/>
          <w:color w:val="000000" w:themeColor="text1"/>
          <w:sz w:val="24"/>
          <w:szCs w:val="24"/>
          <w14:textFill>
            <w14:solidFill>
              <w14:schemeClr w14:val="tx1"/>
            </w14:solidFill>
          </w14:textFill>
        </w:rPr>
        <w:t>MgO</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BaO</w:t>
      </w:r>
      <w:r>
        <w:rPr>
          <w:rFonts w:ascii="Times New Roman" w:hAnsi="楷体" w:eastAsia="楷体"/>
          <w:color w:val="000000" w:themeColor="text1"/>
          <w:sz w:val="24"/>
          <w:szCs w:val="24"/>
          <w14:textFill>
            <w14:solidFill>
              <w14:schemeClr w14:val="tx1"/>
            </w14:solidFill>
          </w14:textFill>
        </w:rPr>
        <w:t>之间</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根据表中数据分析</w:t>
      </w:r>
      <w:r>
        <w:rPr>
          <w:rFonts w:ascii="Times New Roman" w:hAnsi="宋体" w:eastAsia="宋体"/>
          <w:color w:val="000000" w:themeColor="text1"/>
          <w:sz w:val="24"/>
          <w:szCs w:val="24"/>
          <w14:textFill>
            <w14:solidFill>
              <w14:schemeClr w14:val="tx1"/>
            </w14:solidFill>
          </w14:textFill>
        </w:rPr>
        <w:t>,C</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H</w:t>
      </w:r>
      <w:r>
        <w:rPr>
          <w:rFonts w:ascii="Times New Roman" w:hAnsi="宋体" w:eastAsia="宋体"/>
          <w:color w:val="000000" w:themeColor="text1"/>
          <w:sz w:val="24"/>
          <w:szCs w:val="24"/>
          <w:vertAlign w:val="subscript"/>
          <w14:textFill>
            <w14:solidFill>
              <w14:schemeClr w14:val="tx1"/>
            </w14:solidFill>
          </w14:textFill>
        </w:rPr>
        <w:t>5</w:t>
      </w:r>
      <w:r>
        <w:rPr>
          <w:rFonts w:ascii="Times New Roman" w:hAnsi="宋体" w:eastAsia="宋体"/>
          <w:color w:val="000000" w:themeColor="text1"/>
          <w:sz w:val="24"/>
          <w:szCs w:val="24"/>
          <w14:textFill>
            <w14:solidFill>
              <w14:schemeClr w14:val="tx1"/>
            </w14:solidFill>
          </w14:textFill>
        </w:rPr>
        <w:t>NH</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NO</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的熔点低于</w:t>
      </w:r>
      <w:r>
        <w:rPr>
          <w:rFonts w:ascii="Times New Roman" w:hAnsi="宋体" w:eastAsia="宋体"/>
          <w:color w:val="000000" w:themeColor="text1"/>
          <w:sz w:val="24"/>
          <w:szCs w:val="24"/>
          <w14:textFill>
            <w14:solidFill>
              <w14:schemeClr w14:val="tx1"/>
            </w14:solidFill>
          </w14:textFill>
        </w:rPr>
        <w:t>NH</w:t>
      </w:r>
      <w:r>
        <w:rPr>
          <w:rFonts w:ascii="Times New Roman" w:hAnsi="宋体" w:eastAsia="宋体"/>
          <w:color w:val="000000" w:themeColor="text1"/>
          <w:sz w:val="24"/>
          <w:szCs w:val="24"/>
          <w:vertAlign w:val="subscript"/>
          <w14:textFill>
            <w14:solidFill>
              <w14:schemeClr w14:val="tx1"/>
            </w14:solidFill>
          </w14:textFill>
        </w:rPr>
        <w:t>4</w:t>
      </w:r>
      <w:r>
        <w:rPr>
          <w:rFonts w:ascii="Times New Roman" w:hAnsi="宋体" w:eastAsia="宋体"/>
          <w:color w:val="000000" w:themeColor="text1"/>
          <w:sz w:val="24"/>
          <w:szCs w:val="24"/>
          <w14:textFill>
            <w14:solidFill>
              <w14:schemeClr w14:val="tx1"/>
            </w14:solidFill>
          </w14:textFill>
        </w:rPr>
        <w:t>NO</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说明在</w:t>
      </w:r>
      <w:r>
        <w:rPr>
          <w:rFonts w:ascii="Times New Roman" w:hAnsi="宋体" w:eastAsia="宋体"/>
          <w:color w:val="000000" w:themeColor="text1"/>
          <w:sz w:val="24"/>
          <w:szCs w:val="24"/>
          <w14:textFill>
            <w14:solidFill>
              <w14:schemeClr w14:val="tx1"/>
            </w14:solidFill>
          </w14:textFill>
        </w:rPr>
        <w:t>NH</w:t>
      </w:r>
      <w:r>
        <w:rPr>
          <w:rFonts w:ascii="Times New Roman" w:hAnsi="宋体" w:eastAsia="宋体"/>
          <w:color w:val="000000" w:themeColor="text1"/>
          <w:sz w:val="24"/>
          <w:szCs w:val="24"/>
          <w:vertAlign w:val="subscript"/>
          <w14:textFill>
            <w14:solidFill>
              <w14:schemeClr w14:val="tx1"/>
            </w14:solidFill>
          </w14:textFill>
        </w:rPr>
        <w:t>4</w:t>
      </w:r>
      <w:r>
        <w:rPr>
          <w:rFonts w:ascii="Times New Roman" w:hAnsi="宋体" w:eastAsia="宋体"/>
          <w:color w:val="000000" w:themeColor="text1"/>
          <w:sz w:val="24"/>
          <w:szCs w:val="24"/>
          <w14:textFill>
            <w14:solidFill>
              <w14:schemeClr w14:val="tx1"/>
            </w14:solidFill>
          </w14:textFill>
        </w:rPr>
        <w:t>NO</w:t>
      </w:r>
      <w:r>
        <w:rPr>
          <w:rFonts w:ascii="Times New Roman" w:hAnsi="宋体" w:eastAsia="宋体"/>
          <w:color w:val="000000" w:themeColor="text1"/>
          <w:sz w:val="24"/>
          <w:szCs w:val="24"/>
          <w:vertAlign w:val="subscript"/>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中引入有机基团</w:t>
      </w:r>
      <w:r>
        <w:rPr>
          <w:rFonts w:ascii="Times New Roman" w:hAnsi="宋体" w:eastAsia="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H</w:t>
      </w:r>
      <w:r>
        <w:rPr>
          <w:rFonts w:ascii="Times New Roman" w:hAnsi="宋体" w:eastAsia="宋体"/>
          <w:color w:val="000000" w:themeColor="text1"/>
          <w:sz w:val="24"/>
          <w:szCs w:val="24"/>
          <w:vertAlign w:val="subscript"/>
          <w14:textFill>
            <w14:solidFill>
              <w14:schemeClr w14:val="tx1"/>
            </w14:solidFill>
          </w14:textFill>
        </w:rPr>
        <w:t>5</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熔点降低</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晶体结构相似</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离子晶体的熔点与离子所带电荷数成正比、与离子半径成反比</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引入有机基团也会对离子晶体的熔点产生影响</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正确。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　</w:t>
      </w:r>
      <w:r>
        <w:rPr>
          <w:rFonts w:ascii="Arial" w:hAnsi="黑体" w:eastAsia="黑体"/>
          <w:color w:val="000000" w:themeColor="text1"/>
          <w:sz w:val="24"/>
          <w:szCs w:val="24"/>
          <w14:textFill>
            <w14:solidFill>
              <w14:schemeClr w14:val="tx1"/>
            </w14:solidFill>
          </w14:textFill>
        </w:rPr>
        <w:t xml:space="preserve">解析 </w:t>
      </w:r>
      <w:r>
        <w:rPr>
          <w:rFonts w:ascii="Times New Roman" w:hAnsi="楷体" w:eastAsia="楷体"/>
          <w:color w:val="000000" w:themeColor="text1"/>
          <w:sz w:val="24"/>
          <w:szCs w:val="24"/>
          <w14:textFill>
            <w14:solidFill>
              <w14:schemeClr w14:val="tx1"/>
            </w14:solidFill>
          </w14:textFill>
        </w:rPr>
        <w:t>由结构图可知</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周围最近且等距离的</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有</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错误</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最近核间距为</w:t>
      </w:r>
      <m:oMath>
        <m:rad>
          <m:radPr>
            <m:degHide m:val="1"/>
            <m:ctrlPr>
              <w:rPr>
                <w:rFonts w:ascii="Cambria Math" w:hAnsi="Cambria Math" w:eastAsia="宋体"/>
                <w:color w:val="000000" w:themeColor="text1"/>
                <w:sz w:val="24"/>
                <w:szCs w:val="24"/>
                <w14:textFill>
                  <w14:solidFill>
                    <w14:schemeClr w14:val="tx1"/>
                  </w14:solidFill>
                </w14:textFill>
              </w:rPr>
            </m:ctrlPr>
          </m:radPr>
          <m:deg>
            <m:ctrlPr>
              <w:rPr>
                <w:rFonts w:ascii="Cambria Math" w:hAnsi="Cambria Math" w:eastAsia="宋体"/>
                <w:color w:val="000000" w:themeColor="text1"/>
                <w:sz w:val="24"/>
                <w:szCs w:val="24"/>
                <w14:textFill>
                  <w14:solidFill>
                    <w14:schemeClr w14:val="tx1"/>
                  </w14:solidFill>
                </w14:textFill>
              </w:rPr>
            </m:ctrlPr>
          </m:deg>
          <m:e>
            <m:r>
              <m:rPr>
                <m:nor/>
                <m:sty m:val="p"/>
              </m:rPr>
              <w:rPr>
                <w:rFonts w:ascii="Times New Roman" w:hAnsi="宋体"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ad>
                  <m:radPr>
                    <m:degHide m:val="1"/>
                    <m:ctrlPr>
                      <w:rPr>
                        <w:rFonts w:ascii="Cambria Math" w:hAnsi="Cambria Math" w:eastAsia="宋体"/>
                        <w:color w:val="000000" w:themeColor="text1"/>
                        <w:sz w:val="24"/>
                        <w:szCs w:val="24"/>
                        <w14:textFill>
                          <w14:solidFill>
                            <w14:schemeClr w14:val="tx1"/>
                          </w14:solidFill>
                        </w14:textFill>
                      </w:rPr>
                    </m:ctrlPr>
                  </m:radPr>
                  <m:deg>
                    <m:ctrlPr>
                      <w:rPr>
                        <w:rFonts w:ascii="Cambria Math" w:hAnsi="Cambria Math" w:eastAsia="宋体"/>
                        <w:color w:val="000000" w:themeColor="text1"/>
                        <w:sz w:val="24"/>
                        <w:szCs w:val="24"/>
                        <w14:textFill>
                          <w14:solidFill>
                            <w14:schemeClr w14:val="tx1"/>
                          </w14:solidFill>
                        </w14:textFill>
                      </w:rPr>
                    </m:ctrlPr>
                  </m:deg>
                  <m:e>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e>
                </m:rad>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r>
              <m:rPr/>
              <w:rPr>
                <w:rFonts w:ascii="Cambria Math" w:hAnsi="Cambria Math" w:eastAsia="宋体"/>
                <w:color w:val="000000" w:themeColor="text1"/>
                <w:sz w:val="24"/>
                <w:szCs w:val="24"/>
                <w14:textFill>
                  <w14:solidFill>
                    <w14:schemeClr w14:val="tx1"/>
                  </w14:solidFill>
                </w14:textFill>
              </w:rPr>
              <m:t>a</m:t>
            </m:r>
            <m:sSup>
              <m:sSupPr>
                <m:ctrlPr>
                  <w:rPr>
                    <w:rFonts w:ascii="Cambria Math" w:hAnsi="Cambria Math" w:eastAsia="宋体"/>
                    <w:color w:val="000000" w:themeColor="text1"/>
                    <w:sz w:val="24"/>
                    <w:szCs w:val="24"/>
                    <w14:textFill>
                      <w14:solidFill>
                        <w14:schemeClr w14:val="tx1"/>
                      </w14:solidFill>
                    </w14:textFill>
                  </w:rPr>
                </m:ctrlPr>
              </m:sSupPr>
              <m:e>
                <m:r>
                  <m:rPr>
                    <m:nor/>
                    <m:sty m:val="p"/>
                  </m:rPr>
                  <w:rPr>
                    <w:rFonts w:ascii="Times New Roman" w:hAnsi="宋体" w:eastAsia="宋体"/>
                    <w:color w:val="000000" w:themeColor="text1"/>
                    <w:sz w:val="24"/>
                    <w:szCs w:val="24"/>
                    <w14:textFill>
                      <w14:solidFill>
                        <w14:schemeClr w14:val="tx1"/>
                      </w14:solidFill>
                    </w14:textFill>
                  </w:rPr>
                  <m:t>)</m:t>
                </m:r>
                <m:ctrlPr>
                  <w:rPr>
                    <w:rFonts w:ascii="Cambria Math" w:hAnsi="Cambria Math" w:eastAsia="宋体"/>
                    <w:color w:val="000000" w:themeColor="text1"/>
                    <w:sz w:val="24"/>
                    <w:szCs w:val="24"/>
                    <w14:textFill>
                      <w14:solidFill>
                        <w14:schemeClr w14:val="tx1"/>
                      </w14:solidFill>
                    </w14:textFill>
                  </w:rPr>
                </m:ctrlPr>
              </m:e>
              <m:sup>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sup>
            </m:sSup>
            <m:r>
              <m:rPr>
                <m:sty m:val="p"/>
              </m:rPr>
              <w:rPr>
                <w:rFonts w:ascii="Cambria Math" w:hAnsi="Cambria Math" w:eastAsia="宋体"/>
                <w:color w:val="000000" w:themeColor="text1"/>
                <w:sz w:val="24"/>
                <w:szCs w:val="24"/>
                <w14:textFill>
                  <w14:solidFill>
                    <w14:schemeClr w14:val="tx1"/>
                  </w14:solidFill>
                </w14:textFill>
              </w:rPr>
              <m:t>+</m:t>
            </m:r>
            <m:r>
              <m:rPr>
                <m:nor/>
                <m:sty m:val="p"/>
              </m:rPr>
              <w:rPr>
                <w:rFonts w:ascii="Times New Roman" w:hAnsi="宋体"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r>
              <m:rPr/>
              <w:rPr>
                <w:rFonts w:ascii="Cambria Math" w:hAnsi="Cambria Math" w:eastAsia="宋体"/>
                <w:color w:val="000000" w:themeColor="text1"/>
                <w:sz w:val="24"/>
                <w:szCs w:val="24"/>
                <w14:textFill>
                  <w14:solidFill>
                    <w14:schemeClr w14:val="tx1"/>
                  </w14:solidFill>
                </w14:textFill>
              </w:rPr>
              <m:t>a</m:t>
            </m:r>
            <m:sSup>
              <m:sSupPr>
                <m:ctrlPr>
                  <w:rPr>
                    <w:rFonts w:ascii="Cambria Math" w:hAnsi="Cambria Math" w:eastAsia="宋体"/>
                    <w:color w:val="000000" w:themeColor="text1"/>
                    <w:sz w:val="24"/>
                    <w:szCs w:val="24"/>
                    <w14:textFill>
                      <w14:solidFill>
                        <w14:schemeClr w14:val="tx1"/>
                      </w14:solidFill>
                    </w14:textFill>
                  </w:rPr>
                </m:ctrlPr>
              </m:sSupPr>
              <m:e>
                <m:r>
                  <m:rPr>
                    <m:nor/>
                    <m:sty m:val="p"/>
                  </m:rPr>
                  <w:rPr>
                    <w:rFonts w:ascii="Times New Roman" w:hAnsi="宋体" w:eastAsia="宋体"/>
                    <w:color w:val="000000" w:themeColor="text1"/>
                    <w:sz w:val="24"/>
                    <w:szCs w:val="24"/>
                    <w14:textFill>
                      <w14:solidFill>
                        <w14:schemeClr w14:val="tx1"/>
                      </w14:solidFill>
                    </w14:textFill>
                  </w:rPr>
                  <m:t>)</m:t>
                </m:r>
                <m:ctrlPr>
                  <w:rPr>
                    <w:rFonts w:ascii="Cambria Math" w:hAnsi="Cambria Math" w:eastAsia="宋体"/>
                    <w:color w:val="000000" w:themeColor="text1"/>
                    <w:sz w:val="24"/>
                    <w:szCs w:val="24"/>
                    <w14:textFill>
                      <w14:solidFill>
                        <w14:schemeClr w14:val="tx1"/>
                      </w14:solidFill>
                    </w14:textFill>
                  </w:rPr>
                </m:ctrlPr>
              </m:e>
              <m:sup>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m:oMath>
        <m:f>
          <m:fPr>
            <m:ctrlPr>
              <w:rPr>
                <w:rFonts w:ascii="Cambria Math" w:hAnsi="Cambria Math" w:eastAsia="宋体"/>
                <w:color w:val="000000" w:themeColor="text1"/>
                <w:sz w:val="24"/>
                <w:szCs w:val="24"/>
                <w14:textFill>
                  <w14:solidFill>
                    <w14:schemeClr w14:val="tx1"/>
                  </w14:solidFill>
                </w14:textFill>
              </w:rPr>
            </m:ctrlPr>
          </m:fPr>
          <m:num>
            <m:rad>
              <m:radPr>
                <m:degHide m:val="1"/>
                <m:ctrlPr>
                  <w:rPr>
                    <w:rFonts w:ascii="Cambria Math" w:hAnsi="Cambria Math" w:eastAsia="宋体"/>
                    <w:color w:val="000000" w:themeColor="text1"/>
                    <w:sz w:val="24"/>
                    <w:szCs w:val="24"/>
                    <w14:textFill>
                      <w14:solidFill>
                        <w14:schemeClr w14:val="tx1"/>
                      </w14:solidFill>
                    </w14:textFill>
                  </w:rPr>
                </m:ctrlPr>
              </m:radPr>
              <m:deg>
                <m:ctrlPr>
                  <w:rPr>
                    <w:rFonts w:ascii="Cambria Math" w:hAnsi="Cambria Math" w:eastAsia="宋体"/>
                    <w:color w:val="000000" w:themeColor="text1"/>
                    <w:sz w:val="24"/>
                    <w:szCs w:val="24"/>
                    <w14:textFill>
                      <w14:solidFill>
                        <w14:schemeClr w14:val="tx1"/>
                      </w14:solidFill>
                    </w14:textFill>
                  </w:rPr>
                </m:ctrlPr>
              </m:deg>
              <m:e>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e>
            </m:rad>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i/>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cm,B</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观察</w:t>
      </w:r>
      <w:r>
        <w:rPr>
          <w:rFonts w:ascii="Times New Roman" w:hAnsi="宋体" w:eastAsia="宋体"/>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的相对位置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可知</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点</w:t>
      </w:r>
      <w:r>
        <w:rPr>
          <w:rFonts w:ascii="Times New Roman" w:hAnsi="宋体" w:eastAsia="宋体"/>
          <w:i/>
          <w:color w:val="000000" w:themeColor="text1"/>
          <w:sz w:val="24"/>
          <w:szCs w:val="24"/>
          <w14:textFill>
            <w14:solidFill>
              <w14:schemeClr w14:val="tx1"/>
            </w14:solidFill>
          </w14:textFill>
        </w:rPr>
        <w:t>x</w:t>
      </w:r>
      <w:r>
        <w:rPr>
          <w:rFonts w:ascii="Times New Roman" w:hAnsi="楷体" w:eastAsia="楷体"/>
          <w:color w:val="000000" w:themeColor="text1"/>
          <w:sz w:val="24"/>
          <w:szCs w:val="24"/>
          <w14:textFill>
            <w14:solidFill>
              <w14:schemeClr w14:val="tx1"/>
            </w14:solidFill>
          </w14:textFill>
        </w:rPr>
        <w:t>轴坐标为</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i/>
          <w:color w:val="000000" w:themeColor="text1"/>
          <w:sz w:val="24"/>
          <w:szCs w:val="24"/>
          <w14:textFill>
            <w14:solidFill>
              <w14:schemeClr w14:val="tx1"/>
            </w14:solidFill>
          </w14:textFill>
        </w:rPr>
        <w:t>y</w:t>
      </w:r>
      <w:r>
        <w:rPr>
          <w:rFonts w:ascii="Times New Roman" w:hAnsi="楷体" w:eastAsia="楷体"/>
          <w:color w:val="000000" w:themeColor="text1"/>
          <w:sz w:val="24"/>
          <w:szCs w:val="24"/>
          <w14:textFill>
            <w14:solidFill>
              <w14:schemeClr w14:val="tx1"/>
            </w14:solidFill>
          </w14:textFill>
        </w:rPr>
        <w:t>轴坐标为</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i/>
          <w:color w:val="000000" w:themeColor="text1"/>
          <w:sz w:val="24"/>
          <w:szCs w:val="24"/>
          <w14:textFill>
            <w14:solidFill>
              <w14:schemeClr w14:val="tx1"/>
            </w14:solidFill>
          </w14:textFill>
        </w:rPr>
        <w:t>z</w:t>
      </w:r>
      <w:r>
        <w:rPr>
          <w:rFonts w:ascii="Times New Roman" w:hAnsi="楷体" w:eastAsia="楷体"/>
          <w:color w:val="000000" w:themeColor="text1"/>
          <w:sz w:val="24"/>
          <w:szCs w:val="24"/>
          <w14:textFill>
            <w14:solidFill>
              <w14:schemeClr w14:val="tx1"/>
            </w14:solidFill>
          </w14:textFill>
        </w:rPr>
        <w:t>轴坐标为</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点的坐标参数为</w:t>
      </w:r>
      <w:r>
        <w:rPr>
          <w:rFonts w:ascii="Times New Roman" w:hAnsi="宋体" w:eastAsia="宋体"/>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r>
          <m:rPr>
            <m:sty m:val="p"/>
          </m:rPr>
          <w:rPr>
            <w:rFonts w:ascii="Cambria Math" w:hAnsi="Cambria Math"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r>
          <m:rPr>
            <m:sty m:val="p"/>
          </m:rPr>
          <w:rPr>
            <w:rFonts w:ascii="Cambria Math" w:hAnsi="Cambria Math"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4</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),C</w:t>
      </w:r>
      <w:r>
        <w:rPr>
          <w:rFonts w:ascii="Times New Roman" w:hAnsi="楷体" w:eastAsia="楷体"/>
          <w:color w:val="000000" w:themeColor="text1"/>
          <w:sz w:val="24"/>
          <w:szCs w:val="24"/>
          <w14:textFill>
            <w14:solidFill>
              <w14:schemeClr w14:val="tx1"/>
            </w14:solidFill>
          </w14:textFill>
        </w:rPr>
        <w:t>正确</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由于</w:t>
      </w:r>
      <w:r>
        <w:rPr>
          <w:rFonts w:ascii="Times New Roman" w:hAnsi="宋体" w:eastAsia="宋体"/>
          <w:color w:val="000000" w:themeColor="text1"/>
          <w:sz w:val="24"/>
          <w:szCs w:val="24"/>
          <w14:textFill>
            <w14:solidFill>
              <w14:schemeClr w14:val="tx1"/>
            </w14:solidFill>
          </w14:textFill>
        </w:rPr>
        <w:t>CaF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CaCl</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都是离子化合物</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熔点高低与离子键强度有关</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阳离子相同</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比</w:t>
      </w:r>
      <w:r>
        <w:rPr>
          <w:rFonts w:ascii="Times New Roman" w:hAnsi="宋体" w:eastAsia="宋体"/>
          <w:color w:val="000000" w:themeColor="text1"/>
          <w:sz w:val="24"/>
          <w:szCs w:val="24"/>
          <w14:textFill>
            <w14:solidFill>
              <w14:schemeClr w14:val="tx1"/>
            </w14:solidFill>
          </w14:textFill>
        </w:rPr>
        <w:t>Cl</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半径小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CaF</w:t>
      </w:r>
      <w:r>
        <w:rPr>
          <w:rFonts w:ascii="Times New Roman" w:hAnsi="宋体" w:eastAsia="宋体"/>
          <w:color w:val="000000" w:themeColor="text1"/>
          <w:sz w:val="24"/>
          <w:szCs w:val="24"/>
          <w:vertAlign w:val="sub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的离子键强</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熔点高</w:t>
      </w:r>
      <w:r>
        <w:rPr>
          <w:rFonts w:ascii="Times New Roman" w:hAnsi="宋体" w:eastAsia="宋体"/>
          <w:color w:val="000000" w:themeColor="text1"/>
          <w:sz w:val="24"/>
          <w:szCs w:val="24"/>
          <w14:textFill>
            <w14:solidFill>
              <w14:schemeClr w14:val="tx1"/>
            </w14:solidFill>
          </w14:textFill>
        </w:rPr>
        <w:t>,D</w:t>
      </w:r>
      <w:r>
        <w:rPr>
          <w:rFonts w:ascii="Times New Roman" w:hAnsi="楷体" w:eastAsia="楷体"/>
          <w:color w:val="000000" w:themeColor="text1"/>
          <w:sz w:val="24"/>
          <w:szCs w:val="24"/>
          <w14:textFill>
            <w14:solidFill>
              <w14:schemeClr w14:val="tx1"/>
            </w14:solidFill>
          </w14:textFill>
        </w:rPr>
        <w:t>正确。</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15</w:t>
      </w:r>
      <w:r>
        <w:rPr>
          <w:rFonts w:ascii="Times New Roman" w:hAnsi="Times New Roman" w:eastAsia="宋体" w:cs="Times New Roman"/>
          <w:color w:val="000000" w:themeColor="text1"/>
          <w:sz w:val="24"/>
          <w:szCs w:val="24"/>
          <w14:textFill>
            <w14:solidFill>
              <w14:schemeClr w14:val="tx1"/>
            </w14:solidFill>
          </w14:textFill>
        </w:rPr>
        <w:t>.</w:t>
      </w:r>
      <w:r>
        <w:rPr>
          <w:rFonts w:ascii="Arial" w:hAnsi="黑体" w:eastAsia="黑体"/>
          <w:color w:val="000000" w:themeColor="text1"/>
          <w:sz w:val="24"/>
          <w:szCs w:val="24"/>
          <w14:textFill>
            <w14:solidFill>
              <w14:schemeClr w14:val="tx1"/>
            </w14:solidFill>
          </w14:textFill>
        </w:rPr>
        <w:t xml:space="preserve">答案 </w:t>
      </w:r>
      <w:r>
        <w:rPr>
          <w:rFonts w:ascii="Times New Roman" w:hAnsi="宋体" w:eastAsia="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①</w:t>
      </w:r>
      <w:r>
        <w:rPr>
          <w:rFonts w:ascii="Times New Roman" w:hAnsi="宋体" w:eastAsia="宋体"/>
          <w:color w:val="000000" w:themeColor="text1"/>
          <w:sz w:val="24"/>
          <w:szCs w:val="24"/>
          <w14:textFill>
            <w14:solidFill>
              <w14:schemeClr w14:val="tx1"/>
            </w14:solidFill>
          </w14:textFill>
        </w:rPr>
        <w:t>空心球应为O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,实心球应为Mg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;8号空心球应改为实心球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半径比Ca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小,MgO的晶格能大</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宋体" w:eastAsia="宋体"/>
          <w:color w:val="000000" w:themeColor="text1"/>
          <w:sz w:val="24"/>
          <w:szCs w:val="24"/>
          <w14:textFill>
            <w14:solidFill>
              <w14:schemeClr w14:val="tx1"/>
            </w14:solidFill>
          </w14:textFill>
        </w:rPr>
        <w:t>&gt;　6　6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224</m:t>
            </m:r>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a</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oMath>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(2)C</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①</w:t>
      </w:r>
      <w:r>
        <w:rPr>
          <w:rFonts w:ascii="Times New Roman" w:hAnsi="宋体" w:eastAsia="宋体"/>
          <w:color w:val="000000" w:themeColor="text1"/>
          <w:sz w:val="24"/>
          <w:szCs w:val="24"/>
          <w14:textFill>
            <w14:solidFill>
              <w14:schemeClr w14:val="tx1"/>
            </w14:solidFill>
          </w14:textFill>
        </w:rPr>
        <w:t>8　4　</w:t>
      </w: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4　8</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4</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78</m:t>
            </m:r>
            <m:r>
              <m:rPr>
                <m:nor/>
                <m:sty m:val="p"/>
              </m:rPr>
              <w:rPr>
                <w:rFonts w:ascii="Times New Roman" w:hAnsi="宋体" w:eastAsia="宋体"/>
                <w:color w:val="000000" w:themeColor="text1"/>
                <w:sz w:val="24"/>
                <w:szCs w:val="24"/>
                <w14:textFill>
                  <w14:solidFill>
                    <w14:schemeClr w14:val="tx1"/>
                  </w14:solidFill>
                </w14:textFill>
              </w:rPr>
              <m:t xml:space="preserve"> </m:t>
            </m:r>
            <m:r>
              <m:rPr>
                <m:sty m:val="p"/>
              </m:rPr>
              <w:rPr>
                <w:rFonts w:ascii="Cambria Math" w:hAnsi="Cambria Math" w:eastAsia="宋体"/>
                <w:color w:val="000000" w:themeColor="text1"/>
                <w:sz w:val="24"/>
                <w:szCs w:val="24"/>
                <w14:textFill>
                  <w14:solidFill>
                    <w14:schemeClr w14:val="tx1"/>
                  </w14:solidFill>
                </w14:textFill>
              </w:rPr>
              <m:t>g</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a</m:t>
            </m:r>
            <m:r>
              <m:rPr>
                <m:sty m:val="p"/>
              </m:rPr>
              <w:rPr>
                <w:rFonts w:ascii="Cambria Math" w:hAnsi="Cambria Math" w:eastAsia="宋体"/>
                <w:color w:val="000000" w:themeColor="text1"/>
                <w:sz w:val="24"/>
                <w:szCs w:val="24"/>
                <w14:textFill>
                  <w14:solidFill>
                    <w14:schemeClr w14:val="tx1"/>
                  </w14:solidFill>
                </w14:textFill>
              </w:rPr>
              <m:t>g</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c</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sup>
            </m:sSup>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6</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02</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0</m:t>
                </m:r>
                <m:ctrlPr>
                  <w:rPr>
                    <w:rFonts w:ascii="Cambria Math" w:hAnsi="Cambria Math" w:eastAsia="宋体"/>
                    <w:color w:val="000000" w:themeColor="text1"/>
                    <w:sz w:val="24"/>
                    <w:szCs w:val="24"/>
                    <w14:textFill>
                      <w14:solidFill>
                        <w14:schemeClr w14:val="tx1"/>
                      </w14:solidFill>
                    </w14:textFill>
                  </w:rPr>
                </m:ctrlPr>
              </m:e>
              <m:sup>
                <m:r>
                  <m:rPr>
                    <m:sty m:val="p"/>
                  </m:rPr>
                  <w:rPr>
                    <w:rFonts w:ascii="Cambria Math" w:hAnsi="Cambria Math" w:eastAsia="宋体"/>
                    <w:color w:val="000000" w:themeColor="text1"/>
                    <w:sz w:val="24"/>
                    <w:szCs w:val="24"/>
                    <w14:textFill>
                      <w14:solidFill>
                        <w14:schemeClr w14:val="tx1"/>
                      </w14:solidFill>
                    </w14:textFill>
                  </w:rPr>
                  <m:t>23</m:t>
                </m:r>
                <m:ctrlPr>
                  <w:rPr>
                    <w:rFonts w:ascii="Cambria Math" w:hAnsi="Cambria Math" w:eastAsia="宋体"/>
                    <w:color w:val="000000" w:themeColor="text1"/>
                    <w:sz w:val="24"/>
                    <w:szCs w:val="24"/>
                    <w14:textFill>
                      <w14:solidFill>
                        <w14:schemeClr w14:val="tx1"/>
                      </w14:solidFill>
                    </w14:textFill>
                  </w:rPr>
                </m:ctrlPr>
              </m:sup>
            </m:sSup>
            <m:r>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den>
        </m:f>
      </m:oMath>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 xml:space="preserve">解析 </w:t>
      </w:r>
      <w:r>
        <w:rPr>
          <w:rFonts w:ascii="Times New Roman" w:hAnsi="宋体" w:eastAsia="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①</w:t>
      </w:r>
      <w:r>
        <w:rPr>
          <w:rFonts w:ascii="Times New Roman" w:hAnsi="楷体" w:eastAsia="楷体"/>
          <w:color w:val="000000" w:themeColor="text1"/>
          <w:sz w:val="24"/>
          <w:szCs w:val="24"/>
          <w14:textFill>
            <w14:solidFill>
              <w14:schemeClr w14:val="tx1"/>
            </w14:solidFill>
          </w14:textFill>
        </w:rPr>
        <w:t>因为氧化镁与氯化钠的晶胞结构相似</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所以在氧化镁晶胞中每个</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周围应该有</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每个</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周围应该有</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根据此规则可得</w:t>
      </w:r>
      <w:r>
        <w:rPr>
          <w:rFonts w:hint="eastAsia" w:ascii="宋体" w:hAnsi="宋体" w:eastAsia="宋体" w:cs="宋体"/>
          <w:color w:val="000000" w:themeColor="text1"/>
          <w:sz w:val="24"/>
          <w:szCs w:val="24"/>
          <w14:textFill>
            <w14:solidFill>
              <w14:schemeClr w14:val="tx1"/>
            </w14:solidFill>
          </w14:textFill>
        </w:rPr>
        <w:t>⑧</w:t>
      </w:r>
      <w:r>
        <w:rPr>
          <w:rFonts w:ascii="Times New Roman" w:hAnsi="楷体" w:eastAsia="楷体"/>
          <w:color w:val="000000" w:themeColor="text1"/>
          <w:sz w:val="24"/>
          <w:szCs w:val="24"/>
          <w14:textFill>
            <w14:solidFill>
              <w14:schemeClr w14:val="tx1"/>
            </w14:solidFill>
          </w14:textFill>
        </w:rPr>
        <w:t>应该改为实心球。由于</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的半径小于</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的半径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所以空心球代表</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实心球代表</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MgO</w:t>
      </w:r>
      <w:r>
        <w:rPr>
          <w:rFonts w:ascii="Times New Roman" w:hAnsi="楷体" w:eastAsia="楷体"/>
          <w:color w:val="000000" w:themeColor="text1"/>
          <w:sz w:val="24"/>
          <w:szCs w:val="24"/>
          <w14:textFill>
            <w14:solidFill>
              <w14:schemeClr w14:val="tx1"/>
            </w14:solidFill>
          </w14:textFill>
        </w:rPr>
        <w:t>与</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的离子电荷数相同</w:t>
      </w:r>
      <w:r>
        <w:rPr>
          <w:rFonts w:ascii="Times New Roman" w:hAnsi="宋体" w:eastAsia="宋体"/>
          <w:color w:val="000000" w:themeColor="text1"/>
          <w:sz w:val="24"/>
          <w:szCs w:val="24"/>
          <w14:textFill>
            <w14:solidFill>
              <w14:schemeClr w14:val="tx1"/>
            </w14:solidFill>
          </w14:textFill>
        </w:rPr>
        <w: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半径比</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MgO</w:t>
      </w:r>
      <w:r>
        <w:rPr>
          <w:rFonts w:ascii="Times New Roman" w:hAnsi="楷体" w:eastAsia="楷体"/>
          <w:color w:val="000000" w:themeColor="text1"/>
          <w:sz w:val="24"/>
          <w:szCs w:val="24"/>
          <w14:textFill>
            <w14:solidFill>
              <w14:schemeClr w14:val="tx1"/>
            </w14:solidFill>
          </w14:textFill>
        </w:rPr>
        <w:t>晶格能大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熔点高。</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宋体" w:eastAsia="宋体"/>
          <w:color w:val="000000" w:themeColor="text1"/>
          <w:sz w:val="24"/>
          <w:szCs w:val="24"/>
          <w14:textFill>
            <w14:solidFill>
              <w14:schemeClr w14:val="tx1"/>
            </w14:solidFill>
          </w14:textFill>
        </w:rPr>
        <w:t>NiO</w:t>
      </w:r>
      <w:r>
        <w:rPr>
          <w:rFonts w:ascii="Times New Roman" w:hAnsi="楷体" w:eastAsia="楷体"/>
          <w:color w:val="000000" w:themeColor="text1"/>
          <w:sz w:val="24"/>
          <w:szCs w:val="24"/>
          <w14:textFill>
            <w14:solidFill>
              <w14:schemeClr w14:val="tx1"/>
            </w14:solidFill>
          </w14:textFill>
        </w:rPr>
        <w:t>晶胞与</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晶胞结构相似</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Ni</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的配位数都是</w:t>
      </w:r>
      <w:r>
        <w:rPr>
          <w:rFonts w:ascii="Times New Roman" w:hAnsi="宋体" w:eastAsia="宋体"/>
          <w:color w:val="000000" w:themeColor="text1"/>
          <w:sz w:val="24"/>
          <w:szCs w:val="24"/>
          <w14:textFill>
            <w14:solidFill>
              <w14:schemeClr w14:val="tx1"/>
            </w14:solidFill>
          </w14:textFill>
        </w:rPr>
        <w:t>6;</w:t>
      </w:r>
      <w:r>
        <w:rPr>
          <w:rFonts w:ascii="Times New Roman" w:hAnsi="楷体" w:eastAsia="楷体"/>
          <w:color w:val="000000" w:themeColor="text1"/>
          <w:sz w:val="24"/>
          <w:szCs w:val="24"/>
          <w14:textFill>
            <w14:solidFill>
              <w14:schemeClr w14:val="tx1"/>
            </w14:solidFill>
          </w14:textFill>
        </w:rPr>
        <w:t>离子半径</w:t>
      </w:r>
      <w:r>
        <w:rPr>
          <w:rFonts w:ascii="Times New Roman" w:hAnsi="宋体" w:eastAsia="宋体"/>
          <w:color w:val="000000" w:themeColor="text1"/>
          <w:sz w:val="24"/>
          <w:szCs w:val="24"/>
          <w14:textFill>
            <w14:solidFill>
              <w14:schemeClr w14:val="tx1"/>
            </w14:solidFill>
          </w14:textFill>
        </w:rPr>
        <w:t>Ni</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&lt;Fe</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晶格能</w:t>
      </w:r>
      <w:r>
        <w:rPr>
          <w:rFonts w:ascii="Times New Roman" w:hAnsi="宋体" w:eastAsia="宋体"/>
          <w:color w:val="000000" w:themeColor="text1"/>
          <w:sz w:val="24"/>
          <w:szCs w:val="24"/>
          <w14:textFill>
            <w14:solidFill>
              <w14:schemeClr w14:val="tx1"/>
            </w14:solidFill>
          </w14:textFill>
        </w:rPr>
        <w:t>NiO&gt;FeO,</w:t>
      </w:r>
      <w:r>
        <w:rPr>
          <w:rFonts w:ascii="Times New Roman" w:hAnsi="楷体" w:eastAsia="楷体"/>
          <w:color w:val="000000" w:themeColor="text1"/>
          <w:sz w:val="24"/>
          <w:szCs w:val="24"/>
          <w14:textFill>
            <w14:solidFill>
              <w14:schemeClr w14:val="tx1"/>
            </w14:solidFill>
          </w14:textFill>
        </w:rPr>
        <w:t>所以熔点</w:t>
      </w:r>
      <w:r>
        <w:rPr>
          <w:rFonts w:ascii="Times New Roman" w:hAnsi="宋体" w:eastAsia="宋体"/>
          <w:color w:val="000000" w:themeColor="text1"/>
          <w:sz w:val="24"/>
          <w:szCs w:val="24"/>
          <w14:textFill>
            <w14:solidFill>
              <w14:schemeClr w14:val="tx1"/>
            </w14:solidFill>
          </w14:textFill>
        </w:rPr>
        <w:t>NiO&gt;FeO</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w:t>
      </w:r>
      <w:r>
        <w:rPr>
          <w:rFonts w:ascii="Times New Roman" w:hAnsi="楷体" w:eastAsia="楷体"/>
          <w:color w:val="000000" w:themeColor="text1"/>
          <w:sz w:val="24"/>
          <w:szCs w:val="24"/>
          <w14:textFill>
            <w14:solidFill>
              <w14:schemeClr w14:val="tx1"/>
            </w14:solidFill>
          </w14:textFill>
        </w:rPr>
        <w:t>由于</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与</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的晶胞同为面心立方结构</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晶胞中也含有</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和</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O</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因此</w:t>
      </w:r>
      <w:r>
        <w:rPr>
          <w:rFonts w:ascii="Times New Roman" w:hAnsi="宋体" w:eastAsia="宋体"/>
          <w:color w:val="000000" w:themeColor="text1"/>
          <w:sz w:val="24"/>
          <w:szCs w:val="24"/>
          <w14:textFill>
            <w14:solidFill>
              <w14:schemeClr w14:val="tx1"/>
            </w14:solidFill>
          </w14:textFill>
        </w:rPr>
        <w:t>CaO</w:t>
      </w:r>
      <w:r>
        <w:rPr>
          <w:rFonts w:ascii="Times New Roman" w:hAnsi="楷体" w:eastAsia="楷体"/>
          <w:color w:val="000000" w:themeColor="text1"/>
          <w:sz w:val="24"/>
          <w:szCs w:val="24"/>
          <w14:textFill>
            <w14:solidFill>
              <w14:schemeClr w14:val="tx1"/>
            </w14:solidFill>
          </w14:textFill>
        </w:rPr>
        <w:t>晶胞体积为</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4</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56</m:t>
            </m:r>
            <m:r>
              <m:rPr>
                <m:nor/>
                <m:sty m:val="p"/>
              </m:rPr>
              <w:rPr>
                <w:rFonts w:ascii="Times New Roman" w:hAnsi="宋体" w:eastAsia="宋体"/>
                <w:color w:val="000000" w:themeColor="text1"/>
                <w:sz w:val="24"/>
                <w:szCs w:val="24"/>
                <w14:textFill>
                  <w14:solidFill>
                    <w14:schemeClr w14:val="tx1"/>
                  </w14:solidFill>
                </w14:textFill>
              </w:rPr>
              <m:t xml:space="preserve"> </m:t>
            </m:r>
            <m:r>
              <m:rPr>
                <m:sty m:val="p"/>
              </m:rPr>
              <w:rPr>
                <w:rFonts w:ascii="Cambria Math" w:hAnsi="Cambria Math" w:eastAsia="宋体"/>
                <w:color w:val="000000" w:themeColor="text1"/>
                <w:sz w:val="24"/>
                <w:szCs w:val="24"/>
                <w14:textFill>
                  <w14:solidFill>
                    <w14:schemeClr w14:val="tx1"/>
                  </w14:solidFill>
                </w14:textFill>
              </w:rPr>
              <m:t>g</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num>
          <m:den>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r>
              <m:rPr>
                <m:sty m:val="p"/>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r>
              <m:rPr>
                <m:nor/>
                <m:sty m:val="p"/>
              </m:rPr>
              <w:rPr>
                <w:rFonts w:ascii="Times New Roman" w:hAnsi="Times New Roman" w:eastAsia="宋体" w:cs="Times New Roman"/>
                <w:color w:val="000000" w:themeColor="text1"/>
                <w:sz w:val="24"/>
                <w:szCs w:val="24"/>
                <w14:textFill>
                  <w14:solidFill>
                    <w14:schemeClr w14:val="tx1"/>
                  </w14:solidFill>
                </w14:textFill>
              </w:rPr>
              <m:t>·</m:t>
            </m:r>
            <m:r>
              <m:rPr/>
              <w:rPr>
                <w:rFonts w:ascii="Cambria Math" w:hAnsi="Cambria Math" w:eastAsia="宋体"/>
                <w:color w:val="000000" w:themeColor="text1"/>
                <w:sz w:val="24"/>
                <w:szCs w:val="24"/>
                <w14:textFill>
                  <w14:solidFill>
                    <w14:schemeClr w14:val="tx1"/>
                  </w14:solidFill>
                </w14:textFill>
              </w:rPr>
              <m:t>a</m:t>
            </m:r>
            <m:r>
              <m:rPr>
                <m:sty m:val="p"/>
              </m:rPr>
              <w:rPr>
                <w:rFonts w:ascii="Cambria Math" w:hAnsi="Cambria Math" w:eastAsia="宋体"/>
                <w:color w:val="000000" w:themeColor="text1"/>
                <w:sz w:val="24"/>
                <w:szCs w:val="24"/>
                <w14:textFill>
                  <w14:solidFill>
                    <w14:schemeClr w14:val="tx1"/>
                  </w14:solidFill>
                </w14:textFill>
              </w:rPr>
              <m:t>g</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c</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den>
        </m:f>
        <m:r>
          <m:rPr>
            <m:sty m:val="p"/>
          </m:rPr>
          <w:rPr>
            <w:rFonts w:ascii="Cambria Math" w:hAnsi="Cambria Math"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224</m:t>
            </m:r>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a</m:t>
            </m:r>
            <m:sSub>
              <m:sSubPr>
                <m:ctrlPr>
                  <w:rPr>
                    <w:rFonts w:ascii="Cambria Math" w:hAnsi="Cambria Math" w:eastAsia="宋体"/>
                    <w:color w:val="000000" w:themeColor="text1"/>
                    <w:sz w:val="24"/>
                    <w:szCs w:val="24"/>
                    <w14:textFill>
                      <w14:solidFill>
                        <w14:schemeClr w14:val="tx1"/>
                      </w14:solidFill>
                    </w14:textFill>
                  </w:rPr>
                </m:ctrlPr>
              </m:sSubPr>
              <m:e>
                <m:r>
                  <m:rPr/>
                  <w:rPr>
                    <w:rFonts w:ascii="Cambria Math" w:hAnsi="Cambria Math" w:eastAsia="宋体"/>
                    <w:color w:val="000000" w:themeColor="text1"/>
                    <w:sz w:val="24"/>
                    <w:szCs w:val="24"/>
                    <w14:textFill>
                      <w14:solidFill>
                        <w14:schemeClr w14:val="tx1"/>
                      </w14:solidFill>
                    </w14:textFill>
                  </w:rPr>
                  <m:t>N</m:t>
                </m:r>
                <m:ctrlPr>
                  <w:rPr>
                    <w:rFonts w:ascii="Cambria Math" w:hAnsi="Cambria Math" w:eastAsia="宋体"/>
                    <w:color w:val="000000" w:themeColor="text1"/>
                    <w:sz w:val="24"/>
                    <w:szCs w:val="24"/>
                    <w14:textFill>
                      <w14:solidFill>
                        <w14:schemeClr w14:val="tx1"/>
                      </w14:solidFill>
                    </w14:textFill>
                  </w:rPr>
                </m:ctrlPr>
              </m:e>
              <m:sub>
                <m:r>
                  <m:rPr>
                    <m:sty m:val="p"/>
                  </m:rPr>
                  <w:rPr>
                    <w:rFonts w:ascii="Cambria Math" w:hAnsi="Cambria Math" w:eastAsia="宋体"/>
                    <w:color w:val="000000" w:themeColor="text1"/>
                    <w:sz w:val="24"/>
                    <w:szCs w:val="24"/>
                    <w14:textFill>
                      <w14:solidFill>
                        <w14:schemeClr w14:val="tx1"/>
                      </w14:solidFill>
                    </w14:textFill>
                  </w:rPr>
                  <m:t>A</m:t>
                </m:r>
                <m:ctrlPr>
                  <w:rPr>
                    <w:rFonts w:ascii="Cambria Math" w:hAnsi="Cambria Math" w:eastAsia="宋体"/>
                    <w:color w:val="000000" w:themeColor="text1"/>
                    <w:sz w:val="24"/>
                    <w:szCs w:val="24"/>
                    <w14:textFill>
                      <w14:solidFill>
                        <w14:schemeClr w14:val="tx1"/>
                      </w14:solidFill>
                    </w14:textFill>
                  </w:rPr>
                </m:ctrlPr>
              </m:sub>
            </m:sSub>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从题图中可看出</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每个</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晶胞可均分成</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个小立方体</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小立方体顶点上的每个离子为</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个小立方体所共有</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因此每个小立方体实际上只能分摊得</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楷体" w:eastAsia="楷体"/>
          <w:color w:val="000000" w:themeColor="text1"/>
          <w:sz w:val="24"/>
          <w:szCs w:val="24"/>
          <w14:textFill>
            <w14:solidFill>
              <w14:schemeClr w14:val="tx1"/>
            </w14:solidFill>
          </w14:textFill>
        </w:rPr>
        <w:t>个</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NaCl</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楷体" w:eastAsia="楷体"/>
          <w:color w:val="000000" w:themeColor="text1"/>
          <w:sz w:val="24"/>
          <w:szCs w:val="24"/>
          <w14:textFill>
            <w14:solidFill>
              <w14:schemeClr w14:val="tx1"/>
            </w14:solidFill>
          </w14:textFill>
        </w:rPr>
        <w:t>设每个小立方体的棱长为</w:t>
      </w:r>
      <w:r>
        <w:rPr>
          <w:rFonts w:ascii="Times New Roman" w:hAnsi="宋体" w:eastAsia="宋体"/>
          <w:i/>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楷体" w:eastAsia="楷体"/>
          <w:color w:val="000000" w:themeColor="text1"/>
          <w:sz w:val="24"/>
          <w:szCs w:val="24"/>
          <w14:textFill>
            <w14:solidFill>
              <w14:schemeClr w14:val="tx1"/>
            </w14:solidFill>
          </w14:textFill>
        </w:rPr>
        <w:t>。则</w:t>
      </w:r>
      <w:r>
        <w:rPr>
          <w:rFonts w:ascii="Times New Roman" w:hAnsi="宋体" w:eastAsia="宋体"/>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i/>
          <w:color w:val="000000" w:themeColor="text1"/>
          <w:sz w:val="24"/>
          <w:szCs w:val="24"/>
          <w14:textFill>
            <w14:solidFill>
              <w14:schemeClr w14:val="tx1"/>
            </w14:solidFill>
          </w14:textFill>
        </w:rPr>
        <w:t>a</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02</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10</w:t>
      </w:r>
      <w:r>
        <w:rPr>
          <w:rFonts w:ascii="Times New Roman" w:hAnsi="宋体" w:eastAsia="宋体"/>
          <w:color w:val="000000" w:themeColor="text1"/>
          <w:sz w:val="24"/>
          <w:szCs w:val="24"/>
          <w:vertAlign w:val="superscript"/>
          <w14:textFill>
            <w14:solidFill>
              <w14:schemeClr w14:val="tx1"/>
            </w14:solidFill>
          </w14:textFill>
        </w:rPr>
        <w:t>23</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宋体" w:eastAsia="宋体"/>
          <w:color w:val="000000" w:themeColor="text1"/>
          <w:sz w:val="24"/>
          <w:szCs w:val="24"/>
          <w14:textFill>
            <w14:solidFill>
              <w14:schemeClr w14:val="tx1"/>
            </w14:solidFill>
          </w14:textFill>
        </w:rPr>
        <w:t>=58</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5</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mol</w:t>
      </w:r>
      <w:r>
        <w:rPr>
          <w:rFonts w:ascii="Times New Roman" w:hAnsi="宋体" w:eastAsia="宋体"/>
          <w:color w:val="000000" w:themeColor="text1"/>
          <w:sz w:val="24"/>
          <w:szCs w:val="24"/>
          <w:vertAlign w:val="superscript"/>
          <w14:textFill>
            <w14:solidFill>
              <w14:schemeClr w14:val="tx1"/>
            </w14:solidFill>
          </w14:textFill>
        </w:rPr>
        <w:t>-1</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两个距离最近的钠离子中心间的距离为</w:t>
      </w:r>
      <m:oMath>
        <m:rad>
          <m:radPr>
            <m:degHide m:val="1"/>
            <m:ctrlPr>
              <w:rPr>
                <w:rFonts w:ascii="Cambria Math" w:hAnsi="Cambria Math" w:eastAsia="宋体"/>
                <w:color w:val="000000" w:themeColor="text1"/>
                <w:sz w:val="24"/>
                <w:szCs w:val="24"/>
                <w14:textFill>
                  <w14:solidFill>
                    <w14:schemeClr w14:val="tx1"/>
                  </w14:solidFill>
                </w14:textFill>
              </w:rPr>
            </m:ctrlPr>
          </m:radPr>
          <m:deg>
            <m:ctrlPr>
              <w:rPr>
                <w:rFonts w:ascii="Cambria Math" w:hAnsi="Cambria Math" w:eastAsia="宋体"/>
                <w:color w:val="000000" w:themeColor="text1"/>
                <w:sz w:val="24"/>
                <w:szCs w:val="24"/>
                <w14:textFill>
                  <w14:solidFill>
                    <w14:schemeClr w14:val="tx1"/>
                  </w14:solidFill>
                </w14:textFill>
              </w:rPr>
            </m:ctrlPr>
          </m:deg>
          <m:e>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e>
        </m:rad>
      </m:oMath>
      <w:r>
        <w:rPr>
          <w:rFonts w:ascii="Times New Roman" w:hAnsi="宋体" w:eastAsia="宋体"/>
          <w:i/>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0</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10</w:t>
      </w:r>
      <w:r>
        <w:rPr>
          <w:rFonts w:ascii="Times New Roman" w:hAnsi="宋体" w:eastAsia="宋体"/>
          <w:color w:val="000000" w:themeColor="text1"/>
          <w:sz w:val="24"/>
          <w:szCs w:val="24"/>
          <w:vertAlign w:val="superscript"/>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cm</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①</w:t>
      </w:r>
      <w:r>
        <w:rPr>
          <w:rFonts w:ascii="Times New Roman" w:hAnsi="楷体" w:eastAsia="楷体"/>
          <w:color w:val="000000" w:themeColor="text1"/>
          <w:sz w:val="24"/>
          <w:szCs w:val="24"/>
          <w14:textFill>
            <w14:solidFill>
              <w14:schemeClr w14:val="tx1"/>
            </w14:solidFill>
          </w14:textFill>
        </w:rPr>
        <w:t>每个</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周围吸引</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每个</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周围吸引</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个</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的配位数为</w:t>
      </w:r>
      <w:r>
        <w:rPr>
          <w:rFonts w:ascii="Times New Roman" w:hAnsi="宋体" w:eastAsia="宋体"/>
          <w:color w:val="000000" w:themeColor="text1"/>
          <w:sz w:val="24"/>
          <w:szCs w:val="24"/>
          <w14:textFill>
            <w14:solidFill>
              <w14:schemeClr w14:val="tx1"/>
            </w14:solidFill>
          </w14:textFill>
        </w:rPr>
        <w:t>8,F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的配位数为</w:t>
      </w:r>
      <w:r>
        <w:rPr>
          <w:rFonts w:ascii="Times New Roman" w:hAnsi="宋体" w:eastAsia="宋体"/>
          <w:color w:val="000000" w:themeColor="text1"/>
          <w:sz w:val="24"/>
          <w:szCs w:val="24"/>
          <w14:textFill>
            <w14:solidFill>
              <w14:schemeClr w14:val="tx1"/>
            </w14:solidFill>
          </w14:textFill>
        </w:rPr>
        <w:t>4</w:t>
      </w:r>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位于晶胞内部</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所以每个晶胞中含有</w:t>
      </w:r>
      <w:r>
        <w:rPr>
          <w:rFonts w:ascii="Times New Roman" w:hAnsi="宋体" w:eastAsia="宋体"/>
          <w:color w:val="000000" w:themeColor="text1"/>
          <w:sz w:val="24"/>
          <w:szCs w:val="24"/>
          <w14:textFill>
            <w14:solidFill>
              <w14:schemeClr w14:val="tx1"/>
            </w14:solidFill>
          </w14:textFill>
        </w:rPr>
        <w:t>F</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8</w:t>
      </w:r>
      <w:r>
        <w:rPr>
          <w:rFonts w:ascii="Times New Roman" w:hAnsi="楷体" w:eastAsia="楷体"/>
          <w:color w:val="000000" w:themeColor="text1"/>
          <w:sz w:val="24"/>
          <w:szCs w:val="24"/>
          <w14:textFill>
            <w14:solidFill>
              <w14:schemeClr w14:val="tx1"/>
            </w14:solidFill>
          </w14:textFill>
        </w:rPr>
        <w:t>个。含有</w:t>
      </w:r>
      <w:r>
        <w:rPr>
          <w:rFonts w:ascii="Times New Roman" w:hAnsi="宋体" w:eastAsia="宋体"/>
          <w:color w:val="000000" w:themeColor="text1"/>
          <w:sz w:val="24"/>
          <w:szCs w:val="24"/>
          <w14:textFill>
            <w14:solidFill>
              <w14:schemeClr w14:val="tx1"/>
            </w14:solidFill>
          </w14:textFill>
        </w:rPr>
        <w:t>Ca</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楷体" w:eastAsia="楷体"/>
          <w:color w:val="000000" w:themeColor="text1"/>
          <w:sz w:val="24"/>
          <w:szCs w:val="24"/>
          <w14:textFill>
            <w14:solidFill>
              <w14:schemeClr w14:val="tx1"/>
            </w14:solidFill>
          </w14:textFill>
        </w:rPr>
        <w:t>为</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8</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8+</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num>
          <m:den>
            <m:r>
              <m:rPr>
                <m:sty m:val="p"/>
              </m:rPr>
              <w:rPr>
                <w:rFonts w:ascii="Cambria Math" w:hAnsi="Cambria Math" w:eastAsia="宋体"/>
                <w:color w:val="000000" w:themeColor="text1"/>
                <w:sz w:val="24"/>
                <w:szCs w:val="24"/>
                <w14:textFill>
                  <w14:solidFill>
                    <w14:schemeClr w14:val="tx1"/>
                  </w14:solidFill>
                </w14:textFill>
              </w:rPr>
              <m:t>2</m:t>
            </m:r>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6=4</w:t>
      </w:r>
      <w:r>
        <w:rPr>
          <w:rFonts w:ascii="Times New Roman" w:hAnsi="楷体" w:eastAsia="楷体"/>
          <w:color w:val="000000" w:themeColor="text1"/>
          <w:sz w:val="24"/>
          <w:szCs w:val="24"/>
          <w14:textFill>
            <w14:solidFill>
              <w14:schemeClr w14:val="tx1"/>
            </w14:solidFill>
          </w14:textFill>
        </w:rPr>
        <w:t>个。</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Times New Roman" w:eastAsia="Microsoft Yi Baiti" w:cs="Times New Roman"/>
          <w:i/>
          <w:color w:val="000000" w:themeColor="text1"/>
          <w:sz w:val="24"/>
          <w:szCs w:val="24"/>
          <w14:textFill>
            <w14:solidFill>
              <w14:schemeClr w14:val="tx1"/>
            </w14:solidFill>
          </w14:textFill>
        </w:rPr>
        <w:t>ρ</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V</m:t>
            </m:r>
            <m:ctrlPr>
              <w:rPr>
                <w:rFonts w:ascii="Cambria Math" w:hAnsi="Cambria Math" w:eastAsia="宋体"/>
                <w:color w:val="000000" w:themeColor="text1"/>
                <w:sz w:val="24"/>
                <w:szCs w:val="24"/>
                <w14:textFill>
                  <w14:solidFill>
                    <w14:schemeClr w14:val="tx1"/>
                  </w14:solidFill>
                </w14:textFill>
              </w:rPr>
            </m:ctrlPr>
          </m:den>
        </m:f>
        <m:r>
          <m:rPr>
            <m:sty m:val="p"/>
          </m:rPr>
          <w:rPr>
            <w:rFonts w:ascii="Cambria Math" w:hAnsi="Cambria Math" w:eastAsia="宋体"/>
            <w:color w:val="000000" w:themeColor="text1"/>
            <w:sz w:val="24"/>
            <w:szCs w:val="24"/>
            <w14:textFill>
              <w14:solidFill>
                <w14:schemeClr w14:val="tx1"/>
              </w14:solidFill>
            </w14:textFill>
          </w:rPr>
          <m:t>=</m:t>
        </m:r>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4</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78</m:t>
            </m:r>
            <m:r>
              <m:rPr>
                <m:nor/>
                <m:sty m:val="p"/>
              </m:rPr>
              <w:rPr>
                <w:rFonts w:ascii="Times New Roman" w:hAnsi="宋体" w:eastAsia="宋体"/>
                <w:color w:val="000000" w:themeColor="text1"/>
                <w:sz w:val="24"/>
                <w:szCs w:val="24"/>
                <w14:textFill>
                  <w14:solidFill>
                    <w14:schemeClr w14:val="tx1"/>
                  </w14:solidFill>
                </w14:textFill>
              </w:rPr>
              <m:t xml:space="preserve"> </m:t>
            </m:r>
            <m:r>
              <m:rPr>
                <m:sty m:val="p"/>
              </m:rPr>
              <w:rPr>
                <w:rFonts w:ascii="Cambria Math" w:hAnsi="Cambria Math" w:eastAsia="宋体"/>
                <w:color w:val="000000" w:themeColor="text1"/>
                <w:sz w:val="24"/>
                <w:szCs w:val="24"/>
                <w14:textFill>
                  <w14:solidFill>
                    <w14:schemeClr w14:val="tx1"/>
                  </w14:solidFill>
                </w14:textFill>
              </w:rPr>
              <m:t>g</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V</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6</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02</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0</m:t>
                </m:r>
                <m:ctrlPr>
                  <w:rPr>
                    <w:rFonts w:ascii="Cambria Math" w:hAnsi="Cambria Math" w:eastAsia="宋体"/>
                    <w:color w:val="000000" w:themeColor="text1"/>
                    <w:sz w:val="24"/>
                    <w:szCs w:val="24"/>
                    <w14:textFill>
                      <w14:solidFill>
                        <w14:schemeClr w14:val="tx1"/>
                      </w14:solidFill>
                    </w14:textFill>
                  </w:rPr>
                </m:ctrlPr>
              </m:e>
              <m:sup>
                <m:r>
                  <m:rPr>
                    <m:sty m:val="p"/>
                  </m:rPr>
                  <w:rPr>
                    <w:rFonts w:ascii="Cambria Math" w:hAnsi="Cambria Math" w:eastAsia="宋体"/>
                    <w:color w:val="000000" w:themeColor="text1"/>
                    <w:sz w:val="24"/>
                    <w:szCs w:val="24"/>
                    <w14:textFill>
                      <w14:solidFill>
                        <w14:schemeClr w14:val="tx1"/>
                      </w14:solidFill>
                    </w14:textFill>
                  </w:rPr>
                  <m:t>23</m:t>
                </m:r>
                <m:ctrlPr>
                  <w:rPr>
                    <w:rFonts w:ascii="Cambria Math" w:hAnsi="Cambria Math" w:eastAsia="宋体"/>
                    <w:color w:val="000000" w:themeColor="text1"/>
                    <w:sz w:val="24"/>
                    <w:szCs w:val="24"/>
                    <w14:textFill>
                      <w14:solidFill>
                        <w14:schemeClr w14:val="tx1"/>
                      </w14:solidFill>
                    </w14:textFill>
                  </w:rPr>
                </m:ctrlPr>
              </m:sup>
            </m:sSup>
            <m:r>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i/>
          <w:color w:val="000000" w:themeColor="text1"/>
          <w:sz w:val="24"/>
          <w:szCs w:val="24"/>
          <w14:textFill>
            <w14:solidFill>
              <w14:schemeClr w14:val="tx1"/>
            </w14:solidFill>
          </w14:textFill>
        </w:rPr>
        <w:t>a</w:t>
      </w:r>
      <w:r>
        <w:rPr>
          <w:rFonts w:ascii="Times New Roman" w:hAnsi="楷体" w:eastAsia="楷体"/>
          <w:color w:val="000000" w:themeColor="text1"/>
          <w:sz w:val="24"/>
          <w:szCs w:val="24"/>
          <w14:textFill>
            <w14:solidFill>
              <w14:schemeClr w14:val="tx1"/>
            </w14:solidFill>
          </w14:textFill>
        </w:rPr>
        <w:t xml:space="preserve"> </w:t>
      </w:r>
      <w:r>
        <w:rPr>
          <w:rFonts w:ascii="Times New Roman" w:hAnsi="宋体" w:eastAsia="宋体"/>
          <w:color w:val="000000" w:themeColor="text1"/>
          <w:sz w:val="24"/>
          <w:szCs w:val="24"/>
          <w14:textFill>
            <w14:solidFill>
              <w14:schemeClr w14:val="tx1"/>
            </w14:solidFill>
          </w14:textFill>
        </w:rPr>
        <w:t>g</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cm</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w:t>
      </w:r>
      <w:r>
        <w:rPr>
          <w:rFonts w:ascii="Times New Roman" w:hAnsi="宋体" w:eastAsia="宋体"/>
          <w:i/>
          <w:color w:val="000000" w:themeColor="text1"/>
          <w:sz w:val="24"/>
          <w:szCs w:val="24"/>
          <w14:textFill>
            <w14:solidFill>
              <w14:schemeClr w14:val="tx1"/>
            </w14:solidFill>
          </w14:textFill>
        </w:rPr>
        <w:t>V</w:t>
      </w:r>
      <w:r>
        <w:rPr>
          <w:rFonts w:ascii="Times New Roman" w:hAnsi="宋体" w:eastAsia="宋体"/>
          <w:color w:val="000000" w:themeColor="text1"/>
          <w:sz w:val="24"/>
          <w:szCs w:val="24"/>
          <w14:textFill>
            <w14:solidFill>
              <w14:schemeClr w14:val="tx1"/>
            </w14:solidFill>
          </w14:textFill>
        </w:rPr>
        <w:t>=</w:t>
      </w:r>
      <m:oMath>
        <m:f>
          <m:fPr>
            <m:ctrlPr>
              <w:rPr>
                <w:rFonts w:ascii="Cambria Math" w:hAnsi="Cambria Math" w:eastAsia="宋体"/>
                <w:color w:val="000000" w:themeColor="text1"/>
                <w:sz w:val="24"/>
                <w:szCs w:val="24"/>
                <w14:textFill>
                  <w14:solidFill>
                    <w14:schemeClr w14:val="tx1"/>
                  </w14:solidFill>
                </w14:textFill>
              </w:rPr>
            </m:ctrlPr>
          </m:fPr>
          <m:num>
            <m:r>
              <m:rPr>
                <m:sty m:val="p"/>
              </m:rPr>
              <w:rPr>
                <w:rFonts w:ascii="Cambria Math" w:hAnsi="Cambria Math" w:eastAsia="宋体"/>
                <w:color w:val="000000" w:themeColor="text1"/>
                <w:sz w:val="24"/>
                <w:szCs w:val="24"/>
                <w14:textFill>
                  <w14:solidFill>
                    <w14:schemeClr w14:val="tx1"/>
                  </w14:solidFill>
                </w14:textFill>
              </w:rPr>
              <m:t>4</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78</m:t>
            </m:r>
            <m:r>
              <m:rPr>
                <m:nor/>
                <m:sty m:val="p"/>
              </m:rPr>
              <w:rPr>
                <w:rFonts w:ascii="Times New Roman" w:hAnsi="宋体" w:eastAsia="宋体"/>
                <w:color w:val="000000" w:themeColor="text1"/>
                <w:sz w:val="24"/>
                <w:szCs w:val="24"/>
                <w14:textFill>
                  <w14:solidFill>
                    <w14:schemeClr w14:val="tx1"/>
                  </w14:solidFill>
                </w14:textFill>
              </w:rPr>
              <m:t xml:space="preserve"> </m:t>
            </m:r>
            <m:r>
              <m:rPr>
                <m:sty m:val="p"/>
              </m:rPr>
              <w:rPr>
                <w:rFonts w:ascii="Cambria Math" w:hAnsi="Cambria Math" w:eastAsia="宋体"/>
                <w:color w:val="000000" w:themeColor="text1"/>
                <w:sz w:val="24"/>
                <w:szCs w:val="24"/>
                <w14:textFill>
                  <w14:solidFill>
                    <w14:schemeClr w14:val="tx1"/>
                  </w14:solidFill>
                </w14:textFill>
              </w:rPr>
              <m:t>g</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num>
          <m:den>
            <m:r>
              <m:rPr/>
              <w:rPr>
                <w:rFonts w:ascii="Cambria Math" w:hAnsi="Cambria Math" w:eastAsia="宋体"/>
                <w:color w:val="000000" w:themeColor="text1"/>
                <w:sz w:val="24"/>
                <w:szCs w:val="24"/>
                <w14:textFill>
                  <w14:solidFill>
                    <w14:schemeClr w14:val="tx1"/>
                  </w14:solidFill>
                </w14:textFill>
              </w:rPr>
              <m:t>a</m:t>
            </m:r>
            <m:r>
              <m:rPr>
                <m:sty m:val="p"/>
              </m:rPr>
              <w:rPr>
                <w:rFonts w:ascii="Cambria Math" w:hAnsi="Cambria Math" w:eastAsia="宋体"/>
                <w:color w:val="000000" w:themeColor="text1"/>
                <w:sz w:val="24"/>
                <w:szCs w:val="24"/>
                <w14:textFill>
                  <w14:solidFill>
                    <w14:schemeClr w14:val="tx1"/>
                  </w14:solidFill>
                </w14:textFill>
              </w:rPr>
              <m:t>g</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c</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m</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3</m:t>
                </m:r>
                <m:ctrlPr>
                  <w:rPr>
                    <w:rFonts w:ascii="Cambria Math" w:hAnsi="Cambria Math" w:eastAsia="宋体"/>
                    <w:color w:val="000000" w:themeColor="text1"/>
                    <w:sz w:val="24"/>
                    <w:szCs w:val="24"/>
                    <w14:textFill>
                      <w14:solidFill>
                        <w14:schemeClr w14:val="tx1"/>
                      </w14:solidFill>
                    </w14:textFill>
                  </w:rPr>
                </m:ctrlPr>
              </m:sup>
            </m:sSup>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6</m:t>
            </m:r>
            <m:r>
              <m:rPr>
                <m:nor/>
                <m:sty m:val="p"/>
              </m:rPr>
              <w:rPr>
                <w:rFonts w:ascii="Times New Roman" w:hAnsi="Times New Roman"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02</m:t>
            </m:r>
            <m:r>
              <m:rPr>
                <m:sty m:val="p"/>
              </m:rPr>
              <w:rPr>
                <w:rFonts w:ascii="Cambria Math" w:hAnsi="Cambria Math" w:eastAsia="宋体" w:cs="Times New Roman"/>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0</m:t>
                </m:r>
                <m:ctrlPr>
                  <w:rPr>
                    <w:rFonts w:ascii="Cambria Math" w:hAnsi="Cambria Math" w:eastAsia="宋体"/>
                    <w:color w:val="000000" w:themeColor="text1"/>
                    <w:sz w:val="24"/>
                    <w:szCs w:val="24"/>
                    <w14:textFill>
                      <w14:solidFill>
                        <w14:schemeClr w14:val="tx1"/>
                      </w14:solidFill>
                    </w14:textFill>
                  </w:rPr>
                </m:ctrlPr>
              </m:e>
              <m:sup>
                <m:r>
                  <m:rPr>
                    <m:sty m:val="p"/>
                  </m:rPr>
                  <w:rPr>
                    <w:rFonts w:ascii="Cambria Math" w:hAnsi="Cambria Math" w:eastAsia="宋体"/>
                    <w:color w:val="000000" w:themeColor="text1"/>
                    <w:sz w:val="24"/>
                    <w:szCs w:val="24"/>
                    <w14:textFill>
                      <w14:solidFill>
                        <w14:schemeClr w14:val="tx1"/>
                      </w14:solidFill>
                    </w14:textFill>
                  </w:rPr>
                  <m:t>23</m:t>
                </m:r>
                <m:ctrlPr>
                  <w:rPr>
                    <w:rFonts w:ascii="Cambria Math" w:hAnsi="Cambria Math" w:eastAsia="宋体"/>
                    <w:color w:val="000000" w:themeColor="text1"/>
                    <w:sz w:val="24"/>
                    <w:szCs w:val="24"/>
                    <w14:textFill>
                      <w14:solidFill>
                        <w14:schemeClr w14:val="tx1"/>
                      </w14:solidFill>
                    </w14:textFill>
                  </w:rPr>
                </m:ctrlPr>
              </m:sup>
            </m:sSup>
            <m:r>
              <m:rPr/>
              <w:rPr>
                <w:rFonts w:ascii="Cambria Math" w:hAnsi="Cambria Math" w:eastAsia="宋体"/>
                <w:color w:val="000000" w:themeColor="text1"/>
                <w:sz w:val="24"/>
                <w:szCs w:val="24"/>
                <w14:textFill>
                  <w14:solidFill>
                    <w14:schemeClr w14:val="tx1"/>
                  </w14:solidFill>
                </w14:textFill>
              </w:rPr>
              <m:t>mo</m:t>
            </m:r>
            <m:sSup>
              <m:sSupPr>
                <m:ctrlPr>
                  <w:rPr>
                    <w:rFonts w:ascii="Cambria Math" w:hAnsi="Cambria Math" w:eastAsia="宋体"/>
                    <w:color w:val="000000" w:themeColor="text1"/>
                    <w:sz w:val="24"/>
                    <w:szCs w:val="24"/>
                    <w14:textFill>
                      <w14:solidFill>
                        <w14:schemeClr w14:val="tx1"/>
                      </w14:solidFill>
                    </w14:textFill>
                  </w:rPr>
                </m:ctrlPr>
              </m:sSupPr>
              <m:e>
                <m:r>
                  <m:rPr>
                    <m:sty m:val="p"/>
                  </m:rPr>
                  <w:rPr>
                    <w:rFonts w:ascii="Cambria Math" w:hAnsi="Cambria Math" w:eastAsia="宋体"/>
                    <w:color w:val="000000" w:themeColor="text1"/>
                    <w:sz w:val="24"/>
                    <w:szCs w:val="24"/>
                    <w14:textFill>
                      <w14:solidFill>
                        <w14:schemeClr w14:val="tx1"/>
                      </w14:solidFill>
                    </w14:textFill>
                  </w:rPr>
                  <m:t>l</m:t>
                </m:r>
                <m:ctrlPr>
                  <w:rPr>
                    <w:rFonts w:ascii="Cambria Math" w:hAnsi="Cambria Math" w:eastAsia="宋体"/>
                    <w:color w:val="000000" w:themeColor="text1"/>
                    <w:sz w:val="24"/>
                    <w:szCs w:val="24"/>
                    <w14:textFill>
                      <w14:solidFill>
                        <w14:schemeClr w14:val="tx1"/>
                      </w14:solidFill>
                    </w14:textFill>
                  </w:rPr>
                </m:ctrlPr>
              </m:e>
              <m:sup>
                <m:r>
                  <m:rPr>
                    <m:nor/>
                    <m:sty m:val="p"/>
                  </m:rPr>
                  <w:rPr>
                    <w:rFonts w:ascii="Times New Roman" w:hAnsi="宋体" w:eastAsia="宋体"/>
                    <w:color w:val="000000" w:themeColor="text1"/>
                    <w:sz w:val="24"/>
                    <w:szCs w:val="24"/>
                    <w14:textFill>
                      <w14:solidFill>
                        <w14:schemeClr w14:val="tx1"/>
                      </w14:solidFill>
                    </w14:textFill>
                  </w:rPr>
                  <m:t>-</m:t>
                </m:r>
                <m:r>
                  <m:rPr>
                    <m:sty m:val="p"/>
                  </m:rPr>
                  <w:rPr>
                    <w:rFonts w:ascii="Cambria Math" w:hAnsi="Cambria Math" w:eastAsia="宋体"/>
                    <w:color w:val="000000" w:themeColor="text1"/>
                    <w:sz w:val="24"/>
                    <w:szCs w:val="24"/>
                    <w14:textFill>
                      <w14:solidFill>
                        <w14:schemeClr w14:val="tx1"/>
                      </w14:solidFill>
                    </w14:textFill>
                  </w:rPr>
                  <m:t>1</m:t>
                </m:r>
                <m:ctrlPr>
                  <w:rPr>
                    <w:rFonts w:ascii="Cambria Math" w:hAnsi="Cambria Math" w:eastAsia="宋体"/>
                    <w:color w:val="000000" w:themeColor="text1"/>
                    <w:sz w:val="24"/>
                    <w:szCs w:val="24"/>
                    <w14:textFill>
                      <w14:solidFill>
                        <w14:schemeClr w14:val="tx1"/>
                      </w14:solidFill>
                    </w14:textFill>
                  </w:rPr>
                </m:ctrlPr>
              </m:sup>
            </m:sSup>
            <m:ctrlPr>
              <w:rPr>
                <w:rFonts w:ascii="Cambria Math" w:hAnsi="Cambria Math" w:eastAsia="宋体"/>
                <w:color w:val="000000" w:themeColor="text1"/>
                <w:sz w:val="24"/>
                <w:szCs w:val="24"/>
                <w14:textFill>
                  <w14:solidFill>
                    <w14:schemeClr w14:val="tx1"/>
                  </w14:solidFill>
                </w14:textFill>
              </w:rPr>
            </m:ctrlPr>
          </m:den>
        </m:f>
      </m:oMath>
      <w:r>
        <w:rPr>
          <w:rFonts w:ascii="Times New Roman" w:hAnsi="楷体" w:eastAsia="楷体"/>
          <w:color w:val="000000" w:themeColor="text1"/>
          <w:sz w:val="24"/>
          <w:szCs w:val="24"/>
          <w14:textFill>
            <w14:solidFill>
              <w14:schemeClr w14:val="tx1"/>
            </w14:solidFill>
          </w14:textFill>
        </w:rPr>
        <w:t>。</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Times New Roman" w:eastAsia="宋体"/>
          <w:b/>
          <w:color w:val="000000" w:themeColor="text1"/>
          <w:sz w:val="24"/>
          <w:szCs w:val="24"/>
          <w14:textFill>
            <w14:solidFill>
              <w14:schemeClr w14:val="tx1"/>
            </w14:solidFill>
          </w14:textFill>
        </w:rPr>
        <w:t>16</w:t>
      </w:r>
      <w:r>
        <w:rPr>
          <w:rFonts w:ascii="Times New Roman" w:hAnsi="Times New Roman" w:eastAsia="宋体" w:cs="Times New Roman"/>
          <w:color w:val="000000" w:themeColor="text1"/>
          <w:sz w:val="24"/>
          <w:szCs w:val="24"/>
          <w14:textFill>
            <w14:solidFill>
              <w14:schemeClr w14:val="tx1"/>
            </w14:solidFill>
          </w14:textFill>
        </w:rPr>
        <w:t>.</w:t>
      </w:r>
      <w:r>
        <w:rPr>
          <w:rFonts w:ascii="Arial" w:hAnsi="黑体" w:eastAsia="黑体"/>
          <w:color w:val="000000" w:themeColor="text1"/>
          <w:sz w:val="24"/>
          <w:szCs w:val="24"/>
          <w14:textFill>
            <w14:solidFill>
              <w14:schemeClr w14:val="tx1"/>
            </w14:solidFill>
          </w14:textFill>
        </w:rPr>
        <w:t xml:space="preserve">答案 </w:t>
      </w:r>
      <w:r>
        <w:rPr>
          <w:rFonts w:ascii="Times New Roman" w:hAnsi="宋体" w:eastAsia="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①</w:t>
      </w:r>
      <w:r>
        <w:rPr>
          <w:rFonts w:ascii="Times New Roman" w:hAnsi="宋体" w:eastAsia="宋体"/>
          <w:color w:val="000000" w:themeColor="text1"/>
          <w:sz w:val="24"/>
          <w:szCs w:val="24"/>
          <w14:textFill>
            <w14:solidFill>
              <w14:schemeClr w14:val="tx1"/>
            </w14:solidFill>
          </w14:textFill>
        </w:rPr>
        <w:t>小　NaBr比NaCl的离子的核间距大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ascii="Times New Roman" w:hAnsi="宋体" w:eastAsia="宋体"/>
          <w:color w:val="000000" w:themeColor="text1"/>
          <w:sz w:val="24"/>
          <w:szCs w:val="24"/>
          <w14:textFill>
            <w14:solidFill>
              <w14:schemeClr w14:val="tx1"/>
            </w14:solidFill>
          </w14:textFill>
        </w:rPr>
        <w:t>MgO晶体中的阴、阳离子的电荷数绝对值大,并且离子的核间距小　</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w:t>
      </w:r>
      <w:r>
        <w:rPr>
          <w:rFonts w:ascii="Times New Roman" w:hAnsi="宋体" w:eastAsia="宋体"/>
          <w:color w:val="000000" w:themeColor="text1"/>
          <w:sz w:val="24"/>
          <w:szCs w:val="24"/>
          <w14:textFill>
            <w14:solidFill>
              <w14:schemeClr w14:val="tx1"/>
            </w14:solidFill>
          </w14:textFill>
        </w:rPr>
        <w:t>MgO</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(2)离子　离子键　NaCl&gt;KCl&gt;CsCl　金属　Na&lt;Mg&lt;Al　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&gt;Mg</w:t>
      </w:r>
      <w:r>
        <w:rPr>
          <w:rFonts w:ascii="Times New Roman" w:hAnsi="宋体" w:eastAsia="宋体"/>
          <w:color w:val="000000" w:themeColor="text1"/>
          <w:sz w:val="24"/>
          <w:szCs w:val="24"/>
          <w:vertAlign w:val="superscript"/>
          <w14:textFill>
            <w14:solidFill>
              <w14:schemeClr w14:val="tx1"/>
            </w14:solidFill>
          </w14:textFill>
        </w:rPr>
        <w:t>2+</w:t>
      </w:r>
      <w:r>
        <w:rPr>
          <w:rFonts w:ascii="Times New Roman" w:hAnsi="宋体" w:eastAsia="宋体"/>
          <w:color w:val="000000" w:themeColor="text1"/>
          <w:sz w:val="24"/>
          <w:szCs w:val="24"/>
          <w14:textFill>
            <w14:solidFill>
              <w14:schemeClr w14:val="tx1"/>
            </w14:solidFill>
          </w14:textFill>
        </w:rPr>
        <w:t>&gt;Al</w:t>
      </w:r>
      <w:r>
        <w:rPr>
          <w:rFonts w:ascii="Times New Roman" w:hAnsi="宋体" w:eastAsia="宋体"/>
          <w:color w:val="000000" w:themeColor="text1"/>
          <w:sz w:val="24"/>
          <w:szCs w:val="24"/>
          <w:vertAlign w:val="superscript"/>
          <w14:textFill>
            <w14:solidFill>
              <w14:schemeClr w14:val="tx1"/>
            </w14:solidFill>
          </w14:textFill>
        </w:rPr>
        <w:t>3+</w:t>
      </w:r>
      <w:r>
        <w:rPr>
          <w:rFonts w:ascii="Times New Roman" w:hAnsi="宋体" w:eastAsia="宋体"/>
          <w:color w:val="000000" w:themeColor="text1"/>
          <w:sz w:val="24"/>
          <w:szCs w:val="24"/>
          <w14:textFill>
            <w14:solidFill>
              <w14:schemeClr w14:val="tx1"/>
            </w14:solidFill>
          </w14:textFill>
        </w:rPr>
        <w:t>　Na&lt;Mg&lt;Al</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Arial" w:hAnsi="黑体" w:eastAsia="黑体"/>
          <w:color w:val="000000" w:themeColor="text1"/>
          <w:sz w:val="24"/>
          <w:szCs w:val="24"/>
          <w14:textFill>
            <w14:solidFill>
              <w14:schemeClr w14:val="tx1"/>
            </w14:solidFill>
          </w14:textFill>
        </w:rPr>
        <w:t xml:space="preserve">解析 </w:t>
      </w:r>
      <w:r>
        <w:rPr>
          <w:rFonts w:ascii="Times New Roman" w:hAnsi="宋体" w:eastAsia="宋体"/>
          <w:color w:val="000000" w:themeColor="text1"/>
          <w:sz w:val="24"/>
          <w:szCs w:val="24"/>
          <w14:textFill>
            <w14:solidFill>
              <w14:schemeClr w14:val="tx1"/>
            </w14:solidFill>
          </w14:textFill>
        </w:rPr>
        <w:t>(1)</w:t>
      </w:r>
      <w:r>
        <w:rPr>
          <w:rFonts w:ascii="Times New Roman" w:hAnsi="楷体" w:eastAsia="楷体"/>
          <w:color w:val="000000" w:themeColor="text1"/>
          <w:sz w:val="24"/>
          <w:szCs w:val="24"/>
          <w14:textFill>
            <w14:solidFill>
              <w14:schemeClr w14:val="tx1"/>
            </w14:solidFill>
          </w14:textFill>
        </w:rPr>
        <w:t>对于同类型的离子晶体</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离子半径越小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离子电荷数越多</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晶格能越大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离子晶体越稳定</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熔点越高。</w:t>
      </w:r>
    </w:p>
    <w:p>
      <w:pPr>
        <w:tabs>
          <w:tab w:val="left" w:pos="1871"/>
          <w:tab w:val="left" w:pos="3407"/>
          <w:tab w:val="left" w:pos="4949"/>
          <w:tab w:val="left" w:pos="6599"/>
        </w:tabs>
        <w:spacing w:line="288" w:lineRule="auto"/>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(2)A</w:t>
      </w:r>
      <w:r>
        <w:rPr>
          <w:rFonts w:ascii="Times New Roman" w:hAnsi="楷体" w:eastAsia="楷体"/>
          <w:color w:val="000000" w:themeColor="text1"/>
          <w:sz w:val="24"/>
          <w:szCs w:val="24"/>
          <w14:textFill>
            <w14:solidFill>
              <w14:schemeClr w14:val="tx1"/>
            </w14:solidFill>
          </w14:textFill>
        </w:rPr>
        <w:t>组</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KCl</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CsCl</w:t>
      </w:r>
      <w:r>
        <w:rPr>
          <w:rFonts w:ascii="Times New Roman" w:hAnsi="楷体" w:eastAsia="楷体"/>
          <w:color w:val="000000" w:themeColor="text1"/>
          <w:sz w:val="24"/>
          <w:szCs w:val="24"/>
          <w14:textFill>
            <w14:solidFill>
              <w14:schemeClr w14:val="tx1"/>
            </w14:solidFill>
          </w14:textFill>
        </w:rPr>
        <w:t>为同一主族元素的卤化物且为离子化合物</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故离子键越弱</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熔、沸点越低</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而</w:t>
      </w:r>
      <w:r>
        <w:rPr>
          <w:rFonts w:ascii="Times New Roman" w:hAnsi="宋体" w:eastAsia="宋体"/>
          <w:color w:val="000000" w:themeColor="text1"/>
          <w:sz w:val="24"/>
          <w:szCs w:val="24"/>
          <w14:textFill>
            <w14:solidFill>
              <w14:schemeClr w14:val="tx1"/>
            </w14:solidFill>
          </w14:textFill>
        </w:rPr>
        <w:t>Na</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K</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Cs</w:t>
      </w:r>
      <w:r>
        <w:rPr>
          <w:rFonts w:ascii="Times New Roman" w:hAnsi="宋体" w:eastAsia="宋体"/>
          <w:color w:val="000000" w:themeColor="text1"/>
          <w:sz w:val="24"/>
          <w:szCs w:val="24"/>
          <w:vertAlign w:val="superscript"/>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的半径逐渐增大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故离子晶体</w:t>
      </w:r>
      <w:r>
        <w:rPr>
          <w:rFonts w:ascii="Times New Roman" w:hAnsi="宋体" w:eastAsia="宋体"/>
          <w:color w:val="000000" w:themeColor="text1"/>
          <w:sz w:val="24"/>
          <w:szCs w:val="24"/>
          <w14:textFill>
            <w14:solidFill>
              <w14:schemeClr w14:val="tx1"/>
            </w14:solidFill>
          </w14:textFill>
        </w:rPr>
        <w:t>NaCl</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KCl</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CsCl</w:t>
      </w:r>
      <w:r>
        <w:rPr>
          <w:rFonts w:ascii="Times New Roman" w:hAnsi="楷体" w:eastAsia="楷体"/>
          <w:color w:val="000000" w:themeColor="text1"/>
          <w:sz w:val="24"/>
          <w:szCs w:val="24"/>
          <w14:textFill>
            <w14:solidFill>
              <w14:schemeClr w14:val="tx1"/>
            </w14:solidFill>
          </w14:textFill>
        </w:rPr>
        <w:t>的晶格能逐渐减小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熔、沸点依次降低</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而</w:t>
      </w:r>
      <w:r>
        <w:rPr>
          <w:rFonts w:ascii="Times New Roman" w:hAnsi="宋体" w:eastAsia="宋体"/>
          <w:color w:val="000000" w:themeColor="text1"/>
          <w:sz w:val="24"/>
          <w:szCs w:val="24"/>
          <w14:textFill>
            <w14:solidFill>
              <w14:schemeClr w14:val="tx1"/>
            </w14:solidFill>
          </w14:textFill>
        </w:rPr>
        <w:t>B</w:t>
      </w:r>
      <w:r>
        <w:rPr>
          <w:rFonts w:ascii="Times New Roman" w:hAnsi="楷体" w:eastAsia="楷体"/>
          <w:color w:val="000000" w:themeColor="text1"/>
          <w:sz w:val="24"/>
          <w:szCs w:val="24"/>
          <w14:textFill>
            <w14:solidFill>
              <w14:schemeClr w14:val="tx1"/>
            </w14:solidFill>
          </w14:textFill>
        </w:rPr>
        <w:t>组</w:t>
      </w:r>
      <w:r>
        <w:rPr>
          <w:rFonts w:ascii="Times New Roman" w:hAnsi="宋体" w:eastAsia="宋体"/>
          <w:color w:val="000000" w:themeColor="text1"/>
          <w:sz w:val="24"/>
          <w:szCs w:val="24"/>
          <w14:textFill>
            <w14:solidFill>
              <w14:schemeClr w14:val="tx1"/>
            </w14:solidFill>
          </w14:textFill>
        </w:rPr>
        <w:t>Na</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Mg</w:t>
      </w:r>
      <w:r>
        <w:rPr>
          <w:rFonts w:ascii="Times New Roman" w:hAnsi="楷体" w:eastAsia="楷体"/>
          <w:color w:val="000000" w:themeColor="text1"/>
          <w:sz w:val="24"/>
          <w:szCs w:val="24"/>
          <w14:textFill>
            <w14:solidFill>
              <w14:schemeClr w14:val="tx1"/>
            </w14:solidFill>
          </w14:textFill>
        </w:rPr>
        <w:t>、</w:t>
      </w:r>
      <w:r>
        <w:rPr>
          <w:rFonts w:ascii="Times New Roman" w:hAnsi="宋体" w:eastAsia="宋体"/>
          <w:color w:val="000000" w:themeColor="text1"/>
          <w:sz w:val="24"/>
          <w:szCs w:val="24"/>
          <w14:textFill>
            <w14:solidFill>
              <w14:schemeClr w14:val="tx1"/>
            </w14:solidFill>
          </w14:textFill>
        </w:rPr>
        <w:t>Al</w:t>
      </w:r>
      <w:r>
        <w:rPr>
          <w:rFonts w:ascii="Times New Roman" w:hAnsi="楷体" w:eastAsia="楷体"/>
          <w:color w:val="000000" w:themeColor="text1"/>
          <w:sz w:val="24"/>
          <w:szCs w:val="24"/>
          <w14:textFill>
            <w14:solidFill>
              <w14:schemeClr w14:val="tx1"/>
            </w14:solidFill>
          </w14:textFill>
        </w:rPr>
        <w:t>是金属晶体且为同一周期元素</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价电子数依次增多</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离子半径逐渐减小</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因此金属原子核对外层电子束缚能力越来越大</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形成金属键时</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金属键越来越牢固</w:t>
      </w:r>
      <w:r>
        <w:rPr>
          <w:rFonts w:ascii="Times New Roman" w:hAnsi="宋体" w:eastAsia="宋体"/>
          <w:color w:val="000000" w:themeColor="text1"/>
          <w:sz w:val="24"/>
          <w:szCs w:val="24"/>
          <w14:textFill>
            <w14:solidFill>
              <w14:schemeClr w14:val="tx1"/>
            </w14:solidFill>
          </w14:textFill>
        </w:rPr>
        <w:t>,</w:t>
      </w:r>
      <w:r>
        <w:rPr>
          <w:rFonts w:ascii="Times New Roman" w:hAnsi="楷体" w:eastAsia="楷体"/>
          <w:color w:val="000000" w:themeColor="text1"/>
          <w:sz w:val="24"/>
          <w:szCs w:val="24"/>
          <w14:textFill>
            <w14:solidFill>
              <w14:schemeClr w14:val="tx1"/>
            </w14:solidFill>
          </w14:textFill>
        </w:rPr>
        <w:t>熔、沸点依次升高。</w:t>
      </w:r>
    </w:p>
    <w:sectPr>
      <w:headerReference r:id="rId3" w:type="default"/>
      <w:footerReference r:id="rId4" w:type="default"/>
      <w:type w:val="continuous"/>
      <w:pgSz w:w="11907" w:h="16839"/>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Arial Unicode MS"/>
    <w:panose1 w:val="00000000000000000000"/>
    <w:charset w:val="86"/>
    <w:family w:val="script"/>
    <w:pitch w:val="default"/>
    <w:sig w:usb0="00000000" w:usb1="00000000" w:usb2="000A005E" w:usb3="00000000" w:csb0="003C0041" w:csb1="00000000"/>
  </w:font>
  <w:font w:name="方正书宋_GBK">
    <w:altName w:val="Arial Unicode MS"/>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NEU-BZ">
    <w:altName w:val="Arial Unicode MS"/>
    <w:panose1 w:val="00000000000000000000"/>
    <w:charset w:val="86"/>
    <w:family w:val="script"/>
    <w:pitch w:val="default"/>
    <w:sig w:usb0="00000000" w:usb1="00000000" w:usb2="000A005E" w:usb3="00000000" w:csb0="003C0041" w:csb1="00000000"/>
  </w:font>
  <w:font w:name="楷体">
    <w:panose1 w:val="02010609060101010101"/>
    <w:charset w:val="86"/>
    <w:family w:val="modern"/>
    <w:pitch w:val="default"/>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color w:val="auto"/>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ascii="Times New Roman" w:hAnsi="Times New Roman" w:eastAsia="宋体" w:cs="Times New Roman"/>
        <w:color w:val="auto"/>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720"/>
  <w:drawingGridHorizontalSpacing w:val="144"/>
  <w:drawingGridVerticalSpacing w:val="144"/>
  <w:displayVerticalDrawingGridEvery w:val="2"/>
  <w:noPunctuationKerning w:val="1"/>
  <w:characterSpacingControl w:val="doNotCompress"/>
  <w:hdrShapeDefaults>
    <o:shapelayout v:ext="edit">
      <o:idmap v:ext="edit" data="2"/>
    </o:shapelayout>
  </w:hdrShapeDefault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YjE3ZjBiOGRmMTZlYTE2ZDZmYjJhY2YzNWU1ZWQifQ=="/>
  </w:docVars>
  <w:rsids>
    <w:rsidRoot w:val="004F0354"/>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0AE0"/>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3538"/>
    <w:rsid w:val="003B7D82"/>
    <w:rsid w:val="003C7AAE"/>
    <w:rsid w:val="003D69DF"/>
    <w:rsid w:val="003E14AE"/>
    <w:rsid w:val="003F272F"/>
    <w:rsid w:val="0040308F"/>
    <w:rsid w:val="00410746"/>
    <w:rsid w:val="004151FC"/>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354"/>
    <w:rsid w:val="004F0A8C"/>
    <w:rsid w:val="004F3FED"/>
    <w:rsid w:val="004F5EFC"/>
    <w:rsid w:val="00501469"/>
    <w:rsid w:val="00532504"/>
    <w:rsid w:val="00534370"/>
    <w:rsid w:val="00534AA2"/>
    <w:rsid w:val="005364C0"/>
    <w:rsid w:val="005419C4"/>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A406A"/>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BF0FAB"/>
    <w:rsid w:val="00C02FC6"/>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0DF5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iPriority="0" w:name="annotation text"/>
    <w:lsdException w:uiPriority="99"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NEU-BZ-S92" w:hAnsi="NEU-BZ-S92" w:eastAsia="方正书宋_GBK" w:cstheme="minorBidi"/>
      <w:color w:val="000000"/>
      <w:sz w:val="21"/>
      <w:szCs w:val="22"/>
      <w:lang w:val="en-US" w:eastAsia="zh-CN" w:bidi="ar-SA"/>
    </w:rPr>
  </w:style>
  <w:style w:type="paragraph" w:styleId="2">
    <w:name w:val="heading 1"/>
    <w:basedOn w:val="1"/>
    <w:next w:val="1"/>
    <w:link w:val="28"/>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9"/>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30"/>
    <w:autoRedefine/>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5"/>
    <w:qFormat/>
    <w:uiPriority w:val="0"/>
    <w:pPr>
      <w:keepNext/>
      <w:keepLines/>
      <w:spacing w:before="200"/>
      <w:outlineLvl w:val="3"/>
    </w:pPr>
    <w:rPr>
      <w:rFonts w:ascii="Arial" w:hAnsi="Arial" w:eastAsia="Times New Roman"/>
      <w:b/>
      <w:bCs/>
      <w:i/>
      <w:iCs/>
    </w:rPr>
  </w:style>
  <w:style w:type="character" w:default="1" w:styleId="22">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List Bullet 4"/>
    <w:basedOn w:val="1"/>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uiPriority w:val="99"/>
    <w:pPr>
      <w:numPr>
        <w:ilvl w:val="2"/>
        <w:numId w:val="1"/>
      </w:numPr>
      <w:contextualSpacing/>
    </w:pPr>
  </w:style>
  <w:style w:type="paragraph" w:styleId="9">
    <w:name w:val="Body Text"/>
    <w:basedOn w:val="1"/>
    <w:link w:val="32"/>
    <w:qFormat/>
    <w:uiPriority w:val="1"/>
    <w:pPr>
      <w:spacing w:after="180"/>
    </w:pPr>
  </w:style>
  <w:style w:type="paragraph" w:styleId="10">
    <w:name w:val="List Bullet 2"/>
    <w:basedOn w:val="1"/>
    <w:uiPriority w:val="99"/>
    <w:pPr>
      <w:numPr>
        <w:ilvl w:val="1"/>
        <w:numId w:val="1"/>
      </w:numPr>
      <w:contextualSpacing/>
    </w:pPr>
  </w:style>
  <w:style w:type="paragraph" w:styleId="11">
    <w:name w:val="Plain Text"/>
    <w:basedOn w:val="1"/>
    <w:link w:val="40"/>
    <w:uiPriority w:val="0"/>
    <w:pPr>
      <w:widowControl w:val="0"/>
      <w:jc w:val="both"/>
    </w:pPr>
    <w:rPr>
      <w:rFonts w:ascii="宋体" w:hAnsi="Courier New" w:cs="Courier New"/>
      <w:kern w:val="2"/>
      <w:szCs w:val="21"/>
    </w:rPr>
  </w:style>
  <w:style w:type="paragraph" w:styleId="12">
    <w:name w:val="List Bullet 5"/>
    <w:basedOn w:val="1"/>
    <w:uiPriority w:val="99"/>
    <w:pPr>
      <w:numPr>
        <w:ilvl w:val="4"/>
        <w:numId w:val="1"/>
      </w:numPr>
      <w:contextualSpacing/>
    </w:pPr>
  </w:style>
  <w:style w:type="paragraph" w:styleId="13">
    <w:name w:val="Balloon Text"/>
    <w:basedOn w:val="1"/>
    <w:link w:val="43"/>
    <w:uiPriority w:val="99"/>
    <w:rPr>
      <w:szCs w:val="18"/>
    </w:rPr>
  </w:style>
  <w:style w:type="paragraph" w:styleId="14">
    <w:name w:val="footer"/>
    <w:basedOn w:val="1"/>
    <w:link w:val="37"/>
    <w:unhideWhenUsed/>
    <w:uiPriority w:val="99"/>
    <w:pPr>
      <w:tabs>
        <w:tab w:val="center" w:pos="4680"/>
        <w:tab w:val="right" w:pos="9360"/>
      </w:tabs>
    </w:pPr>
  </w:style>
  <w:style w:type="paragraph" w:styleId="15">
    <w:name w:val="header"/>
    <w:basedOn w:val="1"/>
    <w:link w:val="42"/>
    <w:unhideWhenUsed/>
    <w:uiPriority w:val="99"/>
    <w:pPr>
      <w:tabs>
        <w:tab w:val="center" w:pos="4680"/>
        <w:tab w:val="right" w:pos="9360"/>
      </w:tabs>
    </w:pPr>
  </w:style>
  <w:style w:type="paragraph" w:styleId="16">
    <w:name w:val="footnote text"/>
    <w:basedOn w:val="1"/>
    <w:link w:val="47"/>
    <w:unhideWhenUsed/>
    <w:uiPriority w:val="99"/>
    <w:pPr>
      <w:snapToGrid w:val="0"/>
    </w:pPr>
    <w:rPr>
      <w:rFonts w:ascii="Times New Roman" w:hAnsi="Times New Roman" w:eastAsia="宋体" w:cs="Times New Roman"/>
      <w:color w:val="auto"/>
      <w:szCs w:val="18"/>
    </w:rPr>
  </w:style>
  <w:style w:type="paragraph" w:styleId="17">
    <w:name w:val="Normal (Web)"/>
    <w:basedOn w:val="1"/>
    <w:uiPriority w:val="0"/>
    <w:pPr>
      <w:spacing w:before="100" w:beforeAutospacing="1" w:after="100" w:afterAutospacing="1"/>
    </w:pPr>
    <w:rPr>
      <w:rFonts w:ascii="Arial Unicode MS" w:hAnsi="Arial Unicode MS" w:eastAsia="Arial Unicode MS" w:cs="Arial Unicode MS"/>
    </w:rPr>
  </w:style>
  <w:style w:type="paragraph" w:styleId="18">
    <w:name w:val="Title"/>
    <w:basedOn w:val="1"/>
    <w:next w:val="1"/>
    <w:link w:val="31"/>
    <w:qFormat/>
    <w:uiPriority w:val="10"/>
    <w:pPr>
      <w:spacing w:before="240" w:after="60"/>
      <w:jc w:val="center"/>
      <w:outlineLvl w:val="0"/>
    </w:pPr>
    <w:rPr>
      <w:rFonts w:ascii="Arial" w:hAnsi="Arial" w:eastAsia="Times New Roman"/>
      <w:b/>
      <w:bCs/>
      <w:kern w:val="28"/>
      <w:sz w:val="32"/>
      <w:szCs w:val="32"/>
    </w:rPr>
  </w:style>
  <w:style w:type="table" w:styleId="20">
    <w:name w:val="Table Grid"/>
    <w:basedOn w:val="19"/>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21">
    <w:name w:val="Light Shading Accent 3"/>
    <w:basedOn w:val="19"/>
    <w:uiPriority w:val="60"/>
    <w:rPr>
      <w:rFonts w:hAnsi="NEU-BZ" w:asciiTheme="minorHAnsi" w:eastAsiaTheme="minorEastAsia" w:cstheme="minorBidi"/>
      <w:color w:val="77933C" w:themeColor="accent3" w:themeShade="BF"/>
      <w:sz w:val="22"/>
      <w:szCs w:val="22"/>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23">
    <w:name w:val="Strong"/>
    <w:qFormat/>
    <w:uiPriority w:val="12"/>
    <w:rPr>
      <w:b/>
      <w:bCs/>
    </w:rPr>
  </w:style>
  <w:style w:type="character" w:styleId="24">
    <w:name w:val="page number"/>
    <w:basedOn w:val="22"/>
    <w:uiPriority w:val="0"/>
  </w:style>
  <w:style w:type="character" w:styleId="25">
    <w:name w:val="Emphasis"/>
    <w:qFormat/>
    <w:uiPriority w:val="20"/>
    <w:rPr>
      <w:rFonts w:ascii="Times New Roman" w:hAnsi="Times New Roman"/>
      <w:b/>
      <w:i/>
      <w:iCs/>
    </w:rPr>
  </w:style>
  <w:style w:type="character" w:styleId="26">
    <w:name w:val="annotation reference"/>
    <w:semiHidden/>
    <w:unhideWhenUsed/>
    <w:uiPriority w:val="0"/>
    <w:rPr>
      <w:vanish/>
      <w:sz w:val="16"/>
      <w:szCs w:val="16"/>
    </w:rPr>
  </w:style>
  <w:style w:type="character" w:styleId="27">
    <w:name w:val="footnote reference"/>
    <w:basedOn w:val="22"/>
    <w:unhideWhenUsed/>
    <w:uiPriority w:val="99"/>
    <w:rPr>
      <w:vertAlign w:val="superscript"/>
    </w:rPr>
  </w:style>
  <w:style w:type="character" w:customStyle="1" w:styleId="28">
    <w:name w:val="标题 1 Char"/>
    <w:link w:val="2"/>
    <w:uiPriority w:val="9"/>
    <w:rPr>
      <w:rFonts w:ascii="Arial" w:hAnsi="Arial" w:eastAsia="Times New Roman" w:cs="Times New Roman"/>
      <w:b/>
      <w:bCs/>
      <w:kern w:val="32"/>
      <w:sz w:val="32"/>
      <w:szCs w:val="32"/>
    </w:rPr>
  </w:style>
  <w:style w:type="character" w:customStyle="1" w:styleId="29">
    <w:name w:val="标题 2 Char"/>
    <w:link w:val="3"/>
    <w:uiPriority w:val="9"/>
    <w:rPr>
      <w:rFonts w:ascii="Arial" w:hAnsi="Arial" w:eastAsia="Times New Roman" w:cs="Times New Roman"/>
      <w:b/>
      <w:bCs/>
      <w:i/>
      <w:iCs/>
      <w:sz w:val="28"/>
      <w:szCs w:val="28"/>
    </w:rPr>
  </w:style>
  <w:style w:type="character" w:customStyle="1" w:styleId="30">
    <w:name w:val="标题 3 Char"/>
    <w:link w:val="4"/>
    <w:uiPriority w:val="9"/>
    <w:rPr>
      <w:rFonts w:ascii="Arial" w:hAnsi="Arial" w:eastAsia="Times New Roman" w:cs="Times New Roman"/>
      <w:b/>
      <w:bCs/>
      <w:sz w:val="26"/>
      <w:szCs w:val="26"/>
    </w:rPr>
  </w:style>
  <w:style w:type="character" w:customStyle="1" w:styleId="31">
    <w:name w:val="标题 Char"/>
    <w:link w:val="18"/>
    <w:uiPriority w:val="10"/>
    <w:rPr>
      <w:rFonts w:ascii="Arial" w:hAnsi="Arial" w:eastAsia="Times New Roman" w:cs="Times New Roman"/>
      <w:b/>
      <w:bCs/>
      <w:kern w:val="28"/>
      <w:sz w:val="32"/>
      <w:szCs w:val="32"/>
    </w:rPr>
  </w:style>
  <w:style w:type="character" w:customStyle="1" w:styleId="32">
    <w:name w:val="正文文本 Char"/>
    <w:basedOn w:val="22"/>
    <w:link w:val="9"/>
    <w:uiPriority w:val="1"/>
  </w:style>
  <w:style w:type="paragraph" w:styleId="33">
    <w:name w:val="Quote"/>
    <w:basedOn w:val="1"/>
    <w:next w:val="1"/>
    <w:link w:val="34"/>
    <w:qFormat/>
    <w:uiPriority w:val="29"/>
    <w:rPr>
      <w:i/>
    </w:rPr>
  </w:style>
  <w:style w:type="character" w:customStyle="1" w:styleId="34">
    <w:name w:val="引用 Char"/>
    <w:link w:val="33"/>
    <w:uiPriority w:val="29"/>
    <w:rPr>
      <w:i/>
      <w:sz w:val="24"/>
      <w:szCs w:val="24"/>
    </w:rPr>
  </w:style>
  <w:style w:type="character" w:customStyle="1" w:styleId="35">
    <w:name w:val="标题 4 Char"/>
    <w:link w:val="5"/>
    <w:semiHidden/>
    <w:uiPriority w:val="0"/>
    <w:rPr>
      <w:rFonts w:ascii="Arial" w:hAnsi="Arial" w:eastAsia="Times New Roman" w:cs="Times New Roman"/>
      <w:b/>
      <w:bCs/>
      <w:i/>
      <w:iCs/>
    </w:rPr>
  </w:style>
  <w:style w:type="character" w:customStyle="1" w:styleId="36">
    <w:name w:val="No Proofing"/>
    <w:uiPriority w:val="1"/>
    <w:rPr>
      <w:lang w:val="en-US"/>
    </w:rPr>
  </w:style>
  <w:style w:type="character" w:customStyle="1" w:styleId="37">
    <w:name w:val="页脚 Char"/>
    <w:basedOn w:val="22"/>
    <w:link w:val="14"/>
    <w:uiPriority w:val="99"/>
    <w:rPr>
      <w:sz w:val="24"/>
      <w:szCs w:val="24"/>
      <w:lang w:eastAsia="en-US" w:bidi="en-US"/>
    </w:rPr>
  </w:style>
  <w:style w:type="paragraph" w:customStyle="1" w:styleId="38">
    <w:name w:val="Char3"/>
    <w:basedOn w:val="1"/>
    <w:uiPriority w:val="0"/>
    <w:pPr>
      <w:spacing w:line="300" w:lineRule="auto"/>
      <w:ind w:firstLine="200" w:firstLineChars="200"/>
      <w:jc w:val="both"/>
    </w:pPr>
    <w:rPr>
      <w:kern w:val="2"/>
      <w:szCs w:val="20"/>
    </w:rPr>
  </w:style>
  <w:style w:type="paragraph" w:customStyle="1" w:styleId="39">
    <w:name w:val="Char Char Char Char Char Char Char Char Char Char Char Char Char Char Char Char Char Char Char"/>
    <w:basedOn w:val="1"/>
    <w:autoRedefine/>
    <w:qFormat/>
    <w:uiPriority w:val="0"/>
    <w:pPr>
      <w:spacing w:line="300" w:lineRule="auto"/>
      <w:ind w:firstLine="200" w:firstLineChars="200"/>
      <w:jc w:val="both"/>
    </w:pPr>
    <w:rPr>
      <w:kern w:val="2"/>
      <w:szCs w:val="20"/>
    </w:rPr>
  </w:style>
  <w:style w:type="character" w:customStyle="1" w:styleId="40">
    <w:name w:val="纯文本 Char"/>
    <w:basedOn w:val="22"/>
    <w:link w:val="11"/>
    <w:uiPriority w:val="0"/>
    <w:rPr>
      <w:rFonts w:ascii="宋体" w:hAnsi="Courier New" w:cs="Courier New"/>
      <w:kern w:val="2"/>
      <w:sz w:val="21"/>
      <w:szCs w:val="21"/>
    </w:rPr>
  </w:style>
  <w:style w:type="paragraph" w:customStyle="1" w:styleId="41">
    <w:name w:val="Char Char Char Char Char Char Char Char Char"/>
    <w:basedOn w:val="1"/>
    <w:uiPriority w:val="0"/>
    <w:pPr>
      <w:spacing w:line="300" w:lineRule="auto"/>
      <w:ind w:firstLine="200" w:firstLineChars="200"/>
      <w:jc w:val="both"/>
    </w:pPr>
    <w:rPr>
      <w:szCs w:val="20"/>
    </w:rPr>
  </w:style>
  <w:style w:type="character" w:customStyle="1" w:styleId="42">
    <w:name w:val="页眉 Char"/>
    <w:basedOn w:val="22"/>
    <w:link w:val="15"/>
    <w:uiPriority w:val="99"/>
    <w:rPr>
      <w:sz w:val="24"/>
      <w:szCs w:val="24"/>
      <w:lang w:eastAsia="en-US" w:bidi="en-US"/>
    </w:rPr>
  </w:style>
  <w:style w:type="character" w:customStyle="1" w:styleId="43">
    <w:name w:val="批注框文本 Char"/>
    <w:basedOn w:val="22"/>
    <w:link w:val="13"/>
    <w:autoRedefine/>
    <w:qFormat/>
    <w:uiPriority w:val="99"/>
    <w:rPr>
      <w:sz w:val="18"/>
      <w:szCs w:val="18"/>
      <w:lang w:eastAsia="en-US" w:bidi="en-US"/>
    </w:rPr>
  </w:style>
  <w:style w:type="paragraph" w:styleId="44">
    <w:name w:val="List Paragraph"/>
    <w:basedOn w:val="1"/>
    <w:qFormat/>
    <w:uiPriority w:val="34"/>
    <w:pPr>
      <w:ind w:left="720"/>
      <w:contextualSpacing/>
    </w:pPr>
  </w:style>
  <w:style w:type="paragraph" w:customStyle="1" w:styleId="45">
    <w:name w:val="MTDisplayEquation"/>
    <w:basedOn w:val="1"/>
    <w:next w:val="1"/>
    <w:link w:val="46"/>
    <w:uiPriority w:val="0"/>
    <w:pPr>
      <w:tabs>
        <w:tab w:val="center" w:pos="4160"/>
        <w:tab w:val="right" w:pos="8300"/>
      </w:tabs>
    </w:pPr>
  </w:style>
  <w:style w:type="character" w:customStyle="1" w:styleId="46">
    <w:name w:val="MTDisplayEquation Char"/>
    <w:basedOn w:val="22"/>
    <w:link w:val="45"/>
    <w:qFormat/>
    <w:uiPriority w:val="0"/>
    <w:rPr>
      <w:rFonts w:ascii="NEU-BZ" w:hAnsi="NEU-BZ" w:eastAsia="方正书宋_GBK" w:cstheme="minorBidi"/>
      <w:color w:val="000000"/>
      <w:sz w:val="18"/>
      <w:szCs w:val="22"/>
    </w:rPr>
  </w:style>
  <w:style w:type="character" w:customStyle="1" w:styleId="47">
    <w:name w:val="脚注文本 Char"/>
    <w:basedOn w:val="22"/>
    <w:link w:val="16"/>
    <w:uiPriority w:val="99"/>
    <w:rPr>
      <w:sz w:val="18"/>
      <w:szCs w:val="18"/>
    </w:rPr>
  </w:style>
  <w:style w:type="character" w:customStyle="1" w:styleId="48">
    <w:name w:val="脚注文本 Char1"/>
    <w:basedOn w:val="22"/>
    <w:uiPriority w:val="0"/>
    <w:rPr>
      <w:rFonts w:ascii="NEU-BZ" w:hAnsi="NEU-BZ" w:eastAsia="方正书宋_GBK" w:cstheme="minorBidi"/>
      <w:color w:val="000000"/>
      <w:sz w:val="18"/>
      <w:szCs w:val="18"/>
    </w:rPr>
  </w:style>
  <w:style w:type="paragraph" w:customStyle="1" w:styleId="49">
    <w:name w:val="一级章节"/>
    <w:basedOn w:val="1"/>
    <w:qFormat/>
    <w:uiPriority w:val="0"/>
    <w:pPr>
      <w:outlineLvl w:val="1"/>
    </w:pPr>
  </w:style>
  <w:style w:type="paragraph" w:customStyle="1" w:styleId="50">
    <w:name w:val="二级章节"/>
    <w:basedOn w:val="1"/>
    <w:qFormat/>
    <w:uiPriority w:val="0"/>
    <w:pPr>
      <w:outlineLvl w:val="2"/>
    </w:pPr>
  </w:style>
  <w:style w:type="paragraph" w:customStyle="1" w:styleId="51">
    <w:name w:val="三级章节"/>
    <w:basedOn w:val="1"/>
    <w:qFormat/>
    <w:uiPriority w:val="0"/>
    <w:pPr>
      <w:outlineLvl w:val="3"/>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ord&#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9FCDE-CEC1-4BCB-92EB-23A674EF0F2E}">
  <ds:schemaRefs/>
</ds:datastoreItem>
</file>

<file path=docProps/app.xml><?xml version="1.0" encoding="utf-8"?>
<Properties xmlns="http://schemas.openxmlformats.org/officeDocument/2006/extended-properties" xmlns:vt="http://schemas.openxmlformats.org/officeDocument/2006/docPropsVTypes">
  <Template>word模板</Template>
  <Company>HOME</Company>
  <Pages>10</Pages>
  <Words>1083</Words>
  <Characters>6175</Characters>
  <Lines>51</Lines>
  <Paragraphs>14</Paragraphs>
  <TotalTime>4</TotalTime>
  <ScaleCrop>false</ScaleCrop>
  <LinksUpToDate>false</LinksUpToDate>
  <CharactersWithSpaces>7244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2023-05-16T13:24:00Z</dcterms:created>
  <dc:creator>Microsoft</dc:creator>
  <cp:lastModifiedBy>ChemieF</cp:lastModifiedBy>
  <dcterms:modified xsi:type="dcterms:W3CDTF">2024-01-23T09:59:37Z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2052-12.1.0.16120</vt:lpwstr>
  </property>
  <property fmtid="{D5CDD505-2E9C-101B-9397-08002B2CF9AE}" pid="7" name="ICV">
    <vt:lpwstr>306A068FAB794877A6E9576CE34A3C50_12</vt:lpwstr>
  </property>
</Properties>
</file>