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hint="eastAsia" w:ascii="Times New Roman" w:hAnsi="Times New Roman"/>
          <w:lang w:eastAsia="zh-CN"/>
        </w:rPr>
        <w:t>有机</w:t>
      </w:r>
      <w:r>
        <w:rPr>
          <w:rFonts w:ascii="Times New Roman" w:hAnsi="Times New Roman"/>
        </w:rPr>
        <w:t>模块综合试卷(二)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(满分：100分)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一、选择题</w:t>
      </w:r>
      <w:r>
        <w:rPr>
          <w:rFonts w:ascii="Times New Roman" w:hAnsi="Times New Roman" w:cs="Times New Roman"/>
        </w:rPr>
        <w:t>(本题包括16小题，每小题3分，共48分。每小题只有一个选项符合题意)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A．淀粉和纤维素互为同分异构体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B．用热的纯碱溶液区别植物油和动物油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C．浓硝酸能使皮肤变成黄色是由于蛋白质与浓硝酸发生颜色反应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D．合成</w:t>
      </w:r>
      <w:r>
        <w:pict>
          <v:shape id="_x0000_i1025" o:spt="75" type="#_x0000_t75" style="height:33.9pt;width:120.7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的单体为CH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spacing w:val="-16"/>
        </w:rPr>
        <w:t>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spacing w:val="-16"/>
        </w:rPr>
        <w:t>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2．下列化学用语正确的是(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A．聚丙烯的结构简式：</w:t>
      </w:r>
      <w:r>
        <w:rPr>
          <w:rFonts w:ascii="ZBFH" w:hAnsi="ZBFH" w:cs="Times New Roman"/>
        </w:rPr>
        <w:t>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—CH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—CH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ZBFH" w:hAnsi="ZBFH" w:cs="Times New Roman"/>
        </w:rPr>
        <w:t>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B．丙烷分子的分子式：CH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C．甲醛分子的电子式：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选择性必修3\\s498.TIF"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26.1pt;width:42.7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D．2-乙基-1,3-丁二烯分子的键线式：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选择性必修3\\s499.TIF"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选择性必修3\\word\\s499.TIF"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28.6pt;width:48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3．在给定条件下，下列选项中所示物质间的转化均能实现的是(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Br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NaOH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aq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  <w:sz w:val="15"/>
        </w:rPr>
        <w:instrText xml:space="preserve">),\s\do5(</w:instrText>
      </w:r>
      <w:r>
        <w:rPr>
          <w:rFonts w:hAnsi="宋体" w:cs="Times New Roman"/>
          <w:sz w:val="1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spacing w:val="-16"/>
        </w:rPr>
        <w:t>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Br</w:instrText>
      </w:r>
      <w:r>
        <w:rPr>
          <w:rFonts w:ascii="Times New Roman" w:hAnsi="Times New Roman" w:cs="Times New Roman"/>
          <w:sz w:val="15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pict>
          <v:shape id="_x0000_i1031" o:spt="75" type="#_x0000_t75" style="height:50.8pt;width:27.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―――――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NaHCO</w:instrText>
      </w:r>
      <w:r>
        <w:rPr>
          <w:rFonts w:ascii="Times New Roman" w:hAnsi="Times New Roman" w:cs="Times New Roman"/>
          <w:sz w:val="15"/>
          <w:vertAlign w:val="subscript"/>
        </w:rPr>
        <w:instrText xml:space="preserve">3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aq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pict>
          <v:shape id="_x0000_i1032" o:spt="75" type="#_x0000_t75" style="height:50.8pt;width:24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Br</w:instrText>
      </w:r>
      <w:r>
        <w:rPr>
          <w:rFonts w:ascii="Times New Roman" w:hAnsi="Times New Roman" w:cs="Times New Roman"/>
          <w:sz w:val="15"/>
          <w:vertAlign w:val="subscript"/>
        </w:rPr>
        <w:instrText xml:space="preserve">2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aq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pict>
          <v:shape id="_x0000_i1033" o:spt="75" type="#_x0000_t75" style="height:70.95pt;width:56.4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C．石油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裂解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hint="eastAsia" w:ascii="Times New Roman" w:hAnsi="Times New Roman" w:cs="Times New Roman"/>
          <w:spacing w:val="-16"/>
        </w:rPr>
        <w:t>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催化剂),\s\do5(</w:instrText>
      </w:r>
      <w:r>
        <w:rPr>
          <w:rFonts w:hAnsi="宋体" w:cs="Times New Roman"/>
          <w:sz w:val="1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pict>
          <v:shape id="_x0000_i1034" o:spt="75" type="#_x0000_t75" style="height:31.75pt;width:63.5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D．NaOH(aq)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CuSO</w:instrText>
      </w:r>
      <w:r>
        <w:rPr>
          <w:rFonts w:ascii="Times New Roman" w:hAnsi="Times New Roman" w:cs="Times New Roman"/>
          <w:sz w:val="15"/>
          <w:vertAlign w:val="subscript"/>
        </w:rPr>
        <w:instrText xml:space="preserve">4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aq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新制Cu(OH)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丙酮),\s\do5(</w:instrText>
      </w:r>
      <w:r>
        <w:rPr>
          <w:rFonts w:hAnsi="宋体" w:cs="Times New Roman"/>
          <w:sz w:val="1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O(s)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4．下列实验方法或装置正确的是(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选择性必修3\\s501.TIF"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81.9pt;width:60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制取乙烯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选择性必修3\\s502.TIF"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66pt;width:65.3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分离CCl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萃取碘水后已分层的有机层和水层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0" o:spt="75" type="#_x0000_t75" style="height:78pt;width:96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制取少量的乙酸乙酯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1" o:spt="75" type="#_x0000_t75" style="height:84.7pt;width:99.2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检验溴乙烷与NaOH醇溶液共热产生的乙烯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5．有机物的种类繁多，但其命名是有规则的。下列有机物命名正确的是(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spacing w:val="-16"/>
        </w:rPr>
        <w:t>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CH—CH</w:t>
      </w:r>
      <w:r>
        <w:rPr>
          <w:rFonts w:hint="eastAsia" w:ascii="Times New Roman" w:hAnsi="Times New Roman" w:cs="Times New Roman"/>
          <w:spacing w:val="-16"/>
        </w:rPr>
        <w:t>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　 1,3-二丁烯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pict>
          <v:shape id="_x0000_i1042" o:spt="75" type="#_x0000_t75" style="height:30.7pt;width:107.3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　3-丁醇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pict>
          <v:shape id="_x0000_i1043" o:spt="75" type="#_x0000_t75" style="height:45.9pt;width:48.7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　甲基苯酚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pict>
          <v:shape id="_x0000_i1044" o:spt="75" type="#_x0000_t75" style="height:33.9pt;width:83.3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　2-甲基丁烷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6．除去下列物质中所含少量杂质，所选用的试剂和分离方法能达到实验目的的是(　　)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410"/>
        <w:gridCol w:w="2126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混合物(括号内为杂质)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试剂(足量)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苯(苯酚)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浓溴水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乙烷(乙烯)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酸性KMnO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洗气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乙酸乙酯(乙酸)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饱和Na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乙酸(乙醛)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新制Cu(OH)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过滤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7．环丙叉环丙烷(b)由于其特殊的结构，一直受到化学家的重视，根据其转化关系(如图)，下列说法不正确的是(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选择性必修3\\s505.TIF"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5" o:spt="75" type="#_x0000_t75" style="height:48pt;width:208.95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A．b的所有碳原子都在同一个平面内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B．b可以发生加成、氧化、加聚反应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C．p在氢氧化钠醇溶液中加热可生成烯烃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D．m的同分异构体中属于芳香化合物的共有5种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8．下列化合物中，能发生酯化、还原、氧化、加成、消去五种反应的是(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pict>
          <v:shape id="_x0000_i1046" o:spt="75" type="#_x0000_t75" style="height:31.75pt;width:115.4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pict>
          <v:shape id="_x0000_i1047" o:spt="75" type="#_x0000_t75" style="height:31.75pt;width:107.3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—CH</w:t>
      </w:r>
      <w:r>
        <w:rPr>
          <w:rFonts w:hint="eastAsia" w:ascii="Times New Roman" w:hAnsi="Times New Roman" w:cs="Times New Roman"/>
          <w:spacing w:val="-16"/>
        </w:rPr>
        <w:t>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CH—CHO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pict>
          <v:shape id="_x0000_i1048" o:spt="75" type="#_x0000_t75" style="height:30.7pt;width:122.4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9．DAP是电表和仪表部件中常用的一种高分子化合物，其结构简式为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pict>
          <v:shape id="_x0000_i1051" o:spt="75" type="#_x0000_t75" style="height:93.55pt;width:157.7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则合成它的单体可能有：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邻苯二甲酸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丙烯醇(CH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spacing w:val="-16"/>
        </w:rPr>
        <w:t>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CH—CH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—OH)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丙烯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乙烯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邻苯二甲酸甲酯。下列选项正确的是(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④⑤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10．在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H核磁共振谱图中出现两组峰，其氢原子数之比为3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2的化合物是(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pict>
          <v:shape id="_x0000_i1054" o:spt="75" type="#_x0000_t75" style="height:50.8pt;width:71.3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pict>
          <v:shape id="_x0000_i1055" o:spt="75" type="#_x0000_t75" style="height:45.9pt;width:74.4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pict>
          <v:shape id="_x0000_i1056" o:spt="75" type="#_x0000_t75" style="height:22.25pt;width:92.4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pict>
          <v:shape id="_x0000_i1057" o:spt="75" type="#_x0000_t75" style="height:22.25pt;width:88.9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11．下列装置或操作不能达到实验目的的是(　　)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"E:\\朱天华\\2021\\同步\\化学 苏教 选择性必修3\\S507.TIF"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58" o:spt="75" type="#_x0000_t75" style="height:49.75pt;width:32.1pt;" filled="f" o:preferrelative="t" stroked="f" coordsize="21600,21600">
                  <v:path/>
                  <v:fill on="f" focussize="0,0"/>
                  <v:stroke on="f" joinstyle="miter"/>
                  <v:imagedata r:id="rId34" r:href="rId3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"E:\\朱天华\\2021\\同步\\化学 苏教 选择性必修3\\S508.TIF"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59" o:spt="75" type="#_x0000_t75" style="height:45.9pt;width:37.4pt;" filled="f" o:preferrelative="t" stroked="f" coordsize="21600,21600">
                  <v:path/>
                  <v:fill on="f" focussize="0,0"/>
                  <v:stroke on="f" joinstyle="miter"/>
                  <v:imagedata r:id="rId36" r:href="rId3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"E:\\朱天华\\2021\\同步\\化学 苏教 选择性必修3\\S509.TIF"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选择性必修3\\word\\S509.TIF"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60" o:spt="75" type="#_x0000_t75" style="height:49.4pt;width:57.9pt;" filled="f" o:preferrelative="t" stroked="f" coordsize="21600,21600">
                  <v:path/>
                  <v:fill on="f" focussize="0,0"/>
                  <v:stroke on="f" joinstyle="miter"/>
                  <v:imagedata r:id="rId38" r:href="rId3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"E:\\朱天华\\2021\\同步\\化学 苏教 选择性必修3\\S510.TIF"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选择性必修3\\word\\S510.TIF"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选择性必修3\\word\\S510.TIF"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选择性必修3\\word\\S510.TIF"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选择性必修3\\word\\S510.TIF"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选择性必修3\\word\\S510.TIF"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"E:\\朱天华\\2021\\同步\\化学 苏教 选择性必修3\\word\\S510.TIF"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61" o:spt="75" type="#_x0000_t75" style="height:66.7pt;width:91.4pt;" filled="f" o:preferrelative="t" stroked="f" coordsize="21600,21600">
                  <v:path/>
                  <v:fill on="f" focussize="0,0"/>
                  <v:stroke on="f" joinstyle="miter"/>
                  <v:imagedata r:id="rId40" r:href="rId4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分离乙酸乙酯与饱和碳酸钠溶液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除去乙炔中的硫化氢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检验反应生成的气体中含有乙烯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酸性：醋酸&gt;碳酸&gt;硼酸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12．有关下图所示化合物的说法不正确的是(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2" o:spt="75" type="#_x0000_t75" style="height:49.75pt;width:120.7pt;" filled="f" o:preferrelative="t" stroked="f" coordsize="21600,21600">
            <v:path/>
            <v:fill on="f" focussize="0,0"/>
            <v:stroke on="f" joinstyle="miter"/>
            <v:imagedata r:id="rId42" r:href="rId4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A．既可以与Br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的CCl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溶液发生加成反应，又可以在光照下与Br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发生取代反应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B．1 mol该化合物最多可以与3 mol NaOH反应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C．既可以催化加氢，又可以使酸性KMnO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溶液褪色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D．既可以与FeCl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溶液发生显色反应，又可以与NaHCO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溶液反应放出CO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气体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13．下列有关物质结构和性质的说法不正确的是(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A．分子式为C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且与乙烯互为同系物的物质共有5种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B．模型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3" o:spt="75" type="#_x0000_t75" style="height:68.8pt;width:93.2pt;" filled="f" o:preferrelative="t" stroked="f" coordsize="21600,21600">
            <v:path/>
            <v:fill on="f" focussize="0,0"/>
            <v:stroke on="f" joinstyle="miter"/>
            <v:imagedata r:id="rId44" r:href="rId4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所表示的有机物具有两性，既可以与氢氧化钠溶液反应，又可以与盐酸反应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C．三苯锗丙酸[(C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GeCH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COOH]可与H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按1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9反应，也能通过缩聚反应制备有机高分子化合物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D．分子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选择性必修3\\s513.TIF"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4" o:spt="75" type="#_x0000_t75" style="height:38.45pt;width:59.3pt;" filled="f" o:preferrelative="t" stroked="f" coordsize="21600,21600">
            <v:path/>
            <v:fill on="f" focussize="0,0"/>
            <v:stroke on="f" joinstyle="miter"/>
            <v:imagedata r:id="rId46" r:href="rId4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中所有碳原子不可能位于同一平面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14．胡妥油(D)用作香料的原料，它可由A合成得到：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选择性必修3\\S514.TIF"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5" o:spt="75" type="#_x0000_t75" style="height:51.55pt;width:230.8pt;" filled="f" o:preferrelative="t" stroked="f" coordsize="21600,21600">
            <v:path/>
            <v:fill on="f" focussize="0,0"/>
            <v:stroke on="f" joinstyle="miter"/>
            <v:imagedata r:id="rId48" r:href="rId4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A．若有机物A是由异戊二烯和丙烯酸加热得到的，则该反应的反应类型属于加成反应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B．有机物B既能与O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催化氧化生成醛，又能跟NaHCO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溶液反应放出CO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气体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C．有机物C的所有同分异构体中不可能有芳香族化合物存在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D．有机物D分子中所有碳原子一定共面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15．下列鉴别方法不可行的是(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A．用溴水鉴别苯酚溶液、2,4-己二烯和甲苯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B．用金属钠可区分乙醇和乙醚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C．用水鉴别乙醇、甲苯和溴苯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D．用酸性KMnO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溶液鉴别CH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OH和</w:t>
      </w:r>
      <w:r>
        <w:pict>
          <v:shape id="_x0000_i1066" o:spt="75" type="#_x0000_t75" style="height:28.25pt;width:20.4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16．脲醛塑料(UF)俗称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电玉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，可制得多种制品，如日用品、电器元件等，在一定条件下合成脲醛塑料的反应如下：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i1068" o:spt="75" type="#_x0000_t75" style="height:33.9pt;width:76.6pt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(尿素)＋HCHO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pict>
          <v:shape id="_x0000_i1069" o:spt="75" type="#_x0000_t75" style="height:34.6pt;width:114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i1070" o:spt="75" type="#_x0000_t75" style="height:33.9pt;width:121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pict>
          <v:shape id="_x0000_i1071" o:spt="75" type="#_x0000_t75" style="height:33.9pt;width:14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－1)H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A．合成脲醛塑料的反应为缩聚反应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B．尿素与氰酸铵(NH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CNO)互为同分异构体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pict>
          <v:shape id="_x0000_i1072" o:spt="75" type="#_x0000_t75" style="height:34.6pt;width:114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能发生水解反应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D．脲醛塑料平均相对分子质量为10 000，平均聚合度为111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二、非选择题</w:t>
      </w:r>
      <w:r>
        <w:rPr>
          <w:rFonts w:ascii="Times New Roman" w:hAnsi="Times New Roman" w:cs="Times New Roman"/>
        </w:rPr>
        <w:t>(本题包括5小题，共52分)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17．(6分)为实现以下各步转化，请写出括号内应加入的试剂。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pict>
          <v:shape id="_x0000_i1073" o:spt="75" type="#_x0000_t75" style="height:76.25pt;width:69.2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ZBFH" w:hAnsi="ZBFH" w:cs="Times New Roman"/>
        </w:rPr>
        <w:instrText xml:space="preserve">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1</w:instrText>
      </w:r>
      <w:r>
        <w:rPr>
          <w:rFonts w:ascii="Symbol" w:hAnsi="Symbol" w:cs="Times New Roman"/>
          <w:sz w:val="15"/>
        </w:rPr>
        <w:instrText xml:space="preserve"></w:instrText>
      </w:r>
      <w:r>
        <w:rPr>
          <w:rFonts w:ascii="Times New Roman" w:hAnsi="Times New Roman" w:cs="Times New Roman"/>
          <w:sz w:val="15"/>
        </w:rPr>
        <w:instrText xml:space="preserve">　　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  <w:sz w:val="15"/>
        </w:rPr>
        <w:instrText xml:space="preserve">),\s\do5(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4</w:instrText>
      </w:r>
      <w:r>
        <w:rPr>
          <w:rFonts w:ascii="Symbol" w:hAnsi="Symbol" w:cs="Times New Roman"/>
          <w:sz w:val="15"/>
        </w:rPr>
        <w:instrText xml:space="preserve"></w:instrText>
      </w:r>
      <w:r>
        <w:rPr>
          <w:rFonts w:ascii="Times New Roman" w:hAnsi="Times New Roman" w:cs="Times New Roman"/>
          <w:sz w:val="15"/>
        </w:rPr>
        <w:instrText xml:space="preserve">　　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pict>
          <v:shape id="_x0000_i1074" o:spt="75" type="#_x0000_t75" style="height:76.6pt;width:72.7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ZBFH" w:hAnsi="ZBFH" w:cs="Times New Roman"/>
        </w:rPr>
        <w:instrText xml:space="preserve">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2</w:instrText>
      </w:r>
      <w:r>
        <w:rPr>
          <w:rFonts w:ascii="Symbol" w:hAnsi="Symbol" w:cs="Times New Roman"/>
          <w:sz w:val="15"/>
        </w:rPr>
        <w:instrText xml:space="preserve"></w:instrText>
      </w:r>
      <w:r>
        <w:rPr>
          <w:rFonts w:ascii="Times New Roman" w:hAnsi="Times New Roman" w:cs="Times New Roman"/>
          <w:sz w:val="15"/>
        </w:rPr>
        <w:instrText xml:space="preserve">　　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  <w:sz w:val="15"/>
        </w:rPr>
        <w:instrText xml:space="preserve">),\s\do5(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5</w:instrText>
      </w:r>
      <w:r>
        <w:rPr>
          <w:rFonts w:ascii="Symbol" w:hAnsi="Symbol" w:cs="Times New Roman"/>
          <w:sz w:val="15"/>
        </w:rPr>
        <w:instrText xml:space="preserve"></w:instrText>
      </w:r>
      <w:r>
        <w:rPr>
          <w:rFonts w:ascii="Times New Roman" w:hAnsi="Times New Roman" w:cs="Times New Roman"/>
          <w:sz w:val="15"/>
        </w:rPr>
        <w:instrText xml:space="preserve">　　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pict>
          <v:shape id="_x0000_i1075" o:spt="75" type="#_x0000_t75" style="height:76.6pt;width:73.4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ZBFH" w:hAnsi="ZBFH" w:cs="Times New Roman"/>
        </w:rPr>
        <w:instrText xml:space="preserve">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3</w:instrText>
      </w:r>
      <w:r>
        <w:rPr>
          <w:rFonts w:ascii="Symbol" w:hAnsi="Symbol" w:cs="Times New Roman"/>
          <w:sz w:val="15"/>
        </w:rPr>
        <w:instrText xml:space="preserve"></w:instrText>
      </w:r>
      <w:r>
        <w:rPr>
          <w:rFonts w:ascii="Times New Roman" w:hAnsi="Times New Roman" w:cs="Times New Roman"/>
          <w:sz w:val="15"/>
        </w:rPr>
        <w:instrText xml:space="preserve">　　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  <w:sz w:val="15"/>
        </w:rPr>
        <w:instrText xml:space="preserve">),\s\do5(</w:instrText>
      </w:r>
      <w:r>
        <w:rPr>
          <w:rFonts w:ascii="Symbol" w:hAnsi="Symbol" w:cs="Times New Roman"/>
          <w:sz w:val="15"/>
        </w:rPr>
        <w:instrText xml:space="preserve"></w:instrText>
      </w:r>
      <w:r>
        <w:rPr>
          <w:rFonts w:ascii="Times New Roman" w:hAnsi="Times New Roman" w:cs="Times New Roman"/>
          <w:sz w:val="15"/>
        </w:rPr>
        <w:instrText xml:space="preserve">6</w:instrText>
      </w:r>
      <w:r>
        <w:rPr>
          <w:rFonts w:ascii="Symbol" w:hAnsi="Symbol" w:cs="Times New Roman"/>
          <w:sz w:val="15"/>
        </w:rPr>
        <w:instrText xml:space="preserve"></w:instrText>
      </w:r>
      <w:r>
        <w:rPr>
          <w:rFonts w:ascii="Times New Roman" w:hAnsi="Times New Roman" w:cs="Times New Roman"/>
          <w:sz w:val="15"/>
        </w:rPr>
        <w:instrText xml:space="preserve">　　</w:instrText>
      </w:r>
      <w:r>
        <w:rPr>
          <w:rFonts w:ascii="Symbol" w:hAnsi="Symbol" w:cs="Times New Roman"/>
          <w:sz w:val="15"/>
        </w:rPr>
        <w:instrText xml:space="preserve">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pict>
          <v:shape id="_x0000_i1076" o:spt="75" type="#_x0000_t75" style="height:76.6pt;width:73.4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(1)________________；(2)________________；(3)________________；(4)________________；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(5)________________；(6)________________。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18．(12分)甲苯(</w:t>
      </w:r>
      <w:r>
        <w:pict>
          <v:shape id="_x0000_i1077" o:spt="75" type="#_x0000_t75" style="height:22.6pt;width:60pt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)是一种重要的化工原料，能用于生产苯甲醛(</w:t>
      </w:r>
      <w:r>
        <w:pict>
          <v:shape id="_x0000_i1078" o:spt="75" type="#_x0000_t75" style="height:22.6pt;width:66.35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)、苯甲酸(</w:t>
      </w:r>
      <w:r>
        <w:pict>
          <v:shape id="_x0000_i1079" o:spt="75" type="#_x0000_t75" style="height:22.6pt;width:76.25pt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)等产品。下表列出了有关物质的部分物理性质，请回答：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tbl>
      <w:tblPr>
        <w:tblStyle w:val="1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993"/>
        <w:gridCol w:w="1417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熔点/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沸点/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相对密度(</w:t>
            </w:r>
            <w:r>
              <w:rPr>
                <w:rFonts w:ascii="Times New Roman" w:hAnsi="Times New Roman" w:cs="Times New Roman"/>
                <w:i/>
              </w:rPr>
              <w:t>ρ</w:t>
            </w:r>
            <w:r>
              <w:rPr>
                <w:rFonts w:ascii="Times New Roman" w:hAnsi="Times New Roman" w:cs="Times New Roman"/>
                <w:vertAlign w:val="subscript"/>
              </w:rPr>
              <w:t>水</w:t>
            </w:r>
            <w:r>
              <w:rPr>
                <w:rFonts w:ascii="Times New Roman" w:hAnsi="Times New Roman" w:cs="Times New Roman"/>
              </w:rPr>
              <w:t>＝1 g·cm</w:t>
            </w:r>
            <w:r>
              <w:rPr>
                <w:rFonts w:ascii="Times New Roman" w:hAnsi="Times New Roman" w:cs="Times New Roman"/>
                <w:vertAlign w:val="superscript"/>
              </w:rPr>
              <w:t>－3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溶解性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甲苯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无色液体，易燃、易挥发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0.866 0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互溶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苯甲醛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无色液体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1.044 0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互溶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苯甲酸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白色片状或针状晶体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1.265 9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易溶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注：甲苯、苯甲醛、苯甲酸三者互溶。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实验室可用如图装置模拟制备苯甲醛。实验时先在三颈烧瓶中加入0.5 g固态难溶性催化剂，再加入15 mL冰醋酸(作为溶剂)和2 mL甲苯，搅拌升温至70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，同时缓慢加入12 mL过氧化氢，在此温度下搅拌反应3小时。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80" o:spt="75" type="#_x0000_t75" style="height:96pt;width:104.1pt;" filled="f" o:preferrelative="t" stroked="f" coordsize="21600,21600">
            <v:path/>
            <v:fill on="f" focussize="0,0"/>
            <v:stroke on="f" joinstyle="miter"/>
            <v:imagedata r:id="rId63" r:href="rId6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请回答下列问题：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(1)装置a的名称是______________，为使反应体系受热比较均匀，可________。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(2)三颈烧瓶中发生反应的化学方程式为______________________________________。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(3)写出苯甲醛与银氨溶液在一定条件下发生反应的化学方程式：____________________。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(4)反应完毕后，反应混合液经过自然冷却至室温时，还应经过____________、__________(填操作名称)等操作，才能得到苯甲醛粗产品。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(5)实验中加入过量过氧化氢且反应时间较长，会使苯甲醛产品中产生较多的苯甲酸。若想从混有苯甲酸的苯甲醛中分离出苯甲酸，正确的操作步骤是________(按步骤顺序填字母)。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a．对混合液进行分液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b．过滤、洗涤、干燥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c．水层中加入盐酸调节pH＝2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d．加入适量碳酸氢钠溶液混合振荡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(10分)塑化剂主要用作塑料的增塑剂，也可作为农药载体、驱虫剂和化妆品等的原料。添加塑化剂(DBP)可改善白酒等饮料的口感，但超过规定的限量会对人体产生伤害。其合成线路图如图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所示：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87" o:spt="75" type="#_x0000_t75" style="height:82.6pt;width:226.6pt;" filled="f" o:preferrelative="t" stroked="f" coordsize="21600,21600">
            <v:path/>
            <v:fill on="f" focussize="0,0"/>
            <v:stroke on="f" joinstyle="miter"/>
            <v:imagedata r:id="rId65" r:href="rId6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已知以下信息：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pict>
          <v:shape id="_x0000_i1088" o:spt="75" type="#_x0000_t75" style="height:43.05pt;width:58.6pt;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</w:pic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KMnO</w:instrText>
      </w:r>
      <w:r>
        <w:rPr>
          <w:rFonts w:ascii="Times New Roman" w:hAnsi="Times New Roman" w:cs="Times New Roman"/>
          <w:sz w:val="15"/>
          <w:vertAlign w:val="subscript"/>
        </w:rPr>
        <w:instrText xml:space="preserve">4</w:instrText>
      </w:r>
      <w:r>
        <w:rPr>
          <w:rFonts w:ascii="Times New Roman" w:hAnsi="Times New Roman" w:cs="Times New Roman"/>
          <w:sz w:val="15"/>
        </w:rPr>
        <w:instrText xml:space="preserve">/H</w:instrText>
      </w:r>
      <w:r>
        <w:rPr>
          <w:rFonts w:ascii="Times New Roman" w:hAnsi="Times New Roman" w:cs="Times New Roman"/>
          <w:sz w:val="15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pict>
          <v:shape id="_x0000_i1089" o:spt="75" type="#_x0000_t75" style="height:42.7pt;width:52.6pt;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CHO＋R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CHO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NaOH),\s\do5(</w:instrText>
      </w:r>
      <w:r>
        <w:rPr>
          <w:rFonts w:hAnsi="宋体" w:cs="Times New Roman"/>
          <w:sz w:val="1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pict>
          <v:shape id="_x0000_i1090" o:spt="75" type="#_x0000_t75" style="height:34.6pt;width:82.6pt;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O(—R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、—R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表示氢原子或烃基)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C为含两个碳原子的烃的含氧衍生物，其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H核磁共振谱图如图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所示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选择性必修3\\S517.TIF"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91" o:spt="75" type="#_x0000_t75" style="height:84pt;width:164.45pt;" filled="f" o:preferrelative="t" stroked="f" coordsize="21600,21600">
            <v:path/>
            <v:fill on="f" focussize="0,0"/>
            <v:stroke on="f" joinstyle="miter"/>
            <v:imagedata r:id="rId70" r:href="rId7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E和H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以物质的量之比为1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1反应生成F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请根据以上信息回答下列问题：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(1)C的结构简式为________，E中所含官能团的名称是________。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(2)写出下列反应的化学方程式：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B和F以物质的量比为1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2合成DBP：______________________________________________。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(3)同时符合下列条件的B的同分异构体有______种，写出其中任意一种同分异构体的结构简式：________________________________________________________________________。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不能和NaHCO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溶液反应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能发生银镜反应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遇FeCl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溶液显紫色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H核磁共振谱显示苯环上只有一种氢原子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20．(12分)盐酸美西律(E)是一种抗心律失常药，其一条合成路线如下：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110" o:spt="75" type="#_x0000_t75" style="height:104.8pt;width:226.6pt;" filled="f" o:preferrelative="t" stroked="f" coordsize="21600,21600">
            <v:path/>
            <v:fill on="f" focussize="0,0"/>
            <v:stroke on="f" joinstyle="miter"/>
            <v:imagedata r:id="rId72" r:href="rId7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回答下列问题：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(1)已知A的分子式为C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O，其化学名称为________。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(2)B中的官能团的名称为______________________________________________________。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(3)由A生成C的化学方程式为_________________________________________________，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反应类型是________。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(4)由D的结构可判断：D应存在立体异构，该立体异构体的结构简式为__________________。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(5)若用更为廉价易得的氨水替代盐酸羟氨(NH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OH·HCl)与C反应，生成物的结构简式为________。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(6)A的同分异构体中能与氯化铁溶液发生显色反应的还有________种；其中，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H核磁共振谱为4组峰，峰面积比为6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1的结构简式为____________________________________。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21．(12分)中草药金银花对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新冠肺炎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有一定的疗效，其有效成分是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绿原酸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。E是人工合成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绿原酸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的中间体，E的合成路线如图：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"E:\\朱天华\\2021\\同步\\化学 苏教 选择性必修3\\s519.TIF"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"E:\\朱天华\\2021\\同步\\化学 苏教 选择性必修3\\word\\s519.TIF"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117" o:spt="75" type="#_x0000_t75" style="height:90pt;width:228pt;" filled="f" o:preferrelative="t" stroked="f" coordsize="21600,21600">
            <v:path/>
            <v:fill on="f" focussize="0,0"/>
            <v:stroke on="f" joinstyle="miter"/>
            <v:imagedata r:id="rId74" r:href="rId7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(1)中间体E中含氧官能团的名称是________。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D的反应类型为________。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(3)D经过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两步反应转化为E，反应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的条件是________。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(4)选择适当的试剂能将B、C区别开来，下列试剂能将两者加以区别的是________(填字母)。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a．酸性KMnO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　b．浓HNO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　c．FeCl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(5)写出以乙醇和1,3-丁二烯为原料合成</w:t>
      </w:r>
      <w:r>
        <w:pict>
          <v:shape id="_x0000_i1118" o:spt="75" type="#_x0000_t75" style="height:22.6pt;width:105.55pt;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的路线流程图(合成路线见题干，无机试剂可任选)。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ZBFH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M4MTcxYzdkNGFhZDI3ZGE5NTEwMzIwMDVhNjA0MWQifQ=="/>
  </w:docVars>
  <w:rsids>
    <w:rsidRoot w:val="00D86B73"/>
    <w:rsid w:val="00094EB6"/>
    <w:rsid w:val="000B1F6E"/>
    <w:rsid w:val="000F5CBC"/>
    <w:rsid w:val="00137ADF"/>
    <w:rsid w:val="002127C5"/>
    <w:rsid w:val="0024477E"/>
    <w:rsid w:val="002758B3"/>
    <w:rsid w:val="002B7550"/>
    <w:rsid w:val="002D582C"/>
    <w:rsid w:val="00332416"/>
    <w:rsid w:val="003978CE"/>
    <w:rsid w:val="00420321"/>
    <w:rsid w:val="00541A3E"/>
    <w:rsid w:val="005F6AB2"/>
    <w:rsid w:val="006403B1"/>
    <w:rsid w:val="006C1BC5"/>
    <w:rsid w:val="007A38EB"/>
    <w:rsid w:val="007A40DC"/>
    <w:rsid w:val="007E0109"/>
    <w:rsid w:val="009125A0"/>
    <w:rsid w:val="0094591E"/>
    <w:rsid w:val="00977AD9"/>
    <w:rsid w:val="00A052D8"/>
    <w:rsid w:val="00AA195D"/>
    <w:rsid w:val="00AF4980"/>
    <w:rsid w:val="00B66666"/>
    <w:rsid w:val="00CB4BC2"/>
    <w:rsid w:val="00CD4BE8"/>
    <w:rsid w:val="00D86B73"/>
    <w:rsid w:val="00DA246A"/>
    <w:rsid w:val="00DC3E3D"/>
    <w:rsid w:val="00E866DF"/>
    <w:rsid w:val="00EB29FF"/>
    <w:rsid w:val="00EB2D8C"/>
    <w:rsid w:val="00F020C4"/>
    <w:rsid w:val="512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s499.TIF" TargetMode="External"/><Relationship Id="rId77" Type="http://schemas.openxmlformats.org/officeDocument/2006/relationships/fontTable" Target="fontTable.xml"/><Relationship Id="rId76" Type="http://schemas.openxmlformats.org/officeDocument/2006/relationships/image" Target="media/image53.png"/><Relationship Id="rId75" Type="http://schemas.openxmlformats.org/officeDocument/2006/relationships/image" Target="s519.TIF" TargetMode="External"/><Relationship Id="rId74" Type="http://schemas.openxmlformats.org/officeDocument/2006/relationships/image" Target="media/image52.png"/><Relationship Id="rId73" Type="http://schemas.openxmlformats.org/officeDocument/2006/relationships/image" Target="S518.TIF" TargetMode="External"/><Relationship Id="rId72" Type="http://schemas.openxmlformats.org/officeDocument/2006/relationships/image" Target="media/image51.png"/><Relationship Id="rId71" Type="http://schemas.openxmlformats.org/officeDocument/2006/relationships/image" Target="S517.TIF" TargetMode="External"/><Relationship Id="rId70" Type="http://schemas.openxmlformats.org/officeDocument/2006/relationships/image" Target="media/image50.png"/><Relationship Id="rId7" Type="http://schemas.openxmlformats.org/officeDocument/2006/relationships/image" Target="media/image3.png"/><Relationship Id="rId69" Type="http://schemas.openxmlformats.org/officeDocument/2006/relationships/image" Target="media/image49.png"/><Relationship Id="rId68" Type="http://schemas.openxmlformats.org/officeDocument/2006/relationships/image" Target="media/image48.png"/><Relationship Id="rId67" Type="http://schemas.openxmlformats.org/officeDocument/2006/relationships/image" Target="media/image47.png"/><Relationship Id="rId66" Type="http://schemas.openxmlformats.org/officeDocument/2006/relationships/image" Target="s516.TIF" TargetMode="External"/><Relationship Id="rId65" Type="http://schemas.openxmlformats.org/officeDocument/2006/relationships/image" Target="media/image46.png"/><Relationship Id="rId64" Type="http://schemas.openxmlformats.org/officeDocument/2006/relationships/image" Target="s515.TIF" TargetMode="External"/><Relationship Id="rId63" Type="http://schemas.openxmlformats.org/officeDocument/2006/relationships/image" Target="media/image45.png"/><Relationship Id="rId62" Type="http://schemas.openxmlformats.org/officeDocument/2006/relationships/image" Target="media/image44.png"/><Relationship Id="rId61" Type="http://schemas.openxmlformats.org/officeDocument/2006/relationships/image" Target="media/image43.png"/><Relationship Id="rId60" Type="http://schemas.openxmlformats.org/officeDocument/2006/relationships/image" Target="media/image42.png"/><Relationship Id="rId6" Type="http://schemas.openxmlformats.org/officeDocument/2006/relationships/image" Target="s498.TIF" TargetMode="External"/><Relationship Id="rId59" Type="http://schemas.openxmlformats.org/officeDocument/2006/relationships/image" Target="media/image41.png"/><Relationship Id="rId58" Type="http://schemas.openxmlformats.org/officeDocument/2006/relationships/image" Target="media/image40.png"/><Relationship Id="rId57" Type="http://schemas.openxmlformats.org/officeDocument/2006/relationships/image" Target="media/image39.png"/><Relationship Id="rId56" Type="http://schemas.openxmlformats.org/officeDocument/2006/relationships/image" Target="media/image38.png"/><Relationship Id="rId55" Type="http://schemas.openxmlformats.org/officeDocument/2006/relationships/image" Target="media/image37.png"/><Relationship Id="rId54" Type="http://schemas.openxmlformats.org/officeDocument/2006/relationships/image" Target="media/image36.png"/><Relationship Id="rId53" Type="http://schemas.openxmlformats.org/officeDocument/2006/relationships/image" Target="media/image35.png"/><Relationship Id="rId52" Type="http://schemas.openxmlformats.org/officeDocument/2006/relationships/image" Target="media/image34.png"/><Relationship Id="rId51" Type="http://schemas.openxmlformats.org/officeDocument/2006/relationships/image" Target="media/image33.png"/><Relationship Id="rId50" Type="http://schemas.openxmlformats.org/officeDocument/2006/relationships/image" Target="media/image32.png"/><Relationship Id="rId5" Type="http://schemas.openxmlformats.org/officeDocument/2006/relationships/image" Target="media/image2.png"/><Relationship Id="rId49" Type="http://schemas.openxmlformats.org/officeDocument/2006/relationships/image" Target="S514.TIF" TargetMode="External"/><Relationship Id="rId48" Type="http://schemas.openxmlformats.org/officeDocument/2006/relationships/image" Target="media/image31.png"/><Relationship Id="rId47" Type="http://schemas.openxmlformats.org/officeDocument/2006/relationships/image" Target="s513.TIF" TargetMode="External"/><Relationship Id="rId46" Type="http://schemas.openxmlformats.org/officeDocument/2006/relationships/image" Target="media/image30.png"/><Relationship Id="rId45" Type="http://schemas.openxmlformats.org/officeDocument/2006/relationships/image" Target="s512.TIF" TargetMode="External"/><Relationship Id="rId44" Type="http://schemas.openxmlformats.org/officeDocument/2006/relationships/image" Target="media/image29.png"/><Relationship Id="rId43" Type="http://schemas.openxmlformats.org/officeDocument/2006/relationships/image" Target="s511.TIF" TargetMode="External"/><Relationship Id="rId42" Type="http://schemas.openxmlformats.org/officeDocument/2006/relationships/image" Target="media/image28.png"/><Relationship Id="rId41" Type="http://schemas.openxmlformats.org/officeDocument/2006/relationships/image" Target="S510.TIF" TargetMode="External"/><Relationship Id="rId40" Type="http://schemas.openxmlformats.org/officeDocument/2006/relationships/image" Target="media/image27.png"/><Relationship Id="rId4" Type="http://schemas.openxmlformats.org/officeDocument/2006/relationships/image" Target="media/image1.png"/><Relationship Id="rId39" Type="http://schemas.openxmlformats.org/officeDocument/2006/relationships/image" Target="S509.TIF" TargetMode="External"/><Relationship Id="rId38" Type="http://schemas.openxmlformats.org/officeDocument/2006/relationships/image" Target="media/image26.png"/><Relationship Id="rId37" Type="http://schemas.openxmlformats.org/officeDocument/2006/relationships/image" Target="S508.TIF" TargetMode="External"/><Relationship Id="rId36" Type="http://schemas.openxmlformats.org/officeDocument/2006/relationships/image" Target="media/image25.png"/><Relationship Id="rId35" Type="http://schemas.openxmlformats.org/officeDocument/2006/relationships/image" Target="S507.TIF" TargetMode="External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theme" Target="theme/theme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s505.TIF" TargetMode="Externa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s504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s503.TIF" TargetMode="External"/><Relationship Id="rId17" Type="http://schemas.openxmlformats.org/officeDocument/2006/relationships/image" Target="media/image10.png"/><Relationship Id="rId16" Type="http://schemas.openxmlformats.org/officeDocument/2006/relationships/image" Target="s502.TIF" TargetMode="External"/><Relationship Id="rId15" Type="http://schemas.openxmlformats.org/officeDocument/2006/relationships/image" Target="media/image9.png"/><Relationship Id="rId14" Type="http://schemas.openxmlformats.org/officeDocument/2006/relationships/image" Target="s501.TIF" TargetMode="Externa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6315</Words>
  <Characters>8200</Characters>
  <Lines>157</Lines>
  <Paragraphs>44</Paragraphs>
  <TotalTime>181</TotalTime>
  <ScaleCrop>false</ScaleCrop>
  <LinksUpToDate>false</LinksUpToDate>
  <CharactersWithSpaces>8354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2021-07-17T06:18:00Z</dcterms:created>
  <dc:creator>User</dc:creator>
  <cp:lastModifiedBy>魔女</cp:lastModifiedBy>
  <dcterms:modified xsi:type="dcterms:W3CDTF">2023-05-10T08:04:41Z</dcterms:modified>
  <dc:title>〖BT2〗阶段重点突破练（九）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C50DC6298528450E94A60B539FB5CCD5_12</vt:lpwstr>
  </property>
</Properties>
</file>