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4"/>
          <w:lang w:eastAsia="zh-CN"/>
        </w:rPr>
        <w:t>高二化学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综合练习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24"/>
          <w:lang w:val="en-US" w:eastAsia="zh-CN"/>
        </w:rPr>
        <w:t>11</w:t>
      </w:r>
    </w:p>
    <w:p>
      <w:pPr>
        <w:shd w:val="clear" w:color="auto" w:fill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一、单选题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1．北京冬奥会成功举办、神舟十三号顺利往返、“天宫课堂”精彩呈现均展示了我国科技发展的巨大成就。下列相关叙述正确的是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A．飞船返回舱表层材料中的玻璃纤维属于无机非金属材料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B．“泡腾片实验”中，柠檬酸与小苏打反应时，有电子的转移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C．乙酸钠过饱和溶液结晶形成温热“冰球”，该过程吸收热量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D．吉祥物“冰墩墩”的材质中有聚氯乙烯，聚氯乙烯是纯净物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2．三氯化六氨合钴[Co(NH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t>]Cl</w:t>
      </w:r>
      <w:r>
        <w:rPr>
          <w:vertAlign w:val="subscript"/>
        </w:rPr>
        <w:t>3</w:t>
      </w:r>
      <w:r>
        <w:t>是一种重要的化工产品，实验室可用反应</w:t>
      </w:r>
      <w:r>
        <w:object>
          <v:shape id="_x0000_i1025" o:spt="75" alt="eqId91aae2b144a9539c9f2b7829a07078a4" type="#_x0000_t75" style="height:19.2pt;width:256.05pt;" o:ole="t" filled="f" o:preferrelative="t" stroked="f" coordsize="21600,21600">
            <v:path/>
            <v:fill on="f" focussize="0,0"/>
            <v:stroke on="f" joinstyle="miter"/>
            <v:imagedata r:id="rId7" o:title="eqId91aae2b144a9539c9f2b7829a07078a4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>制备。下列有关说法正确的是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A．基态Co</w:t>
      </w:r>
      <w:r>
        <w:rPr>
          <w:vertAlign w:val="superscript"/>
        </w:rPr>
        <w:t>2+</w:t>
      </w:r>
      <w:r>
        <w:t>的价层电子排布式为</w:t>
      </w:r>
      <w:r>
        <w:object>
          <v:shape id="_x0000_i1026" o:spt="75" alt="eqIdd446c5a86734732a1c3737b292e8d244" type="#_x0000_t75" style="height:14.25pt;width:31.65pt;" o:ole="t" filled="f" o:preferrelative="t" stroked="f" coordsize="21600,21600">
            <v:path/>
            <v:fill on="f" focussize="0,0"/>
            <v:stroke on="f" joinstyle="miter"/>
            <v:imagedata r:id="rId9" o:title="eqIdd446c5a86734732a1c3737b292e8d244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t>B．</w:t>
      </w:r>
      <w:r>
        <w:object>
          <v:shape id="_x0000_i1027" o:spt="75" alt="eqId1163bc05a73653778b05c45aed88addc" type="#_x0000_t75" style="height:15.75pt;width:21.95pt;" o:ole="t" filled="f" o:preferrelative="t" stroked="f" coordsize="21600,21600">
            <v:path/>
            <v:fill on="f" focussize="0,0"/>
            <v:stroke on="f" joinstyle="miter"/>
            <v:imagedata r:id="rId11" o:title="eqId1163bc05a73653778b05c45aed88add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>的电子式为</w:t>
      </w:r>
      <w:r>
        <w:drawing>
          <wp:inline distT="0" distB="0" distL="114300" distR="114300">
            <wp:extent cx="514350" cy="428625"/>
            <wp:effectExtent l="0" t="0" r="0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C．中子数为18的氯原子可表示为</w:t>
      </w:r>
      <w:r>
        <w:object>
          <v:shape id="_x0000_i1028" o:spt="75" alt="eqIde058e0a54c4dc25a8df4dab7ae578f42" type="#_x0000_t75" style="height:16.45pt;width:20.2pt;" o:ole="t" filled="f" o:preferrelative="t" stroked="f" coordsize="21600,21600">
            <v:path/>
            <v:fill on="f" focussize="0,0"/>
            <v:stroke on="f" joinstyle="miter"/>
            <v:imagedata r:id="rId14" o:title="eqIde058e0a54c4dc25a8df4dab7ae578f4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D．</w:t>
      </w:r>
      <w:r>
        <w:object>
          <v:shape id="_x0000_i1029" o:spt="75" alt="eqIdf9179e3bdee5c534a28f93ef72e39006" type="#_x0000_t75" style="height:21.85pt;width:87.05pt;" o:ole="t" filled="f" o:preferrelative="t" stroked="f" coordsize="21600,21600">
            <v:path/>
            <v:fill on="f" focussize="0,0"/>
            <v:stroke on="f" joinstyle="miter"/>
            <v:imagedata r:id="rId16" o:title="eqIdf9179e3bdee5c534a28f93ef72e3900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>中含24mol共价键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3．氮是生命的基础，氮及其化合物在生产生活中具有广泛应用。工业上用氨的催化氧化生产硝酸，其热化学方程式为4NH</w:t>
      </w:r>
      <w:r>
        <w:rPr>
          <w:vertAlign w:val="subscript"/>
        </w:rPr>
        <w:t>3</w:t>
      </w:r>
      <w:r>
        <w:t>(g)+5O</w:t>
      </w:r>
      <w:r>
        <w:rPr>
          <w:vertAlign w:val="subscript"/>
        </w:rPr>
        <w:t>2</w:t>
      </w:r>
      <w:r>
        <w:t>(g)</w:t>
      </w:r>
      <w:r>
        <w:object>
          <v:shape id="_x0000_i1030" o:spt="75" alt="eqIdd30bd52fbc729100498b5300daf60350" type="#_x0000_t75" style="height:14.65pt;width:27.25pt;" o:ole="t" filled="f" o:preferrelative="t" stroked="f" coordsize="21600,21600">
            <v:path/>
            <v:fill on="f" focussize="0,0"/>
            <v:stroke on="f" joinstyle="miter"/>
            <v:imagedata r:id="rId18" o:title="eqIdd30bd52fbc729100498b5300daf6035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>4NO(g)+ 6H</w:t>
      </w:r>
      <w:r>
        <w:rPr>
          <w:vertAlign w:val="subscript"/>
        </w:rPr>
        <w:t>2</w:t>
      </w:r>
      <w:r>
        <w:t xml:space="preserve">O(g) </w:t>
      </w:r>
      <w:r>
        <w:rPr>
          <w:rFonts w:ascii="Cambria Math" w:hAnsi="Cambria Math" w:eastAsia="Cambria Math" w:cs="Cambria Math"/>
        </w:rPr>
        <w:t>△</w:t>
      </w:r>
      <w:r>
        <w:t>H=-904kJ•mol</w:t>
      </w:r>
      <w:r>
        <w:rPr>
          <w:vertAlign w:val="superscript"/>
        </w:rPr>
        <w:t>-1</w:t>
      </w:r>
      <w:r>
        <w:t>。生产硝酸的尾气中主要含有NO、NO</w:t>
      </w:r>
      <w:r>
        <w:rPr>
          <w:vertAlign w:val="subscript"/>
        </w:rPr>
        <w:t>2</w:t>
      </w:r>
      <w:r>
        <w:t>等大气污染物，可用石灰浆等碱性溶液吸收处理，并得到Ca(NO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、Ca(NO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等化工产品。下列氮及其化合物的性质与用途具有对应关系的是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A．N</w:t>
      </w:r>
      <w:r>
        <w:rPr>
          <w:vertAlign w:val="subscript"/>
        </w:rPr>
        <w:t>2</w:t>
      </w:r>
      <w:r>
        <w:t>不溶于水，可用作保护气</w:t>
      </w:r>
      <w:r>
        <w:rPr>
          <w:rFonts w:hint="eastAsia"/>
          <w:lang w:val="en-US" w:eastAsia="zh-CN"/>
        </w:rPr>
        <w:t xml:space="preserve">          </w:t>
      </w:r>
      <w:r>
        <w:t>B．NH</w:t>
      </w:r>
      <w:r>
        <w:rPr>
          <w:vertAlign w:val="subscript"/>
        </w:rPr>
        <w:t>3</w:t>
      </w:r>
      <w:r>
        <w:t>极易溶于水，可用作制冷剂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C．NO</w:t>
      </w:r>
      <w:r>
        <w:rPr>
          <w:vertAlign w:val="subscript"/>
        </w:rPr>
        <w:t>2</w:t>
      </w:r>
      <w:r>
        <w:t>具有强氧化性，可用作火箭燃料推进剂</w:t>
      </w:r>
      <w:r>
        <w:rPr>
          <w:rFonts w:hint="eastAsia"/>
          <w:lang w:val="en-US" w:eastAsia="zh-CN"/>
        </w:rPr>
        <w:t xml:space="preserve">       </w:t>
      </w:r>
      <w:r>
        <w:t>D．HNO</w:t>
      </w:r>
      <w:r>
        <w:rPr>
          <w:vertAlign w:val="subscript"/>
        </w:rPr>
        <w:t>3</w:t>
      </w:r>
      <w:r>
        <w:t>具有易挥发性，可用来制备硝酸纤维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4．氮是生命的基础，氮及其化合物在生产生活中具有广泛应用。工业上用氨的催化氧化生产硝酸，其热化学方程式为4NH</w:t>
      </w:r>
      <w:r>
        <w:rPr>
          <w:vertAlign w:val="subscript"/>
        </w:rPr>
        <w:t>3</w:t>
      </w:r>
      <w:r>
        <w:t>(g)+5O</w:t>
      </w:r>
      <w:r>
        <w:rPr>
          <w:vertAlign w:val="subscript"/>
        </w:rPr>
        <w:t>2</w:t>
      </w:r>
      <w:r>
        <w:t>(g)</w:t>
      </w:r>
      <w:r>
        <w:object>
          <v:shape id="_x0000_i1031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0" o:title="eqId0c29f066d97eae34d120f6be0a3abeb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t>4NO(g)+6H</w:t>
      </w:r>
      <w:r>
        <w:rPr>
          <w:vertAlign w:val="subscript"/>
        </w:rPr>
        <w:t>2</w:t>
      </w:r>
      <w:r>
        <w:t xml:space="preserve">O(g) </w:t>
      </w:r>
      <w:r>
        <w:rPr>
          <w:rFonts w:ascii="Cambria Math" w:hAnsi="Cambria Math" w:eastAsia="Cambria Math" w:cs="Cambria Math"/>
        </w:rPr>
        <w:t>△</w:t>
      </w:r>
      <w:r>
        <w:t>H=-904kJ·mol</w:t>
      </w:r>
      <w:r>
        <w:rPr>
          <w:vertAlign w:val="superscript"/>
        </w:rPr>
        <w:t>-1</w:t>
      </w:r>
      <w:r>
        <w:t>。生产硝酸的尾气中主要含有NO、NO</w:t>
      </w:r>
      <w:r>
        <w:rPr>
          <w:vertAlign w:val="subscript"/>
        </w:rPr>
        <w:t>2</w:t>
      </w:r>
      <w:r>
        <w:t>等大气污染物，可用石灰浆等碱性溶液吸收处理，并得到Ca(NO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、Ca(NO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等化工产品。实验室采用下列装置制取氨气，正确的是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4752975" cy="1371600"/>
            <wp:effectExtent l="0" t="0" r="952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A．装置甲生成NH</w:t>
      </w:r>
      <w:r>
        <w:rPr>
          <w:vertAlign w:val="subscript"/>
        </w:rPr>
        <w:t>3</w:t>
      </w:r>
      <w:r>
        <w:tab/>
      </w:r>
      <w:r>
        <w:t>B．装置乙干燥NH</w:t>
      </w:r>
      <w:r>
        <w:rPr>
          <w:vertAlign w:val="subscript"/>
        </w:rPr>
        <w:t>3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t>C．装置丙收集NH</w:t>
      </w:r>
      <w:r>
        <w:rPr>
          <w:vertAlign w:val="subscript"/>
        </w:rPr>
        <w:t>3</w:t>
      </w:r>
      <w:r>
        <w:t>并验满</w:t>
      </w:r>
      <w:r>
        <w:tab/>
      </w:r>
      <w:r>
        <w:t>D．装置丁吸收多余NH</w:t>
      </w:r>
      <w:r>
        <w:rPr>
          <w:vertAlign w:val="subscript"/>
        </w:rPr>
        <w:t>3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5．氮是生命的基础，氮及其化合物在生产生活中具有广泛应用。工业上用氨的催化氧化生产硝酸，其热化学方程式为4NH</w:t>
      </w:r>
      <w:r>
        <w:rPr>
          <w:vertAlign w:val="subscript"/>
        </w:rPr>
        <w:t>3</w:t>
      </w:r>
      <w:r>
        <w:t>(g)＋5O</w:t>
      </w:r>
      <w:r>
        <w:rPr>
          <w:vertAlign w:val="subscript"/>
        </w:rPr>
        <w:t>2</w:t>
      </w:r>
      <w:r>
        <w:t xml:space="preserve">(g) </w:t>
      </w:r>
      <w:r>
        <w:object>
          <v:shape id="_x0000_i1032" o:spt="75" alt="eqIdde4ac184aef047428370bf877105fa50" type="#_x0000_t75" style="height:12.45pt;width:15.8pt;" o:ole="t" filled="f" o:preferrelative="t" stroked="f" coordsize="21600,21600">
            <v:path/>
            <v:fill on="f" focussize="0,0"/>
            <v:stroke on="f" joinstyle="miter"/>
            <v:imagedata r:id="rId23" o:title="eqIdde4ac184aef047428370bf877105fa5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t>4NO(g)＋6H</w:t>
      </w:r>
      <w:r>
        <w:rPr>
          <w:vertAlign w:val="subscript"/>
        </w:rPr>
        <w:t>2</w:t>
      </w:r>
      <w:r>
        <w:t>O(g)Δ</w:t>
      </w:r>
      <w:r>
        <w:rPr>
          <w:rFonts w:ascii="Times New Roman" w:hAnsi="Times New Roman" w:eastAsia="Times New Roman" w:cs="Times New Roman"/>
          <w:i/>
        </w:rPr>
        <w:t>H</w:t>
      </w:r>
      <w:r>
        <w:t>＝－904 kJ·mol</w:t>
      </w:r>
      <w:r>
        <w:rPr>
          <w:vertAlign w:val="superscript"/>
        </w:rPr>
        <w:t>－1</w:t>
      </w:r>
      <w:r>
        <w:t>。生产硝酸的尾气中主要含有NO、NO</w:t>
      </w:r>
      <w:r>
        <w:rPr>
          <w:vertAlign w:val="subscript"/>
        </w:rPr>
        <w:t>2</w:t>
      </w:r>
      <w:r>
        <w:t>等大气污染物，可用石灰浆等碱性溶液吸收处理，并得到Ca(NO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、Ca(NO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等化工产品。对于反应4NH</w:t>
      </w:r>
      <w:r>
        <w:rPr>
          <w:vertAlign w:val="subscript"/>
        </w:rPr>
        <w:t>3</w:t>
      </w:r>
      <w:r>
        <w:t>(g)＋5O</w:t>
      </w:r>
      <w:r>
        <w:rPr>
          <w:vertAlign w:val="subscript"/>
        </w:rPr>
        <w:t>2</w:t>
      </w:r>
      <w:r>
        <w:t xml:space="preserve">(g) </w:t>
      </w:r>
      <w:r>
        <w:object>
          <v:shape id="_x0000_i1033" o:spt="75" alt="eqIdde4ac184aef047428370bf877105fa50" type="#_x0000_t75" style="height:12.45pt;width:15.8pt;" o:ole="t" filled="f" o:preferrelative="t" stroked="f" coordsize="21600,21600">
            <v:path/>
            <v:fill on="f" focussize="0,0"/>
            <v:stroke on="f" joinstyle="miter"/>
            <v:imagedata r:id="rId23" o:title="eqIdde4ac184aef047428370bf877105fa5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t>4NO(g)＋6H</w:t>
      </w:r>
      <w:r>
        <w:rPr>
          <w:vertAlign w:val="subscript"/>
        </w:rPr>
        <w:t>2</w:t>
      </w:r>
      <w:r>
        <w:t>O(g)，下列有关说法</w:t>
      </w:r>
      <w:r>
        <w:rPr>
          <w:u w:val="none"/>
          <w:em w:val="dot"/>
        </w:rPr>
        <w:t>不</w:t>
      </w:r>
      <w:r>
        <w:t>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A．该反应一定能自发进行</w:t>
      </w:r>
      <w:r>
        <w:rPr>
          <w:rFonts w:hint="eastAsia"/>
          <w:lang w:val="en-US" w:eastAsia="zh-CN"/>
        </w:rPr>
        <w:t xml:space="preserve">         </w:t>
      </w:r>
      <w:r>
        <w:t>B．该反应的正反应的活化能小于逆反应的活化能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C．断裂1mol N—H键的同时断裂1molO—H键，说明该反应达到平衡状态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D．达到平衡时，增大容器的体积，</w:t>
      </w:r>
      <w:r>
        <w:rPr>
          <w:rFonts w:ascii="Times New Roman" w:hAnsi="Times New Roman" w:eastAsia="Times New Roman" w:cs="Times New Roman"/>
          <w:i/>
        </w:rPr>
        <w:t>v</w:t>
      </w:r>
      <w:r>
        <w:t>(正)增加、</w:t>
      </w:r>
      <w:r>
        <w:rPr>
          <w:rFonts w:ascii="Times New Roman" w:hAnsi="Times New Roman" w:eastAsia="Times New Roman" w:cs="Times New Roman"/>
          <w:i/>
        </w:rPr>
        <w:t>v</w:t>
      </w:r>
      <w:r>
        <w:t>(逆)减小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6．对于下列实验，能正确描述其反应的离子方程式的是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A．向BaCl</w:t>
      </w:r>
      <w:r>
        <w:rPr>
          <w:vertAlign w:val="subscript"/>
        </w:rPr>
        <w:t>2</w:t>
      </w:r>
      <w:r>
        <w:t>溶液中通入SO</w:t>
      </w:r>
      <w:r>
        <w:rPr>
          <w:vertAlign w:val="subscript"/>
        </w:rPr>
        <w:t>2</w:t>
      </w:r>
      <w:r>
        <w:t>：Ba</w:t>
      </w:r>
      <w:r>
        <w:rPr>
          <w:vertAlign w:val="superscript"/>
        </w:rPr>
        <w:t>2+</w:t>
      </w:r>
      <w:r>
        <w:t>+H</w:t>
      </w:r>
      <w:r>
        <w:rPr>
          <w:vertAlign w:val="subscript"/>
        </w:rPr>
        <w:t>2</w:t>
      </w:r>
      <w:r>
        <w:t>O+SO</w:t>
      </w:r>
      <w:r>
        <w:rPr>
          <w:vertAlign w:val="subscript"/>
        </w:rPr>
        <w:t>2</w:t>
      </w:r>
      <w:r>
        <w:t>=BaSO</w:t>
      </w:r>
      <w:r>
        <w:rPr>
          <w:vertAlign w:val="subscript"/>
        </w:rPr>
        <w:t>3</w:t>
      </w:r>
      <w:r>
        <w:t>↓+2H</w:t>
      </w:r>
      <w:r>
        <w:rPr>
          <w:vertAlign w:val="superscript"/>
        </w:rPr>
        <w:t>+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B．硫化亚铁溶于稀硝酸中：FeS+2H</w:t>
      </w:r>
      <w:r>
        <w:rPr>
          <w:vertAlign w:val="superscript"/>
        </w:rPr>
        <w:t>+</w:t>
      </w:r>
      <w:r>
        <w:t>=Fe</w:t>
      </w:r>
      <w:r>
        <w:rPr>
          <w:vertAlign w:val="superscript"/>
        </w:rPr>
        <w:t>2+</w:t>
      </w:r>
      <w:r>
        <w:t>+H</w:t>
      </w:r>
      <w:r>
        <w:rPr>
          <w:vertAlign w:val="subscript"/>
        </w:rPr>
        <w:t>2</w:t>
      </w:r>
      <w:r>
        <w:t>S↑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C．同浓度同体积NH</w:t>
      </w:r>
      <w:r>
        <w:rPr>
          <w:vertAlign w:val="subscript"/>
        </w:rPr>
        <w:t>4</w:t>
      </w:r>
      <w:r>
        <w:t>HSO</w:t>
      </w:r>
      <w:r>
        <w:rPr>
          <w:vertAlign w:val="subscript"/>
        </w:rPr>
        <w:t>4</w:t>
      </w:r>
      <w:r>
        <w:t>溶液与NaOH溶液混合：NH</w:t>
      </w:r>
      <w:r>
        <w:object>
          <v:shape id="_x0000_i1034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6" o:title="eqIda74994fa846ff01d87548db6f34d361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>+OH</w:t>
      </w:r>
      <w:r>
        <w:rPr>
          <w:vertAlign w:val="superscript"/>
        </w:rPr>
        <w:t>-</w:t>
      </w:r>
      <w:r>
        <w:t>=NH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D．用Na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溶液吸收少量Cl</w:t>
      </w:r>
      <w:r>
        <w:rPr>
          <w:vertAlign w:val="subscript"/>
        </w:rPr>
        <w:t>2</w:t>
      </w:r>
      <w:r>
        <w:t>：3SO</w:t>
      </w:r>
      <w:r>
        <w:object>
          <v:shape id="_x0000_i1035" o:spt="75" alt="eqIdcf380e43b0ab93e2dd67599430ec88e5" type="#_x0000_t75" style="height:16.45pt;width:10.55pt;" o:ole="t" filled="f" o:preferrelative="t" stroked="f" coordsize="21600,21600">
            <v:path/>
            <v:fill on="f" focussize="0,0"/>
            <v:stroke on="f" joinstyle="miter"/>
            <v:imagedata r:id="rId28" o:title="eqIdcf380e43b0ab93e2dd67599430ec88e5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+Cl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O=2HSO</w:t>
      </w:r>
      <w:r>
        <w:object>
          <v:shape id="_x0000_i1036" o:spt="75" alt="eqIdd7da75639d9df997d684f1d6d99692cd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30" o:title="eqIdd7da75639d9df997d684f1d6d99692c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>+2Cl</w:t>
      </w:r>
      <w:r>
        <w:rPr>
          <w:vertAlign w:val="superscript"/>
        </w:rPr>
        <w:t>-</w:t>
      </w:r>
      <w:r>
        <w:t>+SO</w:t>
      </w:r>
      <w:r>
        <w:object>
          <v:shape id="_x0000_i1037" o:spt="75" alt="eqId18816f9b3f9fde6e6b87d5ca93476073" type="#_x0000_t75" style="height:16.45pt;width:10.55pt;" o:ole="t" filled="f" o:preferrelative="t" stroked="f" coordsize="21600,21600">
            <v:path/>
            <v:fill on="f" focussize="0,0"/>
            <v:stroke on="f" joinstyle="miter"/>
            <v:imagedata r:id="rId32" o:title="eqId18816f9b3f9fde6e6b87d5ca9347607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7．</w:t>
      </w:r>
      <w:r>
        <w:object>
          <v:shape id="_x0000_i1038" o:spt="75" alt="eqId811ddb62dded70f279710ae6c0fdbb80" type="#_x0000_t75" style="height:11.9pt;width:14.05pt;" o:ole="t" filled="f" o:preferrelative="t" stroked="f" coordsize="21600,21600">
            <v:path/>
            <v:fill on="f" focussize="0,0"/>
            <v:stroke on="f" joinstyle="miter"/>
            <v:imagedata r:id="rId34" o:title="eqId811ddb62dded70f279710ae6c0fdbb8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>、</w:t>
      </w:r>
      <w:r>
        <w:object>
          <v:shape id="_x0000_i1039" o:spt="75" alt="eqId674e31dbbc3c338972a2fa85d588afae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674e31dbbc3c338972a2fa85d588afa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t>、</w:t>
      </w:r>
      <w:r>
        <w:object>
          <v:shape id="_x0000_i1040" o:spt="75" alt="eqId6c67f27df0a1d06ba9c2f50478a6740b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8" o:title="eqId6c67f27df0a1d06ba9c2f50478a6740b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t>、</w:t>
      </w:r>
      <w:r>
        <w:object>
          <v:shape id="_x0000_i1041" o:spt="75" alt="eqId8d0ecd416d6dc3d886b7bf73fc285dde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40" o:title="eqId8d0ecd416d6dc3d886b7bf73fc285dd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>为分属不同周期的主族元素，原子序数依次增大且小于20，四种元素形成的化合物在农业上常用作肥料，结构如图所示。下列说法正确的是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061085" cy="751205"/>
            <wp:effectExtent l="0" t="0" r="5715" b="1079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A．简单离子半径：</w:t>
      </w:r>
      <w:r>
        <w:object>
          <v:shape id="_x0000_i1042" o:spt="75" alt="eqIdf94435e040ba25506bb8d63bd633f3db" type="#_x0000_t75" style="height:10.55pt;width:29pt;" o:ole="t" filled="f" o:preferrelative="t" stroked="f" coordsize="21600,21600">
            <v:path/>
            <v:fill on="f" focussize="0,0"/>
            <v:stroke on="f" joinstyle="miter"/>
            <v:imagedata r:id="rId43" o:title="eqIdf94435e040ba25506bb8d63bd633f3d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B．</w:t>
      </w:r>
      <w:r>
        <w:object>
          <v:shape id="_x0000_i1043" o:spt="75" alt="eqId6c67f27df0a1d06ba9c2f50478a6740b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8" o:title="eqId6c67f27df0a1d06ba9c2f50478a6740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>的第一电离能较同周期相邻的两种元素都大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object>
          <v:shape id="_x0000_i1044" o:spt="75" alt="eqId674e31dbbc3c338972a2fa85d588afae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674e31dbbc3c338972a2fa85d588afa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>、</w:t>
      </w:r>
      <w:r>
        <w:object>
          <v:shape id="_x0000_i1045" o:spt="75" alt="eqId6c67f27df0a1d06ba9c2f50478a6740b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8" o:title="eqId6c67f27df0a1d06ba9c2f50478a6740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t>分别与</w:t>
      </w:r>
      <w:r>
        <w:object>
          <v:shape id="_x0000_i1046" o:spt="75" alt="eqId811ddb62dded70f279710ae6c0fdbb80" type="#_x0000_t75" style="height:11.9pt;width:14.05pt;" o:ole="t" filled="f" o:preferrelative="t" stroked="f" coordsize="21600,21600">
            <v:path/>
            <v:fill on="f" focussize="0,0"/>
            <v:stroke on="f" joinstyle="miter"/>
            <v:imagedata r:id="rId34" o:title="eqId811ddb62dded70f279710ae6c0fdbb80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t>形成的简单化合物的沸点：</w:t>
      </w:r>
      <w:r>
        <w:object>
          <v:shape id="_x0000_i1047" o:spt="75" alt="eqId2d973edac9d39f91e6d4231c8e0cabf0" type="#_x0000_t75" style="height:11.4pt;width:29.9pt;" o:ole="t" filled="f" o:preferrelative="t" stroked="f" coordsize="21600,21600">
            <v:path/>
            <v:fill on="f" focussize="0,0"/>
            <v:stroke on="f" joinstyle="miter"/>
            <v:imagedata r:id="rId49" o:title="eqId2d973edac9d39f91e6d4231c8e0cabf0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D．</w:t>
      </w:r>
      <w:r>
        <w:object>
          <v:shape id="_x0000_i1048" o:spt="75" alt="eqId811ddb62dded70f279710ae6c0fdbb80" type="#_x0000_t75" style="height:11.9pt;width:14.05pt;" o:ole="t" filled="f" o:preferrelative="t" stroked="f" coordsize="21600,21600">
            <v:path/>
            <v:fill on="f" focussize="0,0"/>
            <v:stroke on="f" joinstyle="miter"/>
            <v:imagedata r:id="rId34" o:title="eqId811ddb62dded70f279710ae6c0fdbb80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>与</w:t>
      </w:r>
      <w:r>
        <w:object>
          <v:shape id="_x0000_i1049" o:spt="75" alt="eqId8d0ecd416d6dc3d886b7bf73fc285dde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40" o:title="eqId8d0ecd416d6dc3d886b7bf73fc285dd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t>形成的化合物溶于水，可使紫色石蕊试液变红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8．硫和氮及其化合物对人类生存和社会发展意义重大，但硫氧化物和氮氧化物造成的环境问题也日益受到关注，下列说法正确的是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A．汽车尾气中NO，主要来源于汽油、柴油的燃烧</w:t>
      </w:r>
      <w:r>
        <w:rPr>
          <w:rFonts w:hint="eastAsia"/>
          <w:lang w:val="en-US" w:eastAsia="zh-CN"/>
        </w:rPr>
        <w:t xml:space="preserve">    </w:t>
      </w:r>
      <w:r>
        <w:t>B．二氧化硫不仅可以漂白纸浆，还能杀菌消毒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C．植物直接吸收利用空气中的NO和NO</w:t>
      </w:r>
      <w:r>
        <w:rPr>
          <w:vertAlign w:val="subscript"/>
        </w:rPr>
        <w:t>2</w:t>
      </w:r>
      <w:r>
        <w:t>作为肥料，实现氮的固定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D．工业废气中的SO</w:t>
      </w:r>
      <w:r>
        <w:rPr>
          <w:vertAlign w:val="subscript"/>
        </w:rPr>
        <w:t>2</w:t>
      </w:r>
      <w:r>
        <w:t>和CO</w:t>
      </w:r>
      <w:r>
        <w:rPr>
          <w:vertAlign w:val="subscript"/>
        </w:rPr>
        <w:t>2</w:t>
      </w:r>
      <w:r>
        <w:t>均可采用石灰法进行脱除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9．CuCl可用作有机合成的催化剂。工业上用黄铜矿(主要成分是CuFeS</w:t>
      </w:r>
      <w:r>
        <w:rPr>
          <w:vertAlign w:val="subscript"/>
        </w:rPr>
        <w:t>2</w:t>
      </w:r>
      <w:r>
        <w:t>，还含有少量SiO</w:t>
      </w:r>
      <w:r>
        <w:rPr>
          <w:vertAlign w:val="subscript"/>
        </w:rPr>
        <w:t>2</w:t>
      </w:r>
      <w:r>
        <w:t>)制备CuCl的工艺流程如图1：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5278120" cy="1489075"/>
            <wp:effectExtent l="0" t="0" r="17780" b="1587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A．“浸取”时的离子方程式为CuFeS</w:t>
      </w:r>
      <w:r>
        <w:rPr>
          <w:vertAlign w:val="subscript"/>
        </w:rPr>
        <w:t>2</w:t>
      </w:r>
      <w:r>
        <w:t>+4O</w:t>
      </w:r>
      <w:r>
        <w:rPr>
          <w:vertAlign w:val="subscript"/>
        </w:rPr>
        <w:t>2</w:t>
      </w:r>
      <w:r>
        <w:t>=Cu</w:t>
      </w:r>
      <w:r>
        <w:rPr>
          <w:vertAlign w:val="superscript"/>
        </w:rPr>
        <w:t>2+</w:t>
      </w:r>
      <w:r>
        <w:t>+Fe</w:t>
      </w:r>
      <w:r>
        <w:rPr>
          <w:vertAlign w:val="superscript"/>
        </w:rPr>
        <w:t>2+</w:t>
      </w:r>
      <w:r>
        <w:t>+2SO</w:t>
      </w:r>
      <w:r>
        <w:object>
          <v:shape id="_x0000_i1050" o:spt="75" alt="eqId18816f9b3f9fde6e6b87d5ca93476073" type="#_x0000_t75" style="height:16.45pt;width:10.55pt;" o:ole="t" filled="f" o:preferrelative="t" stroked="f" coordsize="21600,21600">
            <v:path/>
            <v:fill on="f" focussize="0,0"/>
            <v:stroke on="f" joinstyle="miter"/>
            <v:imagedata r:id="rId32" o:title="eqId18816f9b3f9fde6e6b87d5ca93476073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B．“滤渣①”的成分是Fe(OH)</w:t>
      </w:r>
      <w:r>
        <w:rPr>
          <w:vertAlign w:val="subscript"/>
        </w:rPr>
        <w:t>3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C．“还原”时加入NaCl和浓盐酸主要是为了提供Cl</w:t>
      </w:r>
      <w:r>
        <w:rPr>
          <w:vertAlign w:val="superscript"/>
        </w:rPr>
        <w:t>-</w:t>
      </w:r>
      <w:r>
        <w:t>，跟铜元素形成可溶于水的物质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D．CuCl的晶胞如图2，每个氯离子周围与之距离最近的氯离子数目是4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10．羟甲香豆素(丙)是一种治疗胆结石的药物，部分合成路线如图所示。下列说法不正确的是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4057650" cy="1001395"/>
            <wp:effectExtent l="0" t="0" r="0" b="825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A．甲分子中的含氧官能团为羟基、酯基</w:t>
      </w:r>
      <w:r>
        <w:rPr>
          <w:rFonts w:hint="eastAsia"/>
          <w:lang w:val="en-US" w:eastAsia="zh-CN"/>
        </w:rPr>
        <w:t xml:space="preserve">     </w:t>
      </w:r>
      <w:r>
        <w:t>B．丙能使酸性高锰酸钾溶液褪色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C．常温下1mol乙最多与含4molNaOH的水溶液完全反应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D．1mol丙与足量溴水反应时，消耗Br</w:t>
      </w:r>
      <w:r>
        <w:rPr>
          <w:vertAlign w:val="subscript"/>
        </w:rPr>
        <w:t>2</w:t>
      </w:r>
      <w:r>
        <w:t>的物质的量为3mol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11．室温下，通过下列实验探究NH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溶液的性质(假设实验前后溶液体积不变)。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实验1：用pH试纸测定0.1mol·L</w:t>
      </w:r>
      <w:r>
        <w:rPr>
          <w:vertAlign w:val="superscript"/>
        </w:rPr>
        <w:t>-1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溶液的pH，测得pH约为6</w:t>
      </w:r>
    </w:p>
    <w:p>
      <w:pPr>
        <w:shd w:val="clear" w:color="auto" w:fill="auto"/>
        <w:spacing w:line="360" w:lineRule="auto"/>
        <w:jc w:val="left"/>
        <w:textAlignment w:val="center"/>
      </w:pPr>
      <w:r>
        <w:t>实验2：向0.1mol·L</w:t>
      </w:r>
      <w:r>
        <w:rPr>
          <w:vertAlign w:val="superscript"/>
        </w:rPr>
        <w:t>-1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溶液中加入少量的Ba(OH)</w:t>
      </w:r>
      <w:r>
        <w:rPr>
          <w:vertAlign w:val="subscript"/>
        </w:rPr>
        <w:t>2</w:t>
      </w:r>
      <w:r>
        <w:t>溶液，产生白色沉淀</w:t>
      </w:r>
    </w:p>
    <w:p>
      <w:pPr>
        <w:shd w:val="clear" w:color="auto" w:fill="auto"/>
        <w:spacing w:line="360" w:lineRule="auto"/>
        <w:jc w:val="left"/>
        <w:textAlignment w:val="center"/>
      </w:pPr>
      <w:r>
        <w:t>实验3：向0.1mol·L</w:t>
      </w:r>
      <w:r>
        <w:rPr>
          <w:vertAlign w:val="superscript"/>
        </w:rPr>
        <w:t>-1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溶液中通入一定量的NH</w:t>
      </w:r>
      <w:r>
        <w:rPr>
          <w:vertAlign w:val="subscript"/>
        </w:rPr>
        <w:t>3</w:t>
      </w:r>
      <w:r>
        <w:t>至沉淀完全</w:t>
      </w:r>
    </w:p>
    <w:p>
      <w:pPr>
        <w:shd w:val="clear" w:color="auto" w:fill="auto"/>
        <w:spacing w:line="360" w:lineRule="auto"/>
        <w:jc w:val="left"/>
        <w:textAlignment w:val="center"/>
      </w:pPr>
      <w:r>
        <w:t>实验4：向0.1mol·L</w:t>
      </w:r>
      <w:r>
        <w:rPr>
          <w:vertAlign w:val="superscript"/>
        </w:rPr>
        <w:t>-1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溶液中加入Na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产生沉淀和气体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A．0.1mol·L</w:t>
      </w:r>
      <w:r>
        <w:rPr>
          <w:vertAlign w:val="superscript"/>
        </w:rPr>
        <w:t>-1</w:t>
      </w:r>
      <w:r>
        <w:t>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溶液中由水电离出的c(H</w:t>
      </w:r>
      <w:r>
        <w:rPr>
          <w:vertAlign w:val="superscript"/>
        </w:rPr>
        <w:t>+</w:t>
      </w:r>
      <w:r>
        <w:t>)约为10</w:t>
      </w:r>
      <w:r>
        <w:rPr>
          <w:vertAlign w:val="superscript"/>
        </w:rPr>
        <w:t>-8</w:t>
      </w:r>
      <w:r>
        <w:t>mol·L</w:t>
      </w:r>
      <w:r>
        <w:rPr>
          <w:vertAlign w:val="superscript"/>
        </w:rPr>
        <w:t>-1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B．实验2发生反应离子方程式为</w:t>
      </w:r>
      <w:r>
        <w:object>
          <v:shape id="_x0000_i1051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56" o:title="eqId22b84c78dae7945c7893ab4125a05ab5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t>+Al</w:t>
      </w:r>
      <w:r>
        <w:rPr>
          <w:vertAlign w:val="superscript"/>
        </w:rPr>
        <w:t>3+</w:t>
      </w:r>
      <w:r>
        <w:t xml:space="preserve">+ </w:t>
      </w:r>
      <w:r>
        <w:object>
          <v:shape id="_x0000_i1052" o:spt="75" alt="eqId68b9bfd8728216acb427ce120e517f4c" type="#_x0000_t75" style="height:16.7pt;width:21.95pt;" o:ole="t" filled="f" o:preferrelative="t" stroked="f" coordsize="21600,21600">
            <v:path/>
            <v:fill on="f" focussize="0,0"/>
            <v:stroke on="f" joinstyle="miter"/>
            <v:imagedata r:id="rId58" o:title="eqId68b9bfd8728216acb427ce120e517f4c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t>+Ba</w:t>
      </w:r>
      <w:r>
        <w:rPr>
          <w:vertAlign w:val="superscript"/>
        </w:rPr>
        <w:t>2+</w:t>
      </w:r>
      <w:r>
        <w:t>+4OH</w:t>
      </w:r>
      <w:r>
        <w:rPr>
          <w:vertAlign w:val="superscript"/>
        </w:rPr>
        <w:t>-</w:t>
      </w:r>
      <w:r>
        <w:t>=BaSO</w:t>
      </w:r>
      <w:r>
        <w:rPr>
          <w:vertAlign w:val="subscript"/>
        </w:rPr>
        <w:t>4</w:t>
      </w:r>
      <w:r>
        <w:t>↓+Al(OH)</w:t>
      </w:r>
      <w:r>
        <w:rPr>
          <w:vertAlign w:val="subscript"/>
        </w:rPr>
        <w:t>3</w:t>
      </w:r>
      <w:r>
        <w:t>↓+NH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C．实验3得到的溶液中有c(</w:t>
      </w:r>
      <w:r>
        <w:object>
          <v:shape id="_x0000_i1053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56" o:title="eqId22b84c78dae7945c7893ab4125a05ab5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t>)&gt;c(</w:t>
      </w:r>
      <w:r>
        <w:object>
          <v:shape id="_x0000_i1054" o:spt="75" alt="eqId68b9bfd8728216acb427ce120e517f4c" type="#_x0000_t75" style="height:16.7pt;width:21.95pt;" o:ole="t" filled="f" o:preferrelative="t" stroked="f" coordsize="21600,21600">
            <v:path/>
            <v:fill on="f" focussize="0,0"/>
            <v:stroke on="f" joinstyle="miter"/>
            <v:imagedata r:id="rId58" o:title="eqId68b9bfd8728216acb427ce120e517f4c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t>)&gt;c(H</w:t>
      </w:r>
      <w:r>
        <w:rPr>
          <w:vertAlign w:val="superscript"/>
        </w:rPr>
        <w:t>+</w:t>
      </w:r>
      <w:r>
        <w:t>)&gt;c(OH</w:t>
      </w:r>
      <w:r>
        <w:rPr>
          <w:vertAlign w:val="superscript"/>
        </w:rPr>
        <w:t>-</w:t>
      </w:r>
      <w:r>
        <w:t>)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D．实验4过滤后所得清液中一定存在：c</w:t>
      </w:r>
      <w:r>
        <w:rPr>
          <w:vertAlign w:val="superscript"/>
        </w:rPr>
        <w:t>2</w:t>
      </w:r>
      <w:r>
        <w:t>(Al</w:t>
      </w:r>
      <w:r>
        <w:rPr>
          <w:vertAlign w:val="superscript"/>
        </w:rPr>
        <w:t>3+</w:t>
      </w:r>
      <w:r>
        <w:t>)=</w:t>
      </w:r>
      <w:r>
        <w:object>
          <v:shape id="_x0000_i1055" o:spt="75" alt="eqIda3c0317bc918c8cc7e4f01b7dfc83f71" type="#_x0000_t75" style="height:31.55pt;width:70.4pt;" o:ole="t" filled="f" o:preferrelative="t" stroked="f" coordsize="21600,21600">
            <v:path/>
            <v:fill on="f" focussize="0,0"/>
            <v:stroke on="f" joinstyle="miter"/>
            <v:imagedata r:id="rId62" o:title="eqIda3c0317bc918c8cc7e4f01b7dfc83f71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12．电催化氮气制备铵盐和硝酸盐的原理如图所示。下列说法正确的是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109220</wp:posOffset>
            </wp:positionV>
            <wp:extent cx="1508125" cy="1080770"/>
            <wp:effectExtent l="0" t="0" r="15875" b="508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A．a极反应式为N</w:t>
      </w:r>
      <w:r>
        <w:rPr>
          <w:vertAlign w:val="subscript"/>
        </w:rPr>
        <w:t>2</w:t>
      </w:r>
      <w:r>
        <w:t>+12OH</w:t>
      </w:r>
      <w:r>
        <w:rPr>
          <w:vertAlign w:val="superscript"/>
        </w:rPr>
        <w:t>-</w:t>
      </w:r>
      <w:r>
        <w:t>-10e</w:t>
      </w:r>
      <w:r>
        <w:rPr>
          <w:vertAlign w:val="superscript"/>
        </w:rPr>
        <w:t>-</w:t>
      </w:r>
      <w:r>
        <w:t>=2NO</w:t>
      </w:r>
      <w:r>
        <w:object>
          <v:shape id="_x0000_i1056" o:spt="75" alt="eqIdd7da75639d9df997d684f1d6d99692cd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30" o:title="eqIdd7da75639d9df997d684f1d6d99692cd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t>+6H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B．电解一段时间，a、b两电极区的pH均减小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C．电解过程中H</w:t>
      </w:r>
      <w:r>
        <w:rPr>
          <w:vertAlign w:val="superscript"/>
        </w:rPr>
        <w:t>+</w:t>
      </w:r>
      <w:r>
        <w:t>从a极通过质子交换膜转移至b极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D．相同时间内，a、b两极消耗N</w:t>
      </w:r>
      <w:r>
        <w:rPr>
          <w:vertAlign w:val="subscript"/>
        </w:rPr>
        <w:t>2</w:t>
      </w:r>
      <w:r>
        <w:t>的物质的量之比为5∶3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13．硝酸盐污染已成为一个日益严重的环境问题。甲酸( HCOOH)在纳米级Pd表面分解为活性H</w:t>
      </w:r>
      <w:r>
        <w:rPr>
          <w:vertAlign w:val="subscript"/>
        </w:rPr>
        <w:t>2</w:t>
      </w:r>
      <w:r>
        <w:t>和CO</w:t>
      </w:r>
      <w:r>
        <w:rPr>
          <w:vertAlign w:val="subscript"/>
        </w:rPr>
        <w:t>2</w:t>
      </w:r>
      <w:r>
        <w:t>，再经下列历程实现NO</w:t>
      </w:r>
      <w:r>
        <w:object>
          <v:shape id="_x0000_i1057" o:spt="75" alt="eqId9f61cd573f1bae1cbd54387e745e7073" type="#_x0000_t75" style="height:17.05pt;width:6.15pt;" o:ole="t" filled="f" o:preferrelative="t" stroked="f" coordsize="21600,21600">
            <v:path/>
            <v:fill on="f" focussize="0,0"/>
            <v:stroke on="f" joinstyle="miter"/>
            <v:imagedata r:id="rId66" o:title="eqId9f61cd573f1bae1cbd54387e745e707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t>的催化还原，进而减少污染。已知Fe( II)、Fe(III)表示Fe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中二价铁和三价铁。下列说法错误的是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743710" cy="1468120"/>
            <wp:effectExtent l="0" t="0" r="889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参与了该循环历程</w:t>
      </w:r>
      <w:r>
        <w:rPr>
          <w:rFonts w:hint="eastAsia"/>
          <w:lang w:val="en-US" w:eastAsia="zh-CN"/>
        </w:rPr>
        <w:t xml:space="preserve">         </w:t>
      </w:r>
      <w:r>
        <w:t>B．HCOOH分解时，碳氢键和氧氢键发生了断裂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C．H</w:t>
      </w:r>
      <w:r>
        <w:rPr>
          <w:vertAlign w:val="subscript"/>
        </w:rPr>
        <w:t>2</w:t>
      </w:r>
      <w:r>
        <w:t>在反应历程中生成的H</w:t>
      </w:r>
      <w:r>
        <w:rPr>
          <w:vertAlign w:val="superscript"/>
        </w:rPr>
        <w:t>+</w:t>
      </w:r>
      <w:r>
        <w:t>起到调节体系pH的作用</w:t>
      </w:r>
      <w:r>
        <w:rPr>
          <w:rFonts w:hint="eastAsia"/>
          <w:lang w:val="en-US" w:eastAsia="zh-CN"/>
        </w:rPr>
        <w:t xml:space="preserve">      </w:t>
      </w:r>
      <w:r>
        <w:t>D．在整个历程中，1 mol H</w:t>
      </w:r>
      <w:r>
        <w:rPr>
          <w:vertAlign w:val="subscript"/>
        </w:rPr>
        <w:t>2</w:t>
      </w:r>
      <w:r>
        <w:t>可还原1 mol NO</w:t>
      </w:r>
      <w:r>
        <w:object>
          <v:shape id="_x0000_i1058" o:spt="75" alt="eqId9f61cd573f1bae1cbd54387e745e7073" type="#_x0000_t75" style="height:17.05pt;width:6.15pt;" o:ole="t" filled="f" o:preferrelative="t" stroked="f" coordsize="21600,21600">
            <v:path/>
            <v:fill on="f" focussize="0,0"/>
            <v:stroke on="f" joinstyle="miter"/>
            <v:imagedata r:id="rId66" o:title="eqId9f61cd573f1bae1cbd54387e745e7073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14．工业上利用硫(S</w:t>
      </w:r>
      <w:r>
        <w:rPr>
          <w:vertAlign w:val="subscript"/>
        </w:rPr>
        <w:t>8</w:t>
      </w:r>
      <w:r>
        <w:t>)与</w:t>
      </w:r>
      <w:r>
        <w:object>
          <v:shape id="_x0000_i1059" o:spt="75" alt="eqIdeff19349a80467d65564cc2953f0c978" type="#_x0000_t75" style="height:15.85pt;width:21.95pt;" o:ole="t" filled="f" o:preferrelative="t" stroked="f" coordsize="21600,21600">
            <v:path/>
            <v:fill on="f" focussize="0,0"/>
            <v:stroke on="f" joinstyle="miter"/>
            <v:imagedata r:id="rId70" o:title="eqIdeff19349a80467d65564cc2953f0c978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t>为原料制备</w:t>
      </w:r>
      <w:r>
        <w:object>
          <v:shape id="_x0000_i1060" o:spt="75" alt="eqIdd612d9a135a7b56db5ea37e4496abe59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72" o:title="eqIdd612d9a135a7b56db5ea37e4496abe5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t>。450℃以上，发生反应Ⅰ：</w:t>
      </w:r>
      <w:r>
        <w:object>
          <v:shape id="_x0000_i1061" o:spt="75" alt="eqIdf7c16627d6ed7127b9159ab54f3df391" type="#_x0000_t75" style="height:17.55pt;width:67.7pt;" o:ole="t" filled="f" o:preferrelative="t" stroked="f" coordsize="21600,21600">
            <v:path/>
            <v:fill on="f" focussize="0,0"/>
            <v:stroke on="f" joinstyle="miter"/>
            <v:imagedata r:id="rId74" o:title="eqIdf7c16627d6ed7127b9159ab54f3df39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t>；通常在600℃以上发生反应Ⅱ：</w:t>
      </w:r>
      <w:r>
        <w:object>
          <v:shape id="_x0000_i1062" o:spt="75" alt="eqIdd6359b0ab0b884275f04122a37009748" type="#_x0000_t75" style="height:17.5pt;width:172.45pt;" o:ole="t" filled="f" o:preferrelative="t" stroked="f" coordsize="21600,21600">
            <v:path/>
            <v:fill on="f" focussize="0,0"/>
            <v:stroke on="f" joinstyle="miter"/>
            <v:imagedata r:id="rId76" o:title="eqIdd6359b0ab0b884275f04122a37009748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t>。一定条件下，</w:t>
      </w:r>
      <w:r>
        <w:object>
          <v:shape id="_x0000_i1063" o:spt="75" alt="eqIdb20b5d35fd47a3dc314c2c985b93b39f" type="#_x0000_t75" style="height:16.2pt;width:11.4pt;" o:ole="t" filled="f" o:preferrelative="t" stroked="f" coordsize="21600,21600">
            <v:path/>
            <v:fill on="f" focussize="0,0"/>
            <v:stroke on="f" joinstyle="miter"/>
            <v:imagedata r:id="rId78" o:title="eqIdb20b5d35fd47a3dc314c2c985b93b39f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t>分解产生</w:t>
      </w:r>
      <w:r>
        <w:object>
          <v:shape id="_x0000_i1064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80" o:title="eqId530f5b63e797195906285c0c03eb9276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t>的体积分数、</w:t>
      </w:r>
      <w:r>
        <w:object>
          <v:shape id="_x0000_i1065" o:spt="75" alt="eqIdeff19349a80467d65564cc2953f0c978" type="#_x0000_t75" style="height:15.85pt;width:21.95pt;" o:ole="t" filled="f" o:preferrelative="t" stroked="f" coordsize="21600,21600">
            <v:path/>
            <v:fill on="f" focussize="0,0"/>
            <v:stroke on="f" joinstyle="miter"/>
            <v:imagedata r:id="rId70" o:title="eqIdeff19349a80467d65564cc2953f0c978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t>与</w:t>
      </w:r>
      <w:r>
        <w:object>
          <v:shape id="_x0000_i1066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80" o:title="eqId530f5b63e797195906285c0c03eb9276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t>反应中</w:t>
      </w:r>
      <w:r>
        <w:object>
          <v:shape id="_x0000_i1067" o:spt="75" alt="eqIdeff19349a80467d65564cc2953f0c978" type="#_x0000_t75" style="height:15.85pt;width:21.95pt;" o:ole="t" filled="f" o:preferrelative="t" stroked="f" coordsize="21600,21600">
            <v:path/>
            <v:fill on="f" focussize="0,0"/>
            <v:stroke on="f" joinstyle="miter"/>
            <v:imagedata r:id="rId70" o:title="eqIdeff19349a80467d65564cc2953f0c978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t>的平衡转化率与温度的关系如图所示。下列说法一定正确的是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2096770" cy="1767205"/>
            <wp:effectExtent l="0" t="0" r="1778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A．反应Ⅱ的正反应为吸热反应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B．在恒温密闭容器中，反应相同时间，温度越低，</w:t>
      </w:r>
      <w:r>
        <w:object>
          <v:shape id="_x0000_i1068" o:spt="75" alt="eqIdeff19349a80467d65564cc2953f0c978" type="#_x0000_t75" style="height:15.85pt;width:21.95pt;" o:ole="t" filled="f" o:preferrelative="t" stroked="f" coordsize="21600,21600">
            <v:path/>
            <v:fill on="f" focussize="0,0"/>
            <v:stroke on="f" joinstyle="miter"/>
            <v:imagedata r:id="rId70" o:title="eqIdeff19349a80467d65564cc2953f0c978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  <w:r>
        <w:t>的转化率越大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C．发生反应Ⅱ温度不低于600℃的原因是：此温度</w:t>
      </w:r>
      <w:r>
        <w:object>
          <v:shape id="_x0000_i1069" o:spt="75" alt="eqIdeff19349a80467d65564cc2953f0c978" type="#_x0000_t75" style="height:15.85pt;width:21.95pt;" o:ole="t" filled="f" o:preferrelative="t" stroked="f" coordsize="21600,21600">
            <v:path/>
            <v:fill on="f" focussize="0,0"/>
            <v:stroke on="f" joinstyle="miter"/>
            <v:imagedata r:id="rId70" o:title="eqIdeff19349a80467d65564cc2953f0c978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t>平衡转化率已很高；低于此温度，</w:t>
      </w:r>
      <w:r>
        <w:object>
          <v:shape id="_x0000_i1070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80" o:title="eqId530f5b63e797195906285c0c03eb9276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t>浓度小，反应速率慢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D．某温度下若</w:t>
      </w:r>
      <w:r>
        <w:object>
          <v:shape id="_x0000_i1071" o:spt="75" alt="eqIdb20b5d35fd47a3dc314c2c985b93b39f" type="#_x0000_t75" style="height:16.2pt;width:11.4pt;" o:ole="t" filled="f" o:preferrelative="t" stroked="f" coordsize="21600,21600">
            <v:path/>
            <v:fill on="f" focussize="0,0"/>
            <v:stroke on="f" joinstyle="miter"/>
            <v:imagedata r:id="rId78" o:title="eqIdb20b5d35fd47a3dc314c2c985b93b39f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t>完全分解成</w:t>
      </w:r>
      <w:r>
        <w:object>
          <v:shape id="_x0000_i1072" o:spt="75" alt="eqId530f5b63e797195906285c0c03eb9276" type="#_x0000_t75" style="height:15.9pt;width:12.3pt;" o:ole="t" filled="f" o:preferrelative="t" stroked="f" coordsize="21600,21600">
            <v:path/>
            <v:fill on="f" focussize="0,0"/>
            <v:stroke on="f" joinstyle="miter"/>
            <v:imagedata r:id="rId80" o:title="eqId530f5b63e797195906285c0c03eb9276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t>，在密闭容器中，</w:t>
      </w:r>
      <w:r>
        <w:object>
          <v:shape id="_x0000_i1073" o:spt="75" alt="eqId35668c8ae33a0fcf9e6a9332de963cdf" type="#_x0000_t75" style="height:17.4pt;width:85.3pt;" o:ole="t" filled="f" o:preferrelative="t" stroked="f" coordsize="21600,21600">
            <v:path/>
            <v:fill on="f" focussize="0,0"/>
            <v:stroke on="f" joinstyle="miter"/>
            <v:imagedata r:id="rId91" o:title="eqId35668c8ae33a0fcf9e6a9332de963cdf"/>
            <o:lock v:ext="edit" aspectratio="t"/>
            <w10:wrap type="none"/>
            <w10:anchorlock/>
          </v:shape>
          <o:OLEObject Type="Embed" ProgID="Equation.DSMT4" ShapeID="_x0000_i1073" DrawAspect="Content" ObjectID="_1468075773" r:id="rId90">
            <o:LockedField>false</o:LockedField>
          </o:OLEObject>
        </w:object>
      </w:r>
      <w:r>
        <w:t>开始反应，当</w:t>
      </w:r>
      <w:r>
        <w:object>
          <v:shape id="_x0000_i1074" o:spt="75" alt="eqIdd612d9a135a7b56db5ea37e4496abe59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72" o:title="eqIdd612d9a135a7b56db5ea37e4496abe59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  <w:r>
        <w:t>体积分数为10％时，</w:t>
      </w:r>
      <w:r>
        <w:object>
          <v:shape id="_x0000_i1075" o:spt="75" alt="eqIdeff19349a80467d65564cc2953f0c978" type="#_x0000_t75" style="height:15.85pt;width:21.95pt;" o:ole="t" filled="f" o:preferrelative="t" stroked="f" coordsize="21600,21600">
            <v:path/>
            <v:fill on="f" focussize="0,0"/>
            <v:stroke on="f" joinstyle="miter"/>
            <v:imagedata r:id="rId70" o:title="eqIdeff19349a80467d65564cc2953f0c978"/>
            <o:lock v:ext="edit" aspectratio="t"/>
            <w10:wrap type="none"/>
            <w10:anchorlock/>
          </v:shape>
          <o:OLEObject Type="Embed" ProgID="Equation.DSMT4" ShapeID="_x0000_i1075" DrawAspect="Content" ObjectID="_1468075775" r:id="rId93">
            <o:LockedField>false</o:LockedField>
          </o:OLEObject>
        </w:object>
      </w:r>
      <w:r>
        <w:t>转化率为43％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二、工业流程题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15．稀土在电子、激光、核工业、超导等诸多高科技领域有广泛的应用。铳(Sc)是一种稀土金属，利用钛尾矿回收金属钪和草酸的工艺流程如图所示。回答下列问题：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4507865" cy="1687830"/>
            <wp:effectExtent l="0" t="0" r="6985" b="762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已知：①xNH</w:t>
      </w:r>
      <w:r>
        <w:rPr>
          <w:vertAlign w:val="subscript"/>
        </w:rPr>
        <w:t>4</w:t>
      </w:r>
      <w:r>
        <w:t>Cl·yScF</w:t>
      </w:r>
      <w:r>
        <w:rPr>
          <w:vertAlign w:val="subscript"/>
        </w:rPr>
        <w:t>3</w:t>
      </w:r>
      <w:r>
        <w:t>·zH</w:t>
      </w:r>
      <w:r>
        <w:rPr>
          <w:vertAlign w:val="subscript"/>
        </w:rPr>
        <w:t>2</w:t>
      </w:r>
      <w:r>
        <w:t>O是“沉钪”过程中ScF</w:t>
      </w:r>
      <w:r>
        <w:rPr>
          <w:vertAlign w:val="subscript"/>
        </w:rPr>
        <w:t>3</w:t>
      </w:r>
      <w:r>
        <w:t>与氯化物形成的复盐沉淀，在强酸中部分溶解。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②“脱水除铵”是复盐沉淀的热分解过程。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③25℃时，部分物质的相关信息如表所示：</w:t>
      </w:r>
    </w:p>
    <w:tbl>
      <w:tblPr>
        <w:tblStyle w:val="4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45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K</w:t>
            </w:r>
            <w:r>
              <w:rPr>
                <w:vertAlign w:val="subscript"/>
              </w:rPr>
              <w:t>sp</w:t>
            </w:r>
            <w:r>
              <w:t>(PbSO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K</w:t>
            </w:r>
            <w:r>
              <w:rPr>
                <w:vertAlign w:val="subscript"/>
              </w:rPr>
              <w:t>sp</w:t>
            </w:r>
            <w:r>
              <w:t>(PbC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K</w:t>
            </w:r>
            <w:r>
              <w:rPr>
                <w:vertAlign w:val="subscript"/>
              </w:rPr>
              <w:t>a1</w:t>
            </w:r>
            <w:r>
              <w:t>(H</w:t>
            </w:r>
            <w:r>
              <w:rPr>
                <w:vertAlign w:val="subscript"/>
              </w:rPr>
              <w:t>2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K</w:t>
            </w:r>
            <w:r>
              <w:rPr>
                <w:vertAlign w:val="subscript"/>
              </w:rPr>
              <w:t>a2</w:t>
            </w:r>
            <w:r>
              <w:t>(H</w:t>
            </w:r>
            <w:r>
              <w:rPr>
                <w:vertAlign w:val="subscript"/>
              </w:rPr>
              <w:t>2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2.0×10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5.0×10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6.0×10</w:t>
            </w:r>
            <w:r>
              <w:rPr>
                <w:vertAlign w:val="superscript"/>
              </w:rPr>
              <w:t>-2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6.25×10</w:t>
            </w:r>
            <w:r>
              <w:rPr>
                <w:vertAlign w:val="superscript"/>
              </w:rPr>
              <w:t>-5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(1)“焙烧”过程生成Sc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的化学方程式为____________________________。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(2)“脱水除铵”过程中固体质量与温度的关系如图所示，其中在380-400℃过程中会有白烟冒出，保温至无烟气产生，即得到ScF</w:t>
      </w:r>
      <w:r>
        <w:rPr>
          <w:vertAlign w:val="subscript"/>
        </w:rPr>
        <w:t>3</w:t>
      </w:r>
      <w:r>
        <w:t>，由图中数据可得x：z=____。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907540" cy="1433830"/>
            <wp:effectExtent l="0" t="0" r="16510" b="1397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(3)传统制备ScF</w:t>
      </w:r>
      <w:r>
        <w:rPr>
          <w:vertAlign w:val="subscript"/>
        </w:rPr>
        <w:t>3</w:t>
      </w:r>
      <w:r>
        <w:t>的方法是先得到ScF</w:t>
      </w:r>
      <w:r>
        <w:rPr>
          <w:vertAlign w:val="subscript"/>
        </w:rPr>
        <w:t>3</w:t>
      </w:r>
      <w:r>
        <w:t>·6H</w:t>
      </w:r>
      <w:r>
        <w:rPr>
          <w:vertAlign w:val="subscript"/>
        </w:rPr>
        <w:t>2</w:t>
      </w:r>
      <w:r>
        <w:t>O沉淀，再高温脱水得ScF</w:t>
      </w:r>
      <w:r>
        <w:rPr>
          <w:vertAlign w:val="subscript"/>
        </w:rPr>
        <w:t>3</w:t>
      </w:r>
      <w:r>
        <w:t>，但通常含有ScOF杂质，原因是____。(用化学方程式表示)。流程中“沉钪”后“脱水除铵”可制得纯度很高的ScF</w:t>
      </w:r>
      <w:r>
        <w:rPr>
          <w:vertAlign w:val="subscript"/>
        </w:rPr>
        <w:t>3</w:t>
      </w:r>
      <w:r>
        <w:t>，其原因是____。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(4)将1.8molPbSO</w:t>
      </w:r>
      <w:r>
        <w:rPr>
          <w:vertAlign w:val="subscript"/>
        </w:rPr>
        <w:t>4</w:t>
      </w:r>
      <w:r>
        <w:t>加到1L含有0.12mol/LH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的废水中。发生的离子反应为：PbSO</w:t>
      </w:r>
      <w:r>
        <w:rPr>
          <w:vertAlign w:val="subscript"/>
        </w:rPr>
        <w:t>4</w:t>
      </w:r>
      <w:r>
        <w:t>(s)+H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(aq)</w:t>
      </w:r>
      <w:r>
        <w:object>
          <v:shape id="_x0000_i1076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0" o:title="eqId0c29f066d97eae34d120f6be0a3abeb5"/>
            <o:lock v:ext="edit" aspectratio="t"/>
            <w10:wrap type="none"/>
            <w10:anchorlock/>
          </v:shape>
          <o:OLEObject Type="Embed" ProgID="Equation.DSMT4" ShapeID="_x0000_i1076" DrawAspect="Content" ObjectID="_1468075776" r:id="rId96">
            <o:LockedField>false</o:LockedField>
          </o:OLEObject>
        </w:object>
      </w:r>
      <w:r>
        <w:t>PbC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(s)+2H</w:t>
      </w:r>
      <w:r>
        <w:rPr>
          <w:vertAlign w:val="superscript"/>
        </w:rPr>
        <w:t>+</w:t>
      </w:r>
      <w:r>
        <w:t>(aq)+SO</w:t>
      </w:r>
      <w:r>
        <w:object>
          <v:shape id="_x0000_i1077" o:spt="75" alt="eqId18816f9b3f9fde6e6b87d5ca93476073" type="#_x0000_t75" style="height:16.45pt;width:10.55pt;" o:ole="t" filled="f" o:preferrelative="t" stroked="f" coordsize="21600,21600">
            <v:path/>
            <v:fill on="f" focussize="0,0"/>
            <v:stroke on="f" joinstyle="miter"/>
            <v:imagedata r:id="rId32" o:title="eqId18816f9b3f9fde6e6b87d5ca93476073"/>
            <o:lock v:ext="edit" aspectratio="t"/>
            <w10:wrap type="none"/>
            <w10:anchorlock/>
          </v:shape>
          <o:OLEObject Type="Embed" ProgID="Equation.DSMT4" ShapeID="_x0000_i1077" DrawAspect="Content" ObjectID="_1468075777" r:id="rId97">
            <o:LockedField>false</o:LockedField>
          </o:OLEObject>
        </w:object>
      </w:r>
      <w:r>
        <w:t>(aq)，该反应的平衡常数的值K=____。滤饼经浓硫酸处理后的“沉淀”是____(化学式)。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三、有机推断题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16．化合物K是一种具有抗菌作用的药物，其合成路线如图：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459480" cy="2041525"/>
            <wp:effectExtent l="0" t="0" r="7620" b="15875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(1)B分子中采取sp</w:t>
      </w:r>
      <w:r>
        <w:rPr>
          <w:vertAlign w:val="superscript"/>
        </w:rPr>
        <w:t>2</w:t>
      </w:r>
      <w:r>
        <w:t>杂化的碳原子数目是_____。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(2)E的一种同分异构体同时满足下列条件，写出该同分异构体的结构简式：_____。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①分子中不同化学环境的氢原子个数比是6：2：1：1。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②苯环上有4个取代基，且只有一种含氧官能团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(3)D→E的反应需经历D→X→E的过程，中间体X的分子式为C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3</w:t>
      </w:r>
      <w:r>
        <w:t>。X→E的反应类型为_____。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(4)F→G中有一种分子式为C</w:t>
      </w:r>
      <w:r>
        <w:rPr>
          <w:vertAlign w:val="subscript"/>
        </w:rPr>
        <w:t>9</w:t>
      </w:r>
      <w:r>
        <w:t>H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2</w:t>
      </w:r>
      <w:r>
        <w:t>I的副产物生成，该副产物的结构简式为_____。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(5)写出以乙烯为原料制备</w:t>
      </w:r>
      <w:r>
        <w:drawing>
          <wp:inline distT="0" distB="0" distL="114300" distR="114300">
            <wp:extent cx="401320" cy="401320"/>
            <wp:effectExtent l="0" t="0" r="17780" b="17780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的合成路线流程图(涉及题干中条件任用、无机试剂任用，合成路线流程图示例见本题题干)_____。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四、工业流程题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17．实验室研究从炼铜烟灰(主要成分为CuO、Cu</w:t>
      </w:r>
      <w:r>
        <w:rPr>
          <w:vertAlign w:val="subscript"/>
        </w:rPr>
        <w:t>2</w:t>
      </w:r>
      <w:r>
        <w:t>O、ZnO、PbO及其硫酸盐)中分别回收铜、锌、铅元素的流程如图。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5238750" cy="885825"/>
            <wp:effectExtent l="0" t="0" r="0" b="9525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(1)酸浸过程中，金属元素均由氧化物转化为硫酸盐，其中生成CuSO</w:t>
      </w:r>
      <w:r>
        <w:rPr>
          <w:vertAlign w:val="subscript"/>
        </w:rPr>
        <w:t>4</w:t>
      </w:r>
      <w:r>
        <w:t>的化学方程式为：CuO+H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=CuSO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t>O、____。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(2)置换过程中，铁屑完全消耗后，铜的产率随时间延长而下降，其可能原因为____。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(3)已知，25℃时，K</w:t>
      </w:r>
      <w:r>
        <w:rPr>
          <w:vertAlign w:val="subscript"/>
        </w:rPr>
        <w:t>sp</w:t>
      </w:r>
      <w:r>
        <w:t>(PbSO</w:t>
      </w:r>
      <w:r>
        <w:rPr>
          <w:vertAlign w:val="subscript"/>
        </w:rPr>
        <w:t>4</w:t>
      </w:r>
      <w:r>
        <w:t>)=2.5×10</w:t>
      </w:r>
      <w:r>
        <w:rPr>
          <w:vertAlign w:val="superscript"/>
        </w:rPr>
        <w:t>-8</w:t>
      </w:r>
      <w:r>
        <w:t>；PbSO</w:t>
      </w:r>
      <w:r>
        <w:rPr>
          <w:vertAlign w:val="subscript"/>
        </w:rPr>
        <w:t>4</w:t>
      </w:r>
      <w:r>
        <w:t>+2Cl</w:t>
      </w:r>
      <w:r>
        <w:rPr>
          <w:vertAlign w:val="superscript"/>
        </w:rPr>
        <w:t>-</w:t>
      </w:r>
      <w:r>
        <w:object>
          <v:shape id="_x0000_i1078" o:spt="75" alt="eqId0c29f066d97eae34d120f6be0a3abeb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0" o:title="eqId0c29f066d97eae34d120f6be0a3abeb5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t>PbCl</w:t>
      </w:r>
      <w:r>
        <w:rPr>
          <w:vertAlign w:val="subscript"/>
        </w:rPr>
        <w:t>2</w:t>
      </w:r>
      <w:r>
        <w:t>+SO</w:t>
      </w:r>
      <w:r>
        <w:object>
          <v:shape id="_x0000_i1079" o:spt="75" alt="eqId18816f9b3f9fde6e6b87d5ca93476073" type="#_x0000_t75" style="height:16.45pt;width:10.55pt;" o:ole="t" filled="f" o:preferrelative="t" stroked="f" coordsize="21600,21600">
            <v:path/>
            <v:fill on="f" focussize="0,0"/>
            <v:stroke on="f" joinstyle="miter"/>
            <v:imagedata r:id="rId32" o:title="eqId18816f9b3f9fde6e6b87d5ca9347607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2">
            <o:LockedField>false</o:LockedField>
          </o:OLEObject>
        </w:object>
      </w:r>
      <w:r>
        <w:t>。一定条件下，在不同浓度的NaCl溶液中，温度对铅浸出率的影响、PbCl</w:t>
      </w:r>
      <w:r>
        <w:rPr>
          <w:vertAlign w:val="subscript"/>
        </w:rPr>
        <w:t>2</w:t>
      </w:r>
      <w:r>
        <w:t>的溶解度曲线分别如图1、图2所示。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971290" cy="1637030"/>
            <wp:effectExtent l="0" t="0" r="10160" b="1270"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浸出后溶液循环浸取并析出PbCl</w:t>
      </w:r>
      <w:r>
        <w:rPr>
          <w:vertAlign w:val="subscript"/>
        </w:rPr>
        <w:t>2</w:t>
      </w:r>
      <w:r>
        <w:t>的实验结果如表所示。</w:t>
      </w:r>
    </w:p>
    <w:tbl>
      <w:tblPr>
        <w:tblStyle w:val="4"/>
        <w:tblW w:w="7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97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参数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循环次数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auto"/>
              <w:spacing w:line="360" w:lineRule="auto"/>
              <w:jc w:val="left"/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结晶产品中PbCl</w:t>
            </w:r>
            <w:r>
              <w:rPr>
                <w:vertAlign w:val="subscript"/>
              </w:rPr>
              <w:t>2</w:t>
            </w:r>
            <w:r>
              <w:t>纯度/%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99.9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99.3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98.7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94.3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①为提高原料NaCl溶液利用率，请补充完整利用酸浸渣制备化学纯(纯度≥98.5%)PbCl</w:t>
      </w:r>
      <w:r>
        <w:rPr>
          <w:vertAlign w:val="subscript"/>
        </w:rPr>
        <w:t>2</w:t>
      </w:r>
      <w:r>
        <w:t>晶体的实验方案：取一定质量的酸浸渣，____，将所得晶体洗涤、干燥。(可选用的试剂：5mol·L</w:t>
      </w:r>
      <w:r>
        <w:rPr>
          <w:vertAlign w:val="superscript"/>
        </w:rPr>
        <w:t>-1</w:t>
      </w:r>
      <w:r>
        <w:t>NaCl溶液，1mol·L</w:t>
      </w:r>
      <w:r>
        <w:rPr>
          <w:vertAlign w:val="superscript"/>
        </w:rPr>
        <w:t>-1</w:t>
      </w:r>
      <w:r>
        <w:t>NaCl溶液，NaCl固体)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②循环一定次数后的溶液中加入适量CaCl</w:t>
      </w:r>
      <w:r>
        <w:rPr>
          <w:vertAlign w:val="subscript"/>
        </w:rPr>
        <w:t>2</w:t>
      </w:r>
      <w:r>
        <w:t>溶液，过滤并加水稀释至其中NaCl浓度为1mol·L</w:t>
      </w:r>
      <w:r>
        <w:rPr>
          <w:vertAlign w:val="superscript"/>
        </w:rPr>
        <w:t>-1</w:t>
      </w:r>
      <w:r>
        <w:t>的目的是____。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(4)ZnSO</w:t>
      </w:r>
      <w:r>
        <w:rPr>
          <w:vertAlign w:val="subscript"/>
        </w:rPr>
        <w:t>4</w:t>
      </w:r>
      <w:r>
        <w:t>·7H</w:t>
      </w:r>
      <w:r>
        <w:rPr>
          <w:vertAlign w:val="subscript"/>
        </w:rPr>
        <w:t>2</w:t>
      </w:r>
      <w:r>
        <w:t>O产品的纯度可用配位滴定法测定。准确称取一定量的ZnSO</w:t>
      </w:r>
      <w:r>
        <w:rPr>
          <w:vertAlign w:val="subscript"/>
        </w:rPr>
        <w:t>4</w:t>
      </w:r>
      <w:r>
        <w:t>·7H</w:t>
      </w:r>
      <w:r>
        <w:rPr>
          <w:vertAlign w:val="subscript"/>
        </w:rPr>
        <w:t>2</w:t>
      </w:r>
      <w:r>
        <w:t>O晶体加入250mL的锥形瓶中，加水约20mL。再加入2～3滴5％的二甲酚橙作指示剂、约5mL六亚甲基四胺缓冲溶液，摇匀。用已标定的0.0160mol/LEDTA溶液滴定，滴定至溶液由红紫色变成亮黄色，即为终点(ZnSO</w:t>
      </w:r>
      <w:r>
        <w:rPr>
          <w:vertAlign w:val="subscript"/>
        </w:rPr>
        <w:t>4</w:t>
      </w:r>
      <w:r>
        <w:t>·7H</w:t>
      </w:r>
      <w:r>
        <w:rPr>
          <w:vertAlign w:val="subscript"/>
        </w:rPr>
        <w:t>2</w:t>
      </w:r>
      <w:r>
        <w:t>O与EDTA按物质的量之比1∶1反应)。实验数据如表：</w:t>
      </w:r>
    </w:p>
    <w:tbl>
      <w:tblPr>
        <w:tblStyle w:val="4"/>
        <w:tblW w:w="7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550"/>
        <w:gridCol w:w="241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m(ZnSO</w:t>
            </w:r>
            <w:r>
              <w:rPr>
                <w:vertAlign w:val="subscript"/>
              </w:rPr>
              <w:t>4</w:t>
            </w:r>
            <w:r>
              <w:t>·7H</w:t>
            </w:r>
            <w:r>
              <w:rPr>
                <w:vertAlign w:val="subscript"/>
              </w:rPr>
              <w:t>2</w:t>
            </w:r>
            <w:r>
              <w:t>O)/g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起始滴定管读数/mL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终点滴定管读数/mL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0.1692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0.20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</w:pPr>
            <w:r>
              <w:t>26.50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ZnSO</w:t>
      </w:r>
      <w:r>
        <w:rPr>
          <w:vertAlign w:val="subscript"/>
        </w:rPr>
        <w:t>4</w:t>
      </w:r>
      <w:r>
        <w:t>·7H</w:t>
      </w:r>
      <w:r>
        <w:rPr>
          <w:vertAlign w:val="subscript"/>
        </w:rPr>
        <w:t>2</w:t>
      </w:r>
      <w:r>
        <w:t>O产品的纯度为____(保留2位有效数字)。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五、填空题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18．燃煤烟气中SO</w:t>
      </w:r>
      <w:r>
        <w:rPr>
          <w:vertAlign w:val="subscript"/>
        </w:rPr>
        <w:t>2</w:t>
      </w:r>
      <w:r>
        <w:t>和NO</w:t>
      </w:r>
      <w:r>
        <w:rPr>
          <w:vertAlign w:val="subscript"/>
        </w:rPr>
        <w:t>x</w:t>
      </w:r>
      <w:r>
        <w:t>是大气污染物的主要来源，脱硫脱硝技术是烟气治理技术的研究热点。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(1)尿素/H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溶液脱硫脱硝。尿素[CO(NH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]是一种强还原剂。60℃时在一定浓度的尿素/H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溶液中通入含有SO</w:t>
      </w:r>
      <w:r>
        <w:rPr>
          <w:vertAlign w:val="subscript"/>
        </w:rPr>
        <w:t>2</w:t>
      </w:r>
      <w:r>
        <w:t>和NO的烟气，烟气中有毒气体被一定程度吸收。尿素/H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溶液对SO</w:t>
      </w:r>
      <w:r>
        <w:rPr>
          <w:vertAlign w:val="subscript"/>
        </w:rPr>
        <w:t>2</w:t>
      </w:r>
      <w:r>
        <w:t>具有很高的去除效率，写出尿素和H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溶液吸收SO</w:t>
      </w:r>
      <w:r>
        <w:rPr>
          <w:vertAlign w:val="subscript"/>
        </w:rPr>
        <w:t>2</w:t>
      </w:r>
      <w:r>
        <w:t>，生成硫酸铵和CO</w:t>
      </w:r>
      <w:r>
        <w:rPr>
          <w:vertAlign w:val="subscript"/>
        </w:rPr>
        <w:t>2</w:t>
      </w:r>
      <w:r>
        <w:t>的化学方程式为____。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(2)除去烟气中的NO</w:t>
      </w:r>
      <w:r>
        <w:rPr>
          <w:vertAlign w:val="subscript"/>
        </w:rPr>
        <w:t>x</w:t>
      </w:r>
      <w:r>
        <w:t>，利用氢气选择性催化还原(H</w:t>
      </w:r>
      <w:r>
        <w:rPr>
          <w:vertAlign w:val="subscript"/>
        </w:rPr>
        <w:t>2</w:t>
      </w:r>
      <w:r>
        <w:t>—SCR)是目前消除NO的理想方法。H</w:t>
      </w:r>
      <w:r>
        <w:rPr>
          <w:vertAlign w:val="subscript"/>
        </w:rPr>
        <w:t>2</w:t>
      </w:r>
      <w:r>
        <w:t>—SCR法的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主反应：2NO(g)+2H</w:t>
      </w:r>
      <w:r>
        <w:rPr>
          <w:vertAlign w:val="subscript"/>
        </w:rPr>
        <w:t>2</w:t>
      </w:r>
      <w:r>
        <w:t>(g)=N</w:t>
      </w:r>
      <w:r>
        <w:rPr>
          <w:vertAlign w:val="subscript"/>
        </w:rPr>
        <w:t>2</w:t>
      </w:r>
      <w:r>
        <w:t>(g)+2H</w:t>
      </w:r>
      <w:r>
        <w:rPr>
          <w:vertAlign w:val="subscript"/>
        </w:rPr>
        <w:t>2</w:t>
      </w:r>
      <w:r>
        <w:t xml:space="preserve">O(g) </w:t>
      </w:r>
      <w:r>
        <w:rPr>
          <w:rFonts w:ascii="Cambria Math" w:hAnsi="Cambria Math" w:eastAsia="Cambria Math" w:cs="Cambria Math"/>
        </w:rPr>
        <w:t>△</w:t>
      </w:r>
      <w:r>
        <w:t>H</w:t>
      </w:r>
      <w:r>
        <w:rPr>
          <w:vertAlign w:val="subscript"/>
        </w:rPr>
        <w:t>1</w:t>
      </w:r>
      <w:r>
        <w:rPr>
          <w:rFonts w:hint="eastAsia"/>
          <w:vertAlign w:val="subscript"/>
          <w:lang w:val="en-US" w:eastAsia="zh-CN"/>
        </w:rPr>
        <w:t xml:space="preserve">       </w:t>
      </w:r>
      <w:r>
        <w:t>副反应：2NO(g)+H</w:t>
      </w:r>
      <w:r>
        <w:rPr>
          <w:vertAlign w:val="subscript"/>
        </w:rPr>
        <w:t>2</w:t>
      </w:r>
      <w:r>
        <w:t>(g)=N</w:t>
      </w:r>
      <w:r>
        <w:rPr>
          <w:vertAlign w:val="subscript"/>
        </w:rPr>
        <w:t>2</w:t>
      </w:r>
      <w:r>
        <w:t>O(g)+H</w:t>
      </w:r>
      <w:r>
        <w:rPr>
          <w:vertAlign w:val="subscript"/>
        </w:rPr>
        <w:t>2</w:t>
      </w:r>
      <w:r>
        <w:t xml:space="preserve">O(g) </w:t>
      </w:r>
      <w:r>
        <w:rPr>
          <w:rFonts w:ascii="Cambria Math" w:hAnsi="Cambria Math" w:eastAsia="Cambria Math" w:cs="Cambria Math"/>
        </w:rPr>
        <w:t>△</w:t>
      </w:r>
      <w:r>
        <w:t>H</w:t>
      </w:r>
      <w:r>
        <w:rPr>
          <w:vertAlign w:val="subscript"/>
        </w:rPr>
        <w:t>2</w:t>
      </w:r>
      <w:r>
        <w:t>&lt;0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①已知H</w:t>
      </w:r>
      <w:r>
        <w:rPr>
          <w:vertAlign w:val="subscript"/>
        </w:rPr>
        <w:t>2</w:t>
      </w:r>
      <w:r>
        <w:t>(g)+</w:t>
      </w:r>
      <w:r>
        <w:object>
          <v:shape id="_x0000_i1080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05" o:title="eqIdf89eef3148f2d4d09379767b4af6913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4">
            <o:LockedField>false</o:LockedField>
          </o:OLEObject>
        </w:object>
      </w:r>
      <w:r>
        <w:t>O</w:t>
      </w:r>
      <w:r>
        <w:rPr>
          <w:vertAlign w:val="subscript"/>
        </w:rPr>
        <w:t>2</w:t>
      </w:r>
      <w:r>
        <w:t>(g)=H</w:t>
      </w:r>
      <w:r>
        <w:rPr>
          <w:vertAlign w:val="subscript"/>
        </w:rPr>
        <w:t>2</w:t>
      </w:r>
      <w:r>
        <w:t xml:space="preserve">O(g) </w:t>
      </w:r>
      <w:r>
        <w:rPr>
          <w:rFonts w:ascii="Cambria Math" w:hAnsi="Cambria Math" w:eastAsia="Cambria Math" w:cs="Cambria Math"/>
        </w:rPr>
        <w:t>△</w:t>
      </w:r>
      <w:r>
        <w:t>H</w:t>
      </w:r>
      <w:r>
        <w:rPr>
          <w:vertAlign w:val="subscript"/>
        </w:rPr>
        <w:t>3</w:t>
      </w:r>
      <w:r>
        <w:t>=-241.5kJ·mol</w:t>
      </w:r>
      <w:r>
        <w:rPr>
          <w:vertAlign w:val="superscript"/>
        </w:rPr>
        <w:t>-1</w:t>
      </w:r>
      <w:r>
        <w:rPr>
          <w:rFonts w:hint="eastAsia"/>
          <w:vertAlign w:val="superscript"/>
          <w:lang w:val="en-US" w:eastAsia="zh-CN"/>
        </w:rPr>
        <w:t xml:space="preserve">        </w:t>
      </w:r>
      <w:r>
        <w:t>N</w:t>
      </w:r>
      <w:r>
        <w:rPr>
          <w:vertAlign w:val="subscript"/>
        </w:rPr>
        <w:t>2</w:t>
      </w:r>
      <w:r>
        <w:t>(g)+O</w:t>
      </w:r>
      <w:r>
        <w:rPr>
          <w:vertAlign w:val="subscript"/>
        </w:rPr>
        <w:t>2</w:t>
      </w:r>
      <w:r>
        <w:t xml:space="preserve">(g)=2NO(g) </w:t>
      </w:r>
      <w:r>
        <w:rPr>
          <w:rFonts w:ascii="Cambria Math" w:hAnsi="Cambria Math" w:eastAsia="Cambria Math" w:cs="Cambria Math"/>
        </w:rPr>
        <w:t>△</w:t>
      </w:r>
      <w:r>
        <w:t>H</w:t>
      </w:r>
      <w:r>
        <w:rPr>
          <w:vertAlign w:val="subscript"/>
        </w:rPr>
        <w:t>4</w:t>
      </w:r>
      <w:r>
        <w:t>=+180.5kJ·mol</w:t>
      </w:r>
      <w:r>
        <w:rPr>
          <w:vertAlign w:val="superscript"/>
        </w:rPr>
        <w:t>-1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rPr>
          <w:rFonts w:ascii="Cambria Math" w:hAnsi="Cambria Math" w:eastAsia="Cambria Math" w:cs="Cambria Math"/>
        </w:rPr>
        <w:t>△</w:t>
      </w:r>
      <w:r>
        <w:t>H</w:t>
      </w:r>
      <w:r>
        <w:rPr>
          <w:vertAlign w:val="subscript"/>
        </w:rPr>
        <w:t>1</w:t>
      </w:r>
      <w:r>
        <w:t>=____kJ·mol</w:t>
      </w:r>
      <w:r>
        <w:rPr>
          <w:vertAlign w:val="superscript"/>
        </w:rPr>
        <w:t>-1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②H</w:t>
      </w:r>
      <w:r>
        <w:rPr>
          <w:vertAlign w:val="subscript"/>
        </w:rPr>
        <w:t>2</w:t>
      </w:r>
      <w:r>
        <w:t>—SCR在Pt—HY催化剂表面的反应机理如图所示：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3402965" cy="1647190"/>
            <wp:effectExtent l="0" t="0" r="6985" b="1016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已知在HY载体表面发生反应的NO、O</w:t>
      </w:r>
      <w:r>
        <w:rPr>
          <w:vertAlign w:val="subscript"/>
        </w:rPr>
        <w:t>2</w:t>
      </w:r>
      <w:r>
        <w:t>物质的量之比为4∶1，反应中每生成1molN</w:t>
      </w:r>
      <w:r>
        <w:rPr>
          <w:vertAlign w:val="subscript"/>
        </w:rPr>
        <w:t>2</w:t>
      </w:r>
      <w:r>
        <w:t>，转移的电子的物质的量为___mol。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/炭基材料(活性炭、活性焦、活炭纤维)也可以脱硫脱硝。V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/炭基材料脱硫原理是：SO</w:t>
      </w:r>
      <w:r>
        <w:rPr>
          <w:vertAlign w:val="subscript"/>
        </w:rPr>
        <w:t>2</w:t>
      </w:r>
      <w:r>
        <w:t>在炭表面被吸附，吸附态SO</w:t>
      </w:r>
      <w:r>
        <w:rPr>
          <w:vertAlign w:val="subscript"/>
        </w:rPr>
        <w:t>2</w:t>
      </w:r>
      <w:r>
        <w:t>在炭表面被催化氧化为SO</w:t>
      </w:r>
      <w:r>
        <w:rPr>
          <w:vertAlign w:val="subscript"/>
        </w:rPr>
        <w:t>3</w:t>
      </w:r>
      <w:r>
        <w:t>，SO</w:t>
      </w:r>
      <w:r>
        <w:rPr>
          <w:vertAlign w:val="subscript"/>
        </w:rPr>
        <w:t>3</w:t>
      </w:r>
      <w:r>
        <w:t>再转化为硫酸盐等。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/炭基材料脱硫时，通过红外光谱发现，脱硫开始后催化剂表面出现了VOSO</w:t>
      </w:r>
      <w:r>
        <w:rPr>
          <w:vertAlign w:val="subscript"/>
        </w:rPr>
        <w:t>4</w:t>
      </w:r>
      <w:r>
        <w:t>的吸收峰，再通入O</w:t>
      </w:r>
      <w:r>
        <w:rPr>
          <w:vertAlign w:val="subscript"/>
        </w:rPr>
        <w:t>2</w:t>
      </w:r>
      <w:r>
        <w:t>后VOSO</w:t>
      </w:r>
      <w:r>
        <w:rPr>
          <w:vertAlign w:val="subscript"/>
        </w:rPr>
        <w:t>4</w:t>
      </w:r>
      <w:r>
        <w:t>吸收峰消失，该脱硫反应过程可描述为____。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/炭基材料脱硫时，控制一定气体流速和温度，考察了烟气中O</w:t>
      </w:r>
      <w:r>
        <w:rPr>
          <w:vertAlign w:val="subscript"/>
        </w:rPr>
        <w:t>2</w:t>
      </w:r>
      <w:r>
        <w:t>的存在对V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/炭基材料催化剂脱硫脱硝活性的影响，结果如图所示，当O</w:t>
      </w:r>
      <w:r>
        <w:rPr>
          <w:vertAlign w:val="subscript"/>
        </w:rPr>
        <w:t>2</w:t>
      </w:r>
      <w:r>
        <w:t>浓度过高时，去除率下降，其可能原因是_____。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899920" cy="1324610"/>
            <wp:effectExtent l="0" t="0" r="5080" b="889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7" w:h="16839"/>
      <w:pgMar w:top="1134" w:right="1134" w:bottom="1134" w:left="1134" w:header="500" w:footer="500" w:gutter="0"/>
      <w:pgNumType w:fmt="decimal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MTcxYzdkNGFhZDI3ZGE5NTEwMzIwMDVhNjA0MWQifQ=="/>
  </w:docVars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C07DE"/>
    <w:rsid w:val="00A30CCE"/>
    <w:rsid w:val="00AC3E9C"/>
    <w:rsid w:val="00BC4F14"/>
    <w:rsid w:val="00BF535F"/>
    <w:rsid w:val="00C806B0"/>
    <w:rsid w:val="00E476EE"/>
    <w:rsid w:val="00EF035E"/>
    <w:rsid w:val="05FB2819"/>
    <w:rsid w:val="08B3071B"/>
    <w:rsid w:val="1EBD5FCB"/>
    <w:rsid w:val="1F644C6F"/>
    <w:rsid w:val="20E751FC"/>
    <w:rsid w:val="26844E64"/>
    <w:rsid w:val="55C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1.png"/><Relationship Id="rId98" Type="http://schemas.openxmlformats.org/officeDocument/2006/relationships/image" Target="media/image40.png"/><Relationship Id="rId97" Type="http://schemas.openxmlformats.org/officeDocument/2006/relationships/oleObject" Target="embeddings/oleObject53.bin"/><Relationship Id="rId96" Type="http://schemas.openxmlformats.org/officeDocument/2006/relationships/oleObject" Target="embeddings/oleObject52.bin"/><Relationship Id="rId95" Type="http://schemas.openxmlformats.org/officeDocument/2006/relationships/image" Target="media/image39.png"/><Relationship Id="rId94" Type="http://schemas.openxmlformats.org/officeDocument/2006/relationships/image" Target="media/image38.png"/><Relationship Id="rId93" Type="http://schemas.openxmlformats.org/officeDocument/2006/relationships/oleObject" Target="embeddings/oleObject51.bin"/><Relationship Id="rId92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0" Type="http://schemas.openxmlformats.org/officeDocument/2006/relationships/oleObject" Target="embeddings/oleObject49.bin"/><Relationship Id="rId9" Type="http://schemas.openxmlformats.org/officeDocument/2006/relationships/image" Target="media/image2.wmf"/><Relationship Id="rId89" Type="http://schemas.openxmlformats.org/officeDocument/2006/relationships/oleObject" Target="embeddings/oleObject48.bin"/><Relationship Id="rId88" Type="http://schemas.openxmlformats.org/officeDocument/2006/relationships/oleObject" Target="embeddings/oleObject47.bin"/><Relationship Id="rId87" Type="http://schemas.openxmlformats.org/officeDocument/2006/relationships/oleObject" Target="embeddings/oleObject46.bin"/><Relationship Id="rId86" Type="http://schemas.openxmlformats.org/officeDocument/2006/relationships/oleObject" Target="embeddings/oleObject45.bin"/><Relationship Id="rId85" Type="http://schemas.openxmlformats.org/officeDocument/2006/relationships/oleObject" Target="embeddings/oleObject44.bin"/><Relationship Id="rId84" Type="http://schemas.openxmlformats.org/officeDocument/2006/relationships/image" Target="media/image36.png"/><Relationship Id="rId83" Type="http://schemas.openxmlformats.org/officeDocument/2006/relationships/oleObject" Target="embeddings/oleObject43.bin"/><Relationship Id="rId82" Type="http://schemas.openxmlformats.org/officeDocument/2006/relationships/oleObject" Target="embeddings/oleObject42.bin"/><Relationship Id="rId81" Type="http://schemas.openxmlformats.org/officeDocument/2006/relationships/oleObject" Target="embeddings/oleObject41.bin"/><Relationship Id="rId80" Type="http://schemas.openxmlformats.org/officeDocument/2006/relationships/image" Target="media/image35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image" Target="media/image1.wmf"/><Relationship Id="rId69" Type="http://schemas.openxmlformats.org/officeDocument/2006/relationships/oleObject" Target="embeddings/oleObject35.bin"/><Relationship Id="rId68" Type="http://schemas.openxmlformats.org/officeDocument/2006/relationships/oleObject" Target="embeddings/oleObject34.bin"/><Relationship Id="rId67" Type="http://schemas.openxmlformats.org/officeDocument/2006/relationships/image" Target="media/image29.png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oleObject" Target="embeddings/oleObject32.bin"/><Relationship Id="rId63" Type="http://schemas.openxmlformats.org/officeDocument/2006/relationships/image" Target="media/image27.png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3.jpeg"/><Relationship Id="rId53" Type="http://schemas.openxmlformats.org/officeDocument/2006/relationships/oleObject" Target="embeddings/oleObject26.bin"/><Relationship Id="rId52" Type="http://schemas.openxmlformats.org/officeDocument/2006/relationships/image" Target="media/image22.png"/><Relationship Id="rId51" Type="http://schemas.openxmlformats.org/officeDocument/2006/relationships/oleObject" Target="embeddings/oleObject25.bin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oleObject" Target="embeddings/oleObject22.bin"/><Relationship Id="rId46" Type="http://schemas.openxmlformats.org/officeDocument/2006/relationships/oleObject" Target="embeddings/oleObject21.bin"/><Relationship Id="rId45" Type="http://schemas.openxmlformats.org/officeDocument/2006/relationships/oleObject" Target="embeddings/oleObject20.bin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png"/><Relationship Id="rId40" Type="http://schemas.openxmlformats.org/officeDocument/2006/relationships/image" Target="media/image18.wmf"/><Relationship Id="rId4" Type="http://schemas.openxmlformats.org/officeDocument/2006/relationships/footer" Target="footer2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pn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png"/><Relationship Id="rId110" Type="http://schemas.openxmlformats.org/officeDocument/2006/relationships/fontTable" Target="fontTable.xml"/><Relationship Id="rId11" Type="http://schemas.openxmlformats.org/officeDocument/2006/relationships/image" Target="media/image3.wmf"/><Relationship Id="rId109" Type="http://schemas.openxmlformats.org/officeDocument/2006/relationships/customXml" Target="../customXml/item2.xml"/><Relationship Id="rId108" Type="http://schemas.openxmlformats.org/officeDocument/2006/relationships/customXml" Target="../customXml/item1.xml"/><Relationship Id="rId107" Type="http://schemas.openxmlformats.org/officeDocument/2006/relationships/image" Target="media/image46.png"/><Relationship Id="rId106" Type="http://schemas.openxmlformats.org/officeDocument/2006/relationships/image" Target="media/image45.png"/><Relationship Id="rId105" Type="http://schemas.openxmlformats.org/officeDocument/2006/relationships/image" Target="media/image44.wmf"/><Relationship Id="rId104" Type="http://schemas.openxmlformats.org/officeDocument/2006/relationships/oleObject" Target="embeddings/oleObject56.bin"/><Relationship Id="rId103" Type="http://schemas.openxmlformats.org/officeDocument/2006/relationships/image" Target="media/image43.png"/><Relationship Id="rId102" Type="http://schemas.openxmlformats.org/officeDocument/2006/relationships/oleObject" Target="embeddings/oleObject55.bin"/><Relationship Id="rId101" Type="http://schemas.openxmlformats.org/officeDocument/2006/relationships/oleObject" Target="embeddings/oleObject54.bin"/><Relationship Id="rId100" Type="http://schemas.openxmlformats.org/officeDocument/2006/relationships/image" Target="media/image42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3826</Words>
  <Characters>5360</Characters>
  <Lines>0</Lines>
  <Paragraphs>0</Paragraphs>
  <TotalTime>1</TotalTime>
  <ScaleCrop>false</ScaleCrop>
  <LinksUpToDate>false</LinksUpToDate>
  <CharactersWithSpaces>5468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魔女</cp:lastModifiedBy>
  <dcterms:modified xsi:type="dcterms:W3CDTF">2023-05-10T08:00:00Z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2052-11.1.0.14309</vt:lpwstr>
  </property>
  <property fmtid="{D5CDD505-2E9C-101B-9397-08002B2CF9AE}" pid="4" name="ICV">
    <vt:lpwstr>64A6B8943FBF471196EB8B22B4CE9695_13</vt:lpwstr>
  </property>
</Properties>
</file>