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line="276" w:lineRule="auto"/>
        <w:jc w:val="center"/>
        <w:rPr>
          <w:rFonts w:hint="eastAsia" w:ascii="黑体" w:hAnsi="宋体" w:eastAsia="黑体"/>
          <w:b/>
          <w:sz w:val="28"/>
          <w:szCs w:val="28"/>
        </w:rPr>
      </w:pPr>
      <w:bookmarkStart w:id="0" w:name="_Hlk171172517"/>
      <w:bookmarkEnd w:id="0"/>
      <w:r>
        <w:rPr>
          <w:rFonts w:hint="eastAsia" w:ascii="黑体" w:hAnsi="宋体" w:eastAsia="黑体"/>
          <w:b/>
          <w:sz w:val="28"/>
          <w:szCs w:val="28"/>
        </w:rPr>
        <w:t>江苏省仪征中学2024-2025学年度第一学期高二物理学科导学案</w:t>
      </w:r>
    </w:p>
    <w:p>
      <w:pPr>
        <w:pStyle w:val="3"/>
        <w:spacing w:before="0" w:after="0" w:line="360" w:lineRule="auto"/>
        <w:jc w:val="center"/>
        <w:rPr>
          <w:rFonts w:hint="eastAsia" w:ascii="黑体" w:hAnsi="宋体" w:cs="Courier New"/>
          <w:sz w:val="28"/>
          <w:szCs w:val="28"/>
        </w:rPr>
      </w:pPr>
      <w:bookmarkStart w:id="1" w:name="_Toc174729228"/>
      <w:r>
        <w:rPr>
          <w:rFonts w:hint="eastAsia" w:ascii="黑体" w:hAnsi="宋体" w:cs="Courier New"/>
          <w:sz w:val="28"/>
          <w:szCs w:val="28"/>
        </w:rPr>
        <w:t>2.</w:t>
      </w:r>
      <w:r>
        <w:rPr>
          <w:rFonts w:ascii="黑体" w:hAnsi="宋体" w:cs="Courier New"/>
          <w:sz w:val="28"/>
          <w:szCs w:val="28"/>
        </w:rPr>
        <w:t>5　实验：用单摆测量重力加速度</w:t>
      </w:r>
      <w:bookmarkEnd w:id="1"/>
    </w:p>
    <w:p>
      <w:pPr>
        <w:pStyle w:val="5"/>
        <w:spacing w:line="276" w:lineRule="auto"/>
        <w:jc w:val="center"/>
        <w:rPr>
          <w:rFonts w:hint="eastAsia" w:ascii="楷体" w:hAnsi="楷体" w:eastAsia="楷体"/>
          <w:sz w:val="24"/>
        </w:rPr>
      </w:pPr>
      <w:r>
        <w:rPr>
          <w:rFonts w:hint="eastAsia" w:ascii="楷体" w:hAnsi="楷体" w:eastAsia="楷体"/>
          <w:sz w:val="24"/>
        </w:rPr>
        <w:t>研制人：韦 娟        审核人：刘 刚</w:t>
      </w:r>
    </w:p>
    <w:p>
      <w:pPr>
        <w:spacing w:line="276" w:lineRule="auto"/>
        <w:jc w:val="center"/>
        <w:rPr>
          <w:rFonts w:hint="eastAsia" w:ascii="楷体" w:hAnsi="楷体" w:eastAsia="楷体" w:cs="楷体"/>
          <w:bCs/>
          <w:color w:val="000000" w:themeColor="text1"/>
          <w:sz w:val="24"/>
          <w:u w:val="single"/>
          <w14:textFill>
            <w14:solidFill>
              <w14:schemeClr w14:val="tx1"/>
            </w14:solidFill>
          </w14:textFill>
        </w:rPr>
      </w:pPr>
      <w:r>
        <w:rPr>
          <w:rFonts w:hint="eastAsia" w:ascii="楷体" w:hAnsi="楷体" w:eastAsia="楷体" w:cs="楷体"/>
          <w:bCs/>
          <w:color w:val="000000" w:themeColor="text1"/>
          <w:sz w:val="24"/>
          <w14:textFill>
            <w14:solidFill>
              <w14:schemeClr w14:val="tx1"/>
            </w14:solidFill>
          </w14:textFill>
        </w:rPr>
        <w:t>班级：____________姓名：____________学号：__</w:t>
      </w:r>
      <w:r>
        <w:rPr>
          <w:rFonts w:ascii="楷体" w:hAnsi="楷体" w:eastAsia="楷体" w:cs="楷体"/>
          <w:bCs/>
          <w:color w:val="000000" w:themeColor="text1"/>
          <w:sz w:val="24"/>
          <w14:textFill>
            <w14:solidFill>
              <w14:schemeClr w14:val="tx1"/>
            </w14:solidFill>
          </w14:textFill>
        </w:rPr>
        <w:t>_____</w:t>
      </w:r>
      <w:r>
        <w:rPr>
          <w:rFonts w:hint="eastAsia" w:ascii="楷体" w:hAnsi="楷体" w:eastAsia="楷体" w:cs="楷体"/>
          <w:bCs/>
          <w:color w:val="000000" w:themeColor="text1"/>
          <w:sz w:val="24"/>
          <w14:textFill>
            <w14:solidFill>
              <w14:schemeClr w14:val="tx1"/>
            </w14:solidFill>
          </w14:textFill>
        </w:rPr>
        <w:t>______授课日期：</w:t>
      </w:r>
      <w:r>
        <w:rPr>
          <w:rFonts w:hint="eastAsia" w:ascii="楷体" w:hAnsi="楷体" w:eastAsia="楷体" w:cs="楷体"/>
          <w:bCs/>
          <w:color w:val="000000" w:themeColor="text1"/>
          <w:sz w:val="24"/>
          <w:u w:val="single"/>
          <w:lang w:val="en-US" w:eastAsia="zh-CN"/>
          <w14:textFill>
            <w14:solidFill>
              <w14:schemeClr w14:val="tx1"/>
            </w14:solidFill>
          </w14:textFill>
        </w:rPr>
        <w:t>2024-11-4</w:t>
      </w:r>
    </w:p>
    <w:p>
      <w:pPr>
        <w:tabs>
          <w:tab w:val="left" w:pos="3402"/>
        </w:tabs>
        <w:snapToGrid w:val="0"/>
        <w:spacing w:line="276" w:lineRule="auto"/>
        <w:rPr>
          <w:szCs w:val="21"/>
        </w:rPr>
      </w:pPr>
      <w:r>
        <w:rPr>
          <w:rFonts w:hint="eastAsia" w:ascii="宋体" w:hAnsi="宋体" w:cs="Courier New"/>
          <w:color w:val="000000" w:themeColor="text1"/>
          <w:szCs w:val="21"/>
          <w14:textFill>
            <w14:solidFill>
              <w14:schemeClr w14:val="tx1"/>
            </w14:solidFill>
          </w14:textFill>
        </w:rPr>
        <w:t>本课在课程标准中的表述：</w:t>
      </w:r>
      <w:r>
        <w:rPr>
          <w:szCs w:val="21"/>
        </w:rPr>
        <w:t>理解单摆做简谐运动的条件和单摆周期公式中各物理量的意义.</w:t>
      </w:r>
    </w:p>
    <w:p>
      <w:pPr>
        <w:spacing w:line="276" w:lineRule="auto"/>
        <w:rPr>
          <w:color w:val="000000" w:themeColor="text1"/>
          <w14:textFill>
            <w14:solidFill>
              <w14:schemeClr w14:val="tx1"/>
            </w14:solidFill>
          </w14:textFill>
        </w:rPr>
      </w:pPr>
      <w:r>
        <w:rPr>
          <w:rFonts w:ascii="黑体" w:hAnsi="黑体" w:eastAsia="黑体"/>
          <w:b/>
          <w:bCs/>
          <w:color w:val="000000" w:themeColor="text1"/>
          <w:sz w:val="24"/>
          <w14:textFill>
            <w14:solidFill>
              <w14:schemeClr w14:val="tx1"/>
            </w14:solidFill>
          </w14:textFill>
        </w:rPr>
        <w:t>[学习目标]</w:t>
      </w:r>
      <w:r>
        <w:rPr>
          <w:color w:val="000000" w:themeColor="text1"/>
          <w14:textFill>
            <w14:solidFill>
              <w14:schemeClr w14:val="tx1"/>
            </w14:solidFill>
          </w14:textFill>
        </w:rPr>
        <w:t>　</w:t>
      </w:r>
    </w:p>
    <w:p>
      <w:pPr>
        <w:tabs>
          <w:tab w:val="left" w:pos="3402"/>
        </w:tabs>
        <w:snapToGrid w:val="0"/>
        <w:spacing w:line="276" w:lineRule="auto"/>
        <w:rPr>
          <w:szCs w:val="21"/>
        </w:rPr>
      </w:pPr>
      <w:r>
        <w:rPr>
          <w:szCs w:val="21"/>
        </w:rPr>
        <w:t>1.进一步理解单摆做简谐运动的条件和单摆周期公式中各物理量的意义.</w:t>
      </w:r>
    </w:p>
    <w:p>
      <w:pPr>
        <w:tabs>
          <w:tab w:val="left" w:pos="3402"/>
        </w:tabs>
        <w:snapToGrid w:val="0"/>
        <w:spacing w:line="276" w:lineRule="auto"/>
        <w:rPr>
          <w:szCs w:val="21"/>
        </w:rPr>
      </w:pPr>
      <w:r>
        <w:rPr>
          <w:szCs w:val="21"/>
        </w:rPr>
        <w:t>2.学会利用单摆的周期公式测量重力加速度.</w:t>
      </w:r>
    </w:p>
    <w:p>
      <w:pPr>
        <w:tabs>
          <w:tab w:val="left" w:pos="3402"/>
        </w:tabs>
        <w:snapToGrid w:val="0"/>
        <w:spacing w:line="276" w:lineRule="auto"/>
        <w:rPr>
          <w:szCs w:val="21"/>
        </w:rPr>
      </w:pPr>
      <w:r>
        <w:rPr>
          <w:szCs w:val="21"/>
        </w:rPr>
        <w:t>3.能正确熟练地使用游标卡尺和停表．</w:t>
      </w:r>
    </w:p>
    <w:p>
      <w:pPr>
        <w:tabs>
          <w:tab w:val="left" w:pos="3544"/>
        </w:tabs>
        <w:snapToGrid w:val="0"/>
        <w:spacing w:line="276" w:lineRule="auto"/>
        <w:rPr>
          <w:color w:val="000000" w:themeColor="text1"/>
          <w:szCs w:val="21"/>
          <w14:textFill>
            <w14:solidFill>
              <w14:schemeClr w14:val="tx1"/>
            </w14:solidFill>
          </w14:textFill>
        </w:rPr>
      </w:pPr>
      <w:r>
        <w:rPr>
          <w:rFonts w:ascii="黑体" w:hAnsi="黑体" w:eastAsia="黑体"/>
          <w:b/>
          <w:bCs/>
          <w:color w:val="000000" w:themeColor="text1"/>
          <w:sz w:val="24"/>
          <w14:textFill>
            <w14:solidFill>
              <w14:schemeClr w14:val="tx1"/>
            </w14:solidFill>
          </w14:textFill>
        </w:rPr>
        <w:t>[</w:t>
      </w:r>
      <w:r>
        <w:rPr>
          <w:rFonts w:hint="eastAsia" w:ascii="黑体" w:hAnsi="黑体" w:eastAsia="黑体"/>
          <w:b/>
          <w:bCs/>
          <w:color w:val="000000" w:themeColor="text1"/>
          <w:sz w:val="24"/>
          <w14:textFill>
            <w14:solidFill>
              <w14:schemeClr w14:val="tx1"/>
            </w14:solidFill>
          </w14:textFill>
        </w:rPr>
        <w:t>课前预习</w:t>
      </w:r>
      <w:r>
        <w:rPr>
          <w:rFonts w:ascii="黑体" w:hAnsi="黑体" w:eastAsia="黑体"/>
          <w:b/>
          <w:bCs/>
          <w:color w:val="000000" w:themeColor="text1"/>
          <w:sz w:val="24"/>
          <w14:textFill>
            <w14:solidFill>
              <w14:schemeClr w14:val="tx1"/>
            </w14:solidFill>
          </w14:textFill>
        </w:rPr>
        <w:t>]</w:t>
      </w:r>
      <w:r>
        <w:rPr>
          <w:color w:val="000000" w:themeColor="text1"/>
          <w:szCs w:val="21"/>
          <w14:textFill>
            <w14:solidFill>
              <w14:schemeClr w14:val="tx1"/>
            </w14:solidFill>
          </w14:textFill>
        </w:rPr>
        <w:t xml:space="preserve"> </w:t>
      </w:r>
    </w:p>
    <w:p>
      <w:pPr>
        <w:tabs>
          <w:tab w:val="left" w:pos="3402"/>
        </w:tabs>
        <w:snapToGrid w:val="0"/>
        <w:spacing w:line="276" w:lineRule="auto"/>
        <w:rPr>
          <w:szCs w:val="21"/>
        </w:rPr>
      </w:pPr>
      <w:r>
        <w:rPr>
          <w:rFonts w:eastAsia="黑体"/>
          <w:szCs w:val="21"/>
        </w:rPr>
        <w:t>一、实验思路</w:t>
      </w:r>
    </w:p>
    <w:p>
      <w:pPr>
        <w:tabs>
          <w:tab w:val="left" w:pos="3402"/>
        </w:tabs>
        <w:snapToGrid w:val="0"/>
        <w:spacing w:line="276" w:lineRule="auto"/>
        <w:rPr>
          <w:szCs w:val="21"/>
        </w:rPr>
      </w:pPr>
      <w:r>
        <w:rPr>
          <w:szCs w:val="21"/>
        </w:rPr>
        <w:t>由</w:t>
      </w:r>
      <w:r>
        <w:rPr>
          <w:i/>
          <w:szCs w:val="21"/>
        </w:rPr>
        <w:t>T</w:t>
      </w:r>
      <w:r>
        <w:rPr>
          <w:szCs w:val="21"/>
        </w:rPr>
        <w:t>＝2π</w:t>
      </w:r>
      <w:r>
        <w:rPr>
          <w:szCs w:val="21"/>
        </w:rPr>
        <w:fldChar w:fldCharType="begin"/>
      </w:r>
      <w:r>
        <w:rPr>
          <w:szCs w:val="21"/>
        </w:rPr>
        <w:instrText xml:space="preserve">eq \r(\f(</w:instrText>
      </w:r>
      <w:r>
        <w:rPr>
          <w:i/>
          <w:szCs w:val="21"/>
        </w:rPr>
        <w:instrText xml:space="preserve">l,g</w:instrText>
      </w:r>
      <w:r>
        <w:rPr>
          <w:szCs w:val="21"/>
        </w:rPr>
        <w:instrText xml:space="preserve">))</w:instrText>
      </w:r>
      <w:r>
        <w:rPr>
          <w:szCs w:val="21"/>
        </w:rPr>
        <w:fldChar w:fldCharType="end"/>
      </w:r>
      <w:r>
        <w:rPr>
          <w:szCs w:val="21"/>
        </w:rPr>
        <w:t>，得</w:t>
      </w:r>
      <w:r>
        <w:rPr>
          <w:i/>
          <w:szCs w:val="21"/>
        </w:rPr>
        <w:t>g</w:t>
      </w:r>
      <w:r>
        <w:rPr>
          <w:szCs w:val="21"/>
        </w:rPr>
        <w:t>＝</w:t>
      </w:r>
      <w:r>
        <w:rPr>
          <w:szCs w:val="21"/>
        </w:rPr>
        <w:fldChar w:fldCharType="begin"/>
      </w:r>
      <w:r>
        <w:rPr>
          <w:szCs w:val="21"/>
        </w:rPr>
        <w:instrText xml:space="preserve">eq \f(4π</w:instrText>
      </w:r>
      <w:r>
        <w:rPr>
          <w:szCs w:val="21"/>
          <w:vertAlign w:val="superscript"/>
        </w:rPr>
        <w:instrText xml:space="preserve">2</w:instrText>
      </w:r>
      <w:r>
        <w:rPr>
          <w:i/>
          <w:szCs w:val="21"/>
        </w:rPr>
        <w:instrText xml:space="preserve">l,T</w:instrText>
      </w:r>
      <w:r>
        <w:rPr>
          <w:szCs w:val="21"/>
          <w:vertAlign w:val="superscript"/>
        </w:rPr>
        <w:instrText xml:space="preserve">2</w:instrText>
      </w:r>
      <w:r>
        <w:rPr>
          <w:szCs w:val="21"/>
        </w:rPr>
        <w:instrText xml:space="preserve">)</w:instrText>
      </w:r>
      <w:r>
        <w:rPr>
          <w:szCs w:val="21"/>
        </w:rPr>
        <w:fldChar w:fldCharType="end"/>
      </w:r>
      <w:r>
        <w:rPr>
          <w:szCs w:val="21"/>
        </w:rPr>
        <w:t>，则测出单摆的摆长</w:t>
      </w:r>
      <w:r>
        <w:rPr>
          <w:i/>
          <w:szCs w:val="21"/>
        </w:rPr>
        <w:t>l</w:t>
      </w:r>
      <w:r>
        <w:rPr>
          <w:szCs w:val="21"/>
        </w:rPr>
        <w:t>和周期</w:t>
      </w:r>
      <w:r>
        <w:rPr>
          <w:i/>
          <w:szCs w:val="21"/>
        </w:rPr>
        <w:t>T</w:t>
      </w:r>
      <w:r>
        <w:rPr>
          <w:szCs w:val="21"/>
        </w:rPr>
        <w:t>，即可求出当地的重力加速度．</w:t>
      </w:r>
    </w:p>
    <w:p>
      <w:pPr>
        <w:tabs>
          <w:tab w:val="left" w:pos="3402"/>
        </w:tabs>
        <w:snapToGrid w:val="0"/>
        <w:spacing w:line="276" w:lineRule="auto"/>
        <w:rPr>
          <w:szCs w:val="21"/>
        </w:rPr>
      </w:pPr>
      <w:r>
        <w:rPr>
          <w:rFonts w:eastAsia="黑体"/>
          <w:szCs w:val="21"/>
        </w:rPr>
        <w:t>二、实验器材</w:t>
      </w:r>
    </w:p>
    <w:p>
      <w:pPr>
        <w:tabs>
          <w:tab w:val="left" w:pos="3402"/>
        </w:tabs>
        <w:snapToGrid w:val="0"/>
        <w:spacing w:line="276" w:lineRule="auto"/>
        <w:rPr>
          <w:szCs w:val="21"/>
        </w:rPr>
      </w:pPr>
      <w:r>
        <w:rPr>
          <w:szCs w:val="21"/>
        </w:rPr>
        <w:t>铁架台及铁夹，金属小球(有孔)、停表、细线(1 m左右)、刻度尺、游标卡尺．</w:t>
      </w:r>
    </w:p>
    <w:p>
      <w:pPr>
        <w:tabs>
          <w:tab w:val="left" w:pos="3402"/>
        </w:tabs>
        <w:snapToGrid w:val="0"/>
        <w:spacing w:line="276" w:lineRule="auto"/>
        <w:rPr>
          <w:szCs w:val="21"/>
        </w:rPr>
      </w:pPr>
      <w:r>
        <w:rPr>
          <w:rFonts w:eastAsia="黑体"/>
          <w:szCs w:val="21"/>
        </w:rPr>
        <w:t>三、物理量的测量</w:t>
      </w:r>
    </w:p>
    <w:p>
      <w:pPr>
        <w:tabs>
          <w:tab w:val="left" w:pos="3402"/>
        </w:tabs>
        <w:snapToGrid w:val="0"/>
        <w:spacing w:line="276" w:lineRule="auto"/>
        <w:rPr>
          <w:szCs w:val="21"/>
        </w:rPr>
      </w:pPr>
      <w:r>
        <w:rPr>
          <w:szCs w:val="21"/>
        </w:rPr>
        <w:t>1．让细线穿过小球上的小孔，在细线的穿出端打一个比孔径稍大一些的线结，制成一个单摆．</w:t>
      </w:r>
    </w:p>
    <w:p>
      <w:pPr>
        <w:tabs>
          <w:tab w:val="left" w:pos="3402"/>
        </w:tabs>
        <w:snapToGrid w:val="0"/>
        <w:spacing w:line="276" w:lineRule="auto"/>
        <w:rPr>
          <w:szCs w:val="21"/>
        </w:rPr>
      </w:pPr>
      <w:r>
        <w:rPr>
          <w:szCs w:val="21"/>
        </w:rPr>
        <w:t>2．将铁夹固定在铁架台上端，铁架台放在实验桌边，把单摆上端固定在铁夹上，使摆线自由下垂．在单摆平衡位置处做上标记．</w:t>
      </w:r>
    </w:p>
    <w:p>
      <w:pPr>
        <w:tabs>
          <w:tab w:val="left" w:pos="3402"/>
        </w:tabs>
        <w:snapToGrid w:val="0"/>
        <w:spacing w:line="276" w:lineRule="auto"/>
        <w:rPr>
          <w:szCs w:val="21"/>
        </w:rPr>
      </w:pPr>
      <w:r>
        <w:rPr>
          <w:szCs w:val="21"/>
        </w:rPr>
        <w:t>3．用刻度尺量出悬线长</w:t>
      </w:r>
      <w:r>
        <w:rPr>
          <w:i/>
          <w:szCs w:val="21"/>
        </w:rPr>
        <w:t>l</w:t>
      </w:r>
      <w:r>
        <w:rPr>
          <w:rFonts w:ascii="宋体" w:hAnsi="宋体"/>
          <w:szCs w:val="21"/>
        </w:rPr>
        <w:t>′</w:t>
      </w:r>
      <w:r>
        <w:rPr>
          <w:szCs w:val="21"/>
        </w:rPr>
        <w:t>(准确到mm)，用游标卡尺测出摆球的直径</w:t>
      </w:r>
      <w:r>
        <w:rPr>
          <w:i/>
          <w:szCs w:val="21"/>
        </w:rPr>
        <w:t>d</w:t>
      </w:r>
      <w:r>
        <w:rPr>
          <w:szCs w:val="21"/>
        </w:rPr>
        <w:t>，则摆长为</w:t>
      </w:r>
      <w:r>
        <w:rPr>
          <w:i/>
          <w:szCs w:val="21"/>
        </w:rPr>
        <w:t>l</w:t>
      </w:r>
      <w:r>
        <w:rPr>
          <w:szCs w:val="21"/>
        </w:rPr>
        <w:t>＝</w:t>
      </w:r>
      <w:r>
        <w:rPr>
          <w:i/>
          <w:szCs w:val="21"/>
        </w:rPr>
        <w:t>l</w:t>
      </w:r>
      <w:r>
        <w:rPr>
          <w:rFonts w:ascii="宋体" w:hAnsi="宋体"/>
          <w:szCs w:val="21"/>
        </w:rPr>
        <w:t>′</w:t>
      </w:r>
      <w:r>
        <w:rPr>
          <w:szCs w:val="21"/>
        </w:rPr>
        <w:t>＋</w:t>
      </w:r>
      <w:r>
        <w:rPr>
          <w:szCs w:val="21"/>
        </w:rPr>
        <w:fldChar w:fldCharType="begin"/>
      </w:r>
      <w:r>
        <w:rPr>
          <w:szCs w:val="21"/>
        </w:rPr>
        <w:instrText xml:space="preserve">eq \f(</w:instrText>
      </w:r>
      <w:r>
        <w:rPr>
          <w:i/>
          <w:szCs w:val="21"/>
        </w:rPr>
        <w:instrText xml:space="preserve">d,</w:instrText>
      </w:r>
      <w:r>
        <w:rPr>
          <w:szCs w:val="21"/>
        </w:rPr>
        <w:instrText xml:space="preserve">2)</w:instrText>
      </w:r>
      <w:r>
        <w:rPr>
          <w:szCs w:val="21"/>
        </w:rPr>
        <w:fldChar w:fldCharType="end"/>
      </w:r>
      <w:r>
        <w:rPr>
          <w:szCs w:val="21"/>
        </w:rPr>
        <w:t>.</w:t>
      </w:r>
    </w:p>
    <w:p>
      <w:pPr>
        <w:tabs>
          <w:tab w:val="left" w:pos="3402"/>
        </w:tabs>
        <w:snapToGrid w:val="0"/>
        <w:spacing w:line="276" w:lineRule="auto"/>
        <w:rPr>
          <w:szCs w:val="21"/>
        </w:rPr>
      </w:pPr>
      <w:r>
        <w:rPr>
          <w:szCs w:val="21"/>
        </w:rPr>
        <w:t>4．把单摆拉开一个角度，角度小于5°，释放摆球．摆球经过最低位置(平衡位置)时，用停表开始计时，测出单摆完成30次(或50次)全振动的时间，求出一次全振动的时间，即为单摆的振动周期．</w:t>
      </w:r>
    </w:p>
    <w:p>
      <w:pPr>
        <w:tabs>
          <w:tab w:val="left" w:pos="3402"/>
        </w:tabs>
        <w:snapToGrid w:val="0"/>
        <w:spacing w:line="276" w:lineRule="auto"/>
        <w:rPr>
          <w:szCs w:val="21"/>
        </w:rPr>
      </w:pPr>
      <w:r>
        <w:rPr>
          <w:szCs w:val="21"/>
        </w:rPr>
        <w:t>5．改变摆长，反复测量几次，将数据填入表格．</w:t>
      </w:r>
    </w:p>
    <w:p>
      <w:pPr>
        <w:tabs>
          <w:tab w:val="left" w:pos="3402"/>
        </w:tabs>
        <w:snapToGrid w:val="0"/>
        <w:spacing w:line="276" w:lineRule="auto"/>
        <w:rPr>
          <w:szCs w:val="21"/>
        </w:rPr>
      </w:pPr>
      <w:r>
        <w:rPr>
          <w:rFonts w:eastAsia="黑体"/>
          <w:szCs w:val="21"/>
        </w:rPr>
        <w:t>四、数据分析</w:t>
      </w:r>
    </w:p>
    <w:p>
      <w:pPr>
        <w:tabs>
          <w:tab w:val="left" w:pos="3402"/>
        </w:tabs>
        <w:snapToGrid w:val="0"/>
        <w:spacing w:line="276" w:lineRule="auto"/>
        <w:rPr>
          <w:szCs w:val="21"/>
        </w:rPr>
      </w:pPr>
      <w:r>
        <w:rPr>
          <w:szCs w:val="21"/>
        </w:rPr>
        <w:t>1．公式法：每改变一次摆长，将相应的</w:t>
      </w:r>
      <w:r>
        <w:rPr>
          <w:i/>
          <w:szCs w:val="21"/>
        </w:rPr>
        <w:t>l</w:t>
      </w:r>
      <w:r>
        <w:rPr>
          <w:szCs w:val="21"/>
        </w:rPr>
        <w:t>和</w:t>
      </w:r>
      <w:r>
        <w:rPr>
          <w:i/>
          <w:szCs w:val="21"/>
        </w:rPr>
        <w:t>T</w:t>
      </w:r>
      <w:r>
        <w:rPr>
          <w:szCs w:val="21"/>
        </w:rPr>
        <w:t>代入公式</w:t>
      </w:r>
      <w:r>
        <w:rPr>
          <w:i/>
          <w:szCs w:val="21"/>
        </w:rPr>
        <w:t>g</w:t>
      </w:r>
      <w:r>
        <w:rPr>
          <w:szCs w:val="21"/>
        </w:rPr>
        <w:t>＝</w:t>
      </w:r>
      <w:r>
        <w:rPr>
          <w:szCs w:val="21"/>
        </w:rPr>
        <w:fldChar w:fldCharType="begin"/>
      </w:r>
      <w:r>
        <w:rPr>
          <w:szCs w:val="21"/>
        </w:rPr>
        <w:instrText xml:space="preserve">eq \f(4π</w:instrText>
      </w:r>
      <w:r>
        <w:rPr>
          <w:szCs w:val="21"/>
          <w:vertAlign w:val="superscript"/>
        </w:rPr>
        <w:instrText xml:space="preserve">2</w:instrText>
      </w:r>
      <w:r>
        <w:rPr>
          <w:i/>
          <w:szCs w:val="21"/>
        </w:rPr>
        <w:instrText xml:space="preserve">l,T</w:instrText>
      </w:r>
      <w:r>
        <w:rPr>
          <w:szCs w:val="21"/>
          <w:vertAlign w:val="superscript"/>
        </w:rPr>
        <w:instrText xml:space="preserve">2</w:instrText>
      </w:r>
      <w:r>
        <w:rPr>
          <w:szCs w:val="21"/>
        </w:rPr>
        <w:instrText xml:space="preserve">)</w:instrText>
      </w:r>
      <w:r>
        <w:rPr>
          <w:szCs w:val="21"/>
        </w:rPr>
        <w:fldChar w:fldCharType="end"/>
      </w:r>
      <w:r>
        <w:rPr>
          <w:szCs w:val="21"/>
        </w:rPr>
        <w:t>中求出</w:t>
      </w:r>
      <w:r>
        <w:rPr>
          <w:i/>
          <w:szCs w:val="21"/>
        </w:rPr>
        <w:t>g</w:t>
      </w:r>
      <w:r>
        <w:rPr>
          <w:szCs w:val="21"/>
        </w:rPr>
        <w:t>的值，最后求出</w:t>
      </w:r>
      <w:r>
        <w:rPr>
          <w:i/>
          <w:szCs w:val="21"/>
        </w:rPr>
        <w:t>g</w:t>
      </w:r>
      <w:r>
        <w:rPr>
          <w:szCs w:val="21"/>
        </w:rPr>
        <w:t>的平均值．</w:t>
      </w:r>
    </w:p>
    <w:p>
      <w:pPr>
        <w:tabs>
          <w:tab w:val="left" w:pos="3402"/>
        </w:tabs>
        <w:snapToGrid w:val="0"/>
        <w:spacing w:line="276" w:lineRule="auto"/>
        <w:rPr>
          <w:szCs w:val="21"/>
        </w:rPr>
      </w:pPr>
      <w:r>
        <w:rPr>
          <w:szCs w:val="21"/>
        </w:rPr>
        <w:t>设计如表所示实验表格</w:t>
      </w:r>
    </w:p>
    <w:tbl>
      <w:tblPr>
        <w:tblStyle w:val="11"/>
        <w:tblW w:w="84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992"/>
        <w:gridCol w:w="992"/>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1187" w:type="dxa"/>
            <w:shd w:val="clear" w:color="auto" w:fill="auto"/>
            <w:vAlign w:val="center"/>
          </w:tcPr>
          <w:p>
            <w:pPr>
              <w:tabs>
                <w:tab w:val="left" w:pos="3402"/>
              </w:tabs>
              <w:snapToGrid w:val="0"/>
              <w:spacing w:line="276" w:lineRule="auto"/>
              <w:jc w:val="center"/>
              <w:rPr>
                <w:i/>
                <w:szCs w:val="21"/>
              </w:rPr>
            </w:pPr>
            <w:r>
              <w:rPr>
                <w:szCs w:val="21"/>
              </w:rPr>
              <w:t>实验次数</w:t>
            </w:r>
          </w:p>
        </w:tc>
        <w:tc>
          <w:tcPr>
            <w:tcW w:w="992" w:type="dxa"/>
            <w:shd w:val="clear" w:color="auto" w:fill="auto"/>
            <w:vAlign w:val="center"/>
          </w:tcPr>
          <w:p>
            <w:pPr>
              <w:tabs>
                <w:tab w:val="left" w:pos="3402"/>
              </w:tabs>
              <w:snapToGrid w:val="0"/>
              <w:spacing w:line="276" w:lineRule="auto"/>
              <w:jc w:val="center"/>
              <w:rPr>
                <w:szCs w:val="21"/>
              </w:rPr>
            </w:pPr>
            <w:r>
              <w:rPr>
                <w:szCs w:val="21"/>
              </w:rPr>
              <w:t>摆长</w:t>
            </w:r>
            <w:r>
              <w:rPr>
                <w:i/>
                <w:szCs w:val="21"/>
              </w:rPr>
              <w:t>l</w:t>
            </w:r>
            <w:r>
              <w:rPr>
                <w:szCs w:val="21"/>
              </w:rPr>
              <w:t>/m</w:t>
            </w:r>
          </w:p>
        </w:tc>
        <w:tc>
          <w:tcPr>
            <w:tcW w:w="992" w:type="dxa"/>
            <w:vAlign w:val="center"/>
          </w:tcPr>
          <w:p>
            <w:pPr>
              <w:tabs>
                <w:tab w:val="left" w:pos="3402"/>
              </w:tabs>
              <w:snapToGrid w:val="0"/>
              <w:spacing w:line="276" w:lineRule="auto"/>
              <w:jc w:val="center"/>
              <w:rPr>
                <w:szCs w:val="21"/>
              </w:rPr>
            </w:pPr>
            <w:r>
              <w:rPr>
                <w:szCs w:val="21"/>
              </w:rPr>
              <w:t>周期</w:t>
            </w:r>
            <w:r>
              <w:rPr>
                <w:i/>
                <w:szCs w:val="21"/>
              </w:rPr>
              <w:t>T</w:t>
            </w:r>
            <w:r>
              <w:rPr>
                <w:szCs w:val="21"/>
              </w:rPr>
              <w:t>/s</w:t>
            </w:r>
          </w:p>
        </w:tc>
        <w:tc>
          <w:tcPr>
            <w:tcW w:w="2268" w:type="dxa"/>
            <w:vAlign w:val="center"/>
          </w:tcPr>
          <w:p>
            <w:pPr>
              <w:tabs>
                <w:tab w:val="left" w:pos="3402"/>
              </w:tabs>
              <w:snapToGrid w:val="0"/>
              <w:spacing w:line="276" w:lineRule="auto"/>
              <w:jc w:val="center"/>
              <w:rPr>
                <w:szCs w:val="21"/>
              </w:rPr>
            </w:pPr>
            <w:r>
              <w:rPr>
                <w:szCs w:val="21"/>
              </w:rPr>
              <w:t>重力加速度</w:t>
            </w:r>
            <w:r>
              <w:rPr>
                <w:i/>
                <w:szCs w:val="21"/>
              </w:rPr>
              <w:t>g</w:t>
            </w:r>
            <w:r>
              <w:rPr>
                <w:szCs w:val="21"/>
              </w:rPr>
              <w:t>/(m·s</w:t>
            </w:r>
            <w:r>
              <w:rPr>
                <w:szCs w:val="21"/>
                <w:vertAlign w:val="superscript"/>
              </w:rPr>
              <w:t>－2</w:t>
            </w:r>
            <w:r>
              <w:rPr>
                <w:szCs w:val="21"/>
              </w:rPr>
              <w:t>)</w:t>
            </w:r>
          </w:p>
        </w:tc>
        <w:tc>
          <w:tcPr>
            <w:tcW w:w="2977" w:type="dxa"/>
            <w:vAlign w:val="center"/>
          </w:tcPr>
          <w:p>
            <w:pPr>
              <w:tabs>
                <w:tab w:val="left" w:pos="3402"/>
              </w:tabs>
              <w:snapToGrid w:val="0"/>
              <w:spacing w:line="276" w:lineRule="auto"/>
              <w:jc w:val="center"/>
              <w:rPr>
                <w:szCs w:val="21"/>
              </w:rPr>
            </w:pPr>
            <w:r>
              <w:rPr>
                <w:szCs w:val="21"/>
              </w:rPr>
              <w:t>重力加速度</w:t>
            </w:r>
            <w:r>
              <w:rPr>
                <w:i/>
                <w:szCs w:val="21"/>
              </w:rPr>
              <w:t>g</w:t>
            </w:r>
            <w:r>
              <w:rPr>
                <w:szCs w:val="21"/>
              </w:rPr>
              <w:t>的平均值/(m·s</w:t>
            </w:r>
            <w:r>
              <w:rPr>
                <w:szCs w:val="21"/>
                <w:vertAlign w:val="superscript"/>
              </w:rPr>
              <w:t>－2</w:t>
            </w:r>
            <w:r>
              <w:rPr>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87" w:type="dxa"/>
            <w:shd w:val="clear" w:color="auto" w:fill="auto"/>
            <w:vAlign w:val="center"/>
          </w:tcPr>
          <w:p>
            <w:pPr>
              <w:tabs>
                <w:tab w:val="left" w:pos="3402"/>
              </w:tabs>
              <w:snapToGrid w:val="0"/>
              <w:spacing w:line="276" w:lineRule="auto"/>
              <w:jc w:val="center"/>
              <w:rPr>
                <w:szCs w:val="21"/>
              </w:rPr>
            </w:pPr>
            <w:r>
              <w:rPr>
                <w:szCs w:val="21"/>
              </w:rPr>
              <w:t>1</w:t>
            </w:r>
          </w:p>
        </w:tc>
        <w:tc>
          <w:tcPr>
            <w:tcW w:w="992" w:type="dxa"/>
            <w:shd w:val="clear" w:color="auto" w:fill="auto"/>
            <w:vAlign w:val="center"/>
          </w:tcPr>
          <w:p>
            <w:pPr>
              <w:tabs>
                <w:tab w:val="left" w:pos="3402"/>
              </w:tabs>
              <w:snapToGrid w:val="0"/>
              <w:spacing w:line="276" w:lineRule="auto"/>
              <w:jc w:val="center"/>
              <w:rPr>
                <w:szCs w:val="21"/>
              </w:rPr>
            </w:pPr>
          </w:p>
        </w:tc>
        <w:tc>
          <w:tcPr>
            <w:tcW w:w="992" w:type="dxa"/>
            <w:vAlign w:val="center"/>
          </w:tcPr>
          <w:p>
            <w:pPr>
              <w:tabs>
                <w:tab w:val="left" w:pos="3402"/>
              </w:tabs>
              <w:snapToGrid w:val="0"/>
              <w:spacing w:line="276" w:lineRule="auto"/>
              <w:jc w:val="center"/>
              <w:rPr>
                <w:szCs w:val="21"/>
              </w:rPr>
            </w:pPr>
          </w:p>
        </w:tc>
        <w:tc>
          <w:tcPr>
            <w:tcW w:w="2268" w:type="dxa"/>
            <w:vAlign w:val="center"/>
          </w:tcPr>
          <w:p>
            <w:pPr>
              <w:tabs>
                <w:tab w:val="left" w:pos="3402"/>
              </w:tabs>
              <w:snapToGrid w:val="0"/>
              <w:spacing w:line="276" w:lineRule="auto"/>
              <w:jc w:val="center"/>
              <w:rPr>
                <w:szCs w:val="21"/>
              </w:rPr>
            </w:pPr>
          </w:p>
        </w:tc>
        <w:tc>
          <w:tcPr>
            <w:tcW w:w="2977" w:type="dxa"/>
            <w:vMerge w:val="restart"/>
            <w:vAlign w:val="center"/>
          </w:tcPr>
          <w:p>
            <w:pPr>
              <w:tabs>
                <w:tab w:val="left" w:pos="3402"/>
              </w:tabs>
              <w:snapToGrid w:val="0"/>
              <w:spacing w:line="276" w:lineRule="auto"/>
              <w:jc w:val="center"/>
              <w:rPr>
                <w:szCs w:val="21"/>
              </w:rPr>
            </w:pPr>
            <w:r>
              <w:rPr>
                <w:i/>
                <w:szCs w:val="21"/>
              </w:rPr>
              <w:t>g</w:t>
            </w:r>
            <w:r>
              <w:rPr>
                <w:szCs w:val="21"/>
              </w:rPr>
              <w:t>＝</w:t>
            </w:r>
            <w:r>
              <w:rPr>
                <w:szCs w:val="21"/>
              </w:rPr>
              <w:fldChar w:fldCharType="begin"/>
            </w:r>
            <w:r>
              <w:rPr>
                <w:szCs w:val="21"/>
              </w:rPr>
              <w:instrText xml:space="preserve">eq \f(</w:instrText>
            </w:r>
            <w:r>
              <w:rPr>
                <w:i/>
                <w:szCs w:val="21"/>
              </w:rPr>
              <w:instrText xml:space="preserve">g</w:instrText>
            </w:r>
            <w:r>
              <w:rPr>
                <w:szCs w:val="21"/>
                <w:vertAlign w:val="subscript"/>
              </w:rPr>
              <w:instrText xml:space="preserve">1</w:instrText>
            </w:r>
            <w:r>
              <w:rPr>
                <w:szCs w:val="21"/>
              </w:rPr>
              <w:instrText xml:space="preserve">＋</w:instrText>
            </w:r>
            <w:r>
              <w:rPr>
                <w:i/>
                <w:szCs w:val="21"/>
              </w:rPr>
              <w:instrText xml:space="preserve">g</w:instrText>
            </w:r>
            <w:r>
              <w:rPr>
                <w:szCs w:val="21"/>
                <w:vertAlign w:val="subscript"/>
              </w:rPr>
              <w:instrText xml:space="preserve">2</w:instrText>
            </w:r>
            <w:r>
              <w:rPr>
                <w:szCs w:val="21"/>
              </w:rPr>
              <w:instrText xml:space="preserve">＋</w:instrText>
            </w:r>
            <w:r>
              <w:rPr>
                <w:i/>
                <w:szCs w:val="21"/>
              </w:rPr>
              <w:instrText xml:space="preserve">g</w:instrText>
            </w:r>
            <w:r>
              <w:rPr>
                <w:szCs w:val="21"/>
                <w:vertAlign w:val="subscript"/>
              </w:rPr>
              <w:instrText xml:space="preserve">3</w:instrText>
            </w:r>
            <w:r>
              <w:rPr>
                <w:i/>
                <w:szCs w:val="21"/>
              </w:rPr>
              <w:instrText xml:space="preserve">,</w:instrText>
            </w:r>
            <w:r>
              <w:rPr>
                <w:szCs w:val="21"/>
              </w:rPr>
              <w:instrText xml:space="preserve">3)</w:instrText>
            </w:r>
            <w:r>
              <w:rPr>
                <w:szCs w:val="21"/>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87" w:type="dxa"/>
            <w:shd w:val="clear" w:color="auto" w:fill="auto"/>
            <w:vAlign w:val="center"/>
          </w:tcPr>
          <w:p>
            <w:pPr>
              <w:tabs>
                <w:tab w:val="left" w:pos="3402"/>
              </w:tabs>
              <w:snapToGrid w:val="0"/>
              <w:spacing w:line="276" w:lineRule="auto"/>
              <w:jc w:val="center"/>
              <w:rPr>
                <w:szCs w:val="21"/>
              </w:rPr>
            </w:pPr>
            <w:r>
              <w:rPr>
                <w:szCs w:val="21"/>
              </w:rPr>
              <w:t>2</w:t>
            </w:r>
          </w:p>
        </w:tc>
        <w:tc>
          <w:tcPr>
            <w:tcW w:w="992" w:type="dxa"/>
            <w:shd w:val="clear" w:color="auto" w:fill="auto"/>
            <w:vAlign w:val="center"/>
          </w:tcPr>
          <w:p>
            <w:pPr>
              <w:tabs>
                <w:tab w:val="left" w:pos="3402"/>
              </w:tabs>
              <w:snapToGrid w:val="0"/>
              <w:spacing w:line="276" w:lineRule="auto"/>
              <w:jc w:val="center"/>
              <w:rPr>
                <w:szCs w:val="21"/>
              </w:rPr>
            </w:pPr>
          </w:p>
        </w:tc>
        <w:tc>
          <w:tcPr>
            <w:tcW w:w="992" w:type="dxa"/>
            <w:vAlign w:val="center"/>
          </w:tcPr>
          <w:p>
            <w:pPr>
              <w:tabs>
                <w:tab w:val="left" w:pos="3402"/>
              </w:tabs>
              <w:snapToGrid w:val="0"/>
              <w:spacing w:line="276" w:lineRule="auto"/>
              <w:jc w:val="center"/>
              <w:rPr>
                <w:szCs w:val="21"/>
              </w:rPr>
            </w:pPr>
          </w:p>
        </w:tc>
        <w:tc>
          <w:tcPr>
            <w:tcW w:w="2268" w:type="dxa"/>
            <w:vAlign w:val="center"/>
          </w:tcPr>
          <w:p>
            <w:pPr>
              <w:tabs>
                <w:tab w:val="left" w:pos="3402"/>
              </w:tabs>
              <w:snapToGrid w:val="0"/>
              <w:spacing w:line="276" w:lineRule="auto"/>
              <w:jc w:val="center"/>
              <w:rPr>
                <w:szCs w:val="21"/>
              </w:rPr>
            </w:pPr>
          </w:p>
        </w:tc>
        <w:tc>
          <w:tcPr>
            <w:tcW w:w="2977" w:type="dxa"/>
            <w:vMerge w:val="continue"/>
            <w:vAlign w:val="center"/>
          </w:tcPr>
          <w:p>
            <w:pPr>
              <w:tabs>
                <w:tab w:val="left" w:pos="3402"/>
              </w:tabs>
              <w:snapToGrid w:val="0"/>
              <w:spacing w:line="276" w:lineRule="auto"/>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 w:hRule="atLeast"/>
          <w:jc w:val="center"/>
        </w:trPr>
        <w:tc>
          <w:tcPr>
            <w:tcW w:w="1187" w:type="dxa"/>
            <w:shd w:val="clear" w:color="auto" w:fill="auto"/>
            <w:vAlign w:val="center"/>
          </w:tcPr>
          <w:p>
            <w:pPr>
              <w:tabs>
                <w:tab w:val="left" w:pos="3402"/>
              </w:tabs>
              <w:snapToGrid w:val="0"/>
              <w:spacing w:line="276" w:lineRule="auto"/>
              <w:jc w:val="center"/>
              <w:rPr>
                <w:i/>
                <w:szCs w:val="21"/>
              </w:rPr>
            </w:pPr>
            <w:r>
              <w:rPr>
                <w:szCs w:val="21"/>
              </w:rPr>
              <w:t>3</w:t>
            </w:r>
          </w:p>
        </w:tc>
        <w:tc>
          <w:tcPr>
            <w:tcW w:w="992" w:type="dxa"/>
            <w:shd w:val="clear" w:color="auto" w:fill="auto"/>
            <w:vAlign w:val="center"/>
          </w:tcPr>
          <w:p>
            <w:pPr>
              <w:tabs>
                <w:tab w:val="left" w:pos="3402"/>
              </w:tabs>
              <w:snapToGrid w:val="0"/>
              <w:spacing w:line="276" w:lineRule="auto"/>
              <w:jc w:val="center"/>
              <w:rPr>
                <w:szCs w:val="21"/>
              </w:rPr>
            </w:pPr>
          </w:p>
        </w:tc>
        <w:tc>
          <w:tcPr>
            <w:tcW w:w="992" w:type="dxa"/>
            <w:vAlign w:val="center"/>
          </w:tcPr>
          <w:p>
            <w:pPr>
              <w:tabs>
                <w:tab w:val="left" w:pos="3402"/>
              </w:tabs>
              <w:snapToGrid w:val="0"/>
              <w:spacing w:line="276" w:lineRule="auto"/>
              <w:jc w:val="center"/>
              <w:rPr>
                <w:i/>
                <w:szCs w:val="21"/>
              </w:rPr>
            </w:pPr>
          </w:p>
        </w:tc>
        <w:tc>
          <w:tcPr>
            <w:tcW w:w="2268" w:type="dxa"/>
            <w:vAlign w:val="center"/>
          </w:tcPr>
          <w:p>
            <w:pPr>
              <w:tabs>
                <w:tab w:val="left" w:pos="3402"/>
              </w:tabs>
              <w:snapToGrid w:val="0"/>
              <w:spacing w:line="276" w:lineRule="auto"/>
              <w:jc w:val="center"/>
              <w:rPr>
                <w:i/>
                <w:szCs w:val="21"/>
              </w:rPr>
            </w:pPr>
          </w:p>
        </w:tc>
        <w:tc>
          <w:tcPr>
            <w:tcW w:w="2977" w:type="dxa"/>
            <w:vMerge w:val="continue"/>
            <w:vAlign w:val="center"/>
          </w:tcPr>
          <w:p>
            <w:pPr>
              <w:tabs>
                <w:tab w:val="left" w:pos="3402"/>
              </w:tabs>
              <w:snapToGrid w:val="0"/>
              <w:spacing w:line="276" w:lineRule="auto"/>
              <w:jc w:val="center"/>
              <w:rPr>
                <w:i/>
                <w:szCs w:val="21"/>
              </w:rPr>
            </w:pPr>
          </w:p>
        </w:tc>
      </w:tr>
    </w:tbl>
    <w:p>
      <w:pPr>
        <w:tabs>
          <w:tab w:val="left" w:pos="3402"/>
        </w:tabs>
        <w:snapToGrid w:val="0"/>
        <w:spacing w:line="276" w:lineRule="auto"/>
        <w:rPr>
          <w:szCs w:val="21"/>
        </w:rPr>
      </w:pPr>
    </w:p>
    <w:p>
      <w:pPr>
        <w:tabs>
          <w:tab w:val="left" w:pos="3402"/>
        </w:tabs>
        <w:snapToGrid w:val="0"/>
        <w:spacing w:line="276" w:lineRule="auto"/>
        <w:rPr>
          <w:szCs w:val="21"/>
        </w:rPr>
      </w:pPr>
      <w:r>
        <w:rPr>
          <w:szCs w:val="21"/>
        </w:rPr>
        <w:drawing>
          <wp:anchor distT="0" distB="0" distL="114300" distR="114300" simplePos="0" relativeHeight="251659264" behindDoc="1" locked="0" layoutInCell="1" allowOverlap="1">
            <wp:simplePos x="0" y="0"/>
            <wp:positionH relativeFrom="column">
              <wp:posOffset>4719955</wp:posOffset>
            </wp:positionH>
            <wp:positionV relativeFrom="paragraph">
              <wp:posOffset>449580</wp:posOffset>
            </wp:positionV>
            <wp:extent cx="1265555" cy="756920"/>
            <wp:effectExtent l="0" t="0" r="8255" b="9525"/>
            <wp:wrapNone/>
            <wp:docPr id="351" name="图片 351" descr="C:\Users\Administrator\Desktop\新建文件夹\2-8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51" descr="C:\Users\Administrator\Desktop\新建文件夹\2-88.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265555" cy="756920"/>
                    </a:xfrm>
                    <a:prstGeom prst="rect">
                      <a:avLst/>
                    </a:prstGeom>
                    <a:noFill/>
                    <a:ln>
                      <a:noFill/>
                    </a:ln>
                  </pic:spPr>
                </pic:pic>
              </a:graphicData>
            </a:graphic>
          </wp:anchor>
        </w:drawing>
      </w:r>
      <w:r>
        <w:rPr>
          <w:szCs w:val="21"/>
        </w:rPr>
        <w:t>2.图像法：由</w:t>
      </w:r>
      <w:r>
        <w:rPr>
          <w:i/>
          <w:szCs w:val="21"/>
        </w:rPr>
        <w:t>T</w:t>
      </w:r>
      <w:r>
        <w:rPr>
          <w:szCs w:val="21"/>
        </w:rPr>
        <w:t>＝2π</w:t>
      </w:r>
      <w:r>
        <w:rPr>
          <w:szCs w:val="21"/>
        </w:rPr>
        <w:fldChar w:fldCharType="begin"/>
      </w:r>
      <w:r>
        <w:rPr>
          <w:szCs w:val="21"/>
        </w:rPr>
        <w:instrText xml:space="preserve">eq \r(\f(</w:instrText>
      </w:r>
      <w:r>
        <w:rPr>
          <w:i/>
          <w:szCs w:val="21"/>
        </w:rPr>
        <w:instrText xml:space="preserve">l,g</w:instrText>
      </w:r>
      <w:r>
        <w:rPr>
          <w:szCs w:val="21"/>
        </w:rPr>
        <w:instrText xml:space="preserve">))</w:instrText>
      </w:r>
      <w:r>
        <w:rPr>
          <w:szCs w:val="21"/>
        </w:rPr>
        <w:fldChar w:fldCharType="end"/>
      </w:r>
      <w:r>
        <w:rPr>
          <w:szCs w:val="21"/>
        </w:rPr>
        <w:t>得</w:t>
      </w:r>
      <w:r>
        <w:rPr>
          <w:i/>
          <w:szCs w:val="21"/>
        </w:rPr>
        <w:t>T</w:t>
      </w:r>
      <w:r>
        <w:rPr>
          <w:szCs w:val="21"/>
          <w:vertAlign w:val="superscript"/>
        </w:rPr>
        <w:t>2</w:t>
      </w:r>
      <w:r>
        <w:rPr>
          <w:szCs w:val="21"/>
        </w:rPr>
        <w:t>＝</w:t>
      </w:r>
      <w:r>
        <w:rPr>
          <w:szCs w:val="21"/>
        </w:rPr>
        <w:fldChar w:fldCharType="begin"/>
      </w:r>
      <w:r>
        <w:rPr>
          <w:szCs w:val="21"/>
        </w:rPr>
        <w:instrText xml:space="preserve">eq \f(4π</w:instrText>
      </w:r>
      <w:r>
        <w:rPr>
          <w:szCs w:val="21"/>
          <w:vertAlign w:val="superscript"/>
        </w:rPr>
        <w:instrText xml:space="preserve">2</w:instrText>
      </w:r>
      <w:r>
        <w:rPr>
          <w:i/>
          <w:szCs w:val="21"/>
        </w:rPr>
        <w:instrText xml:space="preserve">,g</w:instrText>
      </w:r>
      <w:r>
        <w:rPr>
          <w:szCs w:val="21"/>
        </w:rPr>
        <w:instrText xml:space="preserve">)</w:instrText>
      </w:r>
      <w:r>
        <w:rPr>
          <w:szCs w:val="21"/>
        </w:rPr>
        <w:fldChar w:fldCharType="end"/>
      </w:r>
      <w:r>
        <w:rPr>
          <w:i/>
          <w:szCs w:val="21"/>
        </w:rPr>
        <w:t>l</w:t>
      </w:r>
      <w:r>
        <w:rPr>
          <w:szCs w:val="21"/>
        </w:rPr>
        <w:t>，以</w:t>
      </w:r>
      <w:r>
        <w:rPr>
          <w:i/>
          <w:szCs w:val="21"/>
        </w:rPr>
        <w:t>T</w:t>
      </w:r>
      <w:r>
        <w:rPr>
          <w:szCs w:val="21"/>
          <w:vertAlign w:val="superscript"/>
        </w:rPr>
        <w:t>2</w:t>
      </w:r>
      <w:r>
        <w:rPr>
          <w:szCs w:val="21"/>
        </w:rPr>
        <w:t>为纵轴，以</w:t>
      </w:r>
      <w:r>
        <w:rPr>
          <w:i/>
          <w:szCs w:val="21"/>
        </w:rPr>
        <w:t>l</w:t>
      </w:r>
      <w:r>
        <w:rPr>
          <w:szCs w:val="21"/>
        </w:rPr>
        <w:t>为横轴作出</w:t>
      </w:r>
      <w:r>
        <w:rPr>
          <w:i/>
          <w:szCs w:val="21"/>
        </w:rPr>
        <w:t>T</w:t>
      </w:r>
      <w:r>
        <w:rPr>
          <w:szCs w:val="21"/>
          <w:vertAlign w:val="superscript"/>
        </w:rPr>
        <w:t>2</w:t>
      </w:r>
      <w:r>
        <w:rPr>
          <w:szCs w:val="21"/>
        </w:rPr>
        <w:t>－</w:t>
      </w:r>
      <w:r>
        <w:rPr>
          <w:i/>
          <w:szCs w:val="21"/>
        </w:rPr>
        <w:t>l</w:t>
      </w:r>
      <w:r>
        <w:rPr>
          <w:szCs w:val="21"/>
        </w:rPr>
        <w:t>图像(如图所示)．其斜率</w:t>
      </w:r>
      <w:r>
        <w:rPr>
          <w:i/>
          <w:szCs w:val="21"/>
        </w:rPr>
        <w:t>k</w:t>
      </w:r>
      <w:r>
        <w:rPr>
          <w:szCs w:val="21"/>
        </w:rPr>
        <w:t>＝</w:t>
      </w:r>
      <w:r>
        <w:rPr>
          <w:szCs w:val="21"/>
        </w:rPr>
        <w:fldChar w:fldCharType="begin"/>
      </w:r>
      <w:r>
        <w:rPr>
          <w:szCs w:val="21"/>
        </w:rPr>
        <w:instrText xml:space="preserve">eq \f(4π</w:instrText>
      </w:r>
      <w:r>
        <w:rPr>
          <w:szCs w:val="21"/>
          <w:vertAlign w:val="superscript"/>
        </w:rPr>
        <w:instrText xml:space="preserve">2</w:instrText>
      </w:r>
      <w:r>
        <w:rPr>
          <w:i/>
          <w:szCs w:val="21"/>
        </w:rPr>
        <w:instrText xml:space="preserve">,g</w:instrText>
      </w:r>
      <w:r>
        <w:rPr>
          <w:szCs w:val="21"/>
        </w:rPr>
        <w:instrText xml:space="preserve">)</w:instrText>
      </w:r>
      <w:r>
        <w:rPr>
          <w:szCs w:val="21"/>
        </w:rPr>
        <w:fldChar w:fldCharType="end"/>
      </w:r>
      <w:r>
        <w:rPr>
          <w:szCs w:val="21"/>
        </w:rPr>
        <w:t>，由图像的斜率即可求出重力加速度</w:t>
      </w:r>
      <w:r>
        <w:rPr>
          <w:i/>
          <w:szCs w:val="21"/>
        </w:rPr>
        <w:t>g</w:t>
      </w:r>
      <w:r>
        <w:rPr>
          <w:szCs w:val="21"/>
        </w:rPr>
        <w:t>.</w:t>
      </w:r>
    </w:p>
    <w:p>
      <w:pPr>
        <w:tabs>
          <w:tab w:val="left" w:pos="3402"/>
        </w:tabs>
        <w:snapToGrid w:val="0"/>
        <w:spacing w:line="276" w:lineRule="auto"/>
        <w:rPr>
          <w:rFonts w:eastAsia="黑体"/>
          <w:szCs w:val="21"/>
        </w:rPr>
      </w:pPr>
    </w:p>
    <w:p>
      <w:pPr>
        <w:tabs>
          <w:tab w:val="left" w:pos="3402"/>
        </w:tabs>
        <w:snapToGrid w:val="0"/>
        <w:spacing w:line="276" w:lineRule="auto"/>
        <w:rPr>
          <w:rFonts w:eastAsia="黑体"/>
          <w:szCs w:val="21"/>
        </w:rPr>
      </w:pPr>
    </w:p>
    <w:p>
      <w:pPr>
        <w:tabs>
          <w:tab w:val="left" w:pos="3402"/>
        </w:tabs>
        <w:snapToGrid w:val="0"/>
        <w:spacing w:line="276" w:lineRule="auto"/>
        <w:rPr>
          <w:rFonts w:eastAsia="黑体"/>
          <w:szCs w:val="21"/>
        </w:rPr>
      </w:pPr>
    </w:p>
    <w:p>
      <w:pPr>
        <w:tabs>
          <w:tab w:val="left" w:pos="3402"/>
        </w:tabs>
        <w:snapToGrid w:val="0"/>
        <w:spacing w:line="276" w:lineRule="auto"/>
        <w:rPr>
          <w:rFonts w:eastAsia="黑体"/>
          <w:szCs w:val="21"/>
        </w:rPr>
      </w:pPr>
    </w:p>
    <w:p>
      <w:pPr>
        <w:tabs>
          <w:tab w:val="left" w:pos="3402"/>
        </w:tabs>
        <w:snapToGrid w:val="0"/>
        <w:spacing w:line="276" w:lineRule="auto"/>
        <w:rPr>
          <w:rFonts w:eastAsia="黑体"/>
          <w:szCs w:val="21"/>
        </w:rPr>
      </w:pPr>
    </w:p>
    <w:p>
      <w:pPr>
        <w:tabs>
          <w:tab w:val="left" w:pos="3402"/>
        </w:tabs>
        <w:snapToGrid w:val="0"/>
        <w:spacing w:line="276" w:lineRule="auto"/>
        <w:rPr>
          <w:rFonts w:eastAsia="黑体"/>
          <w:szCs w:val="21"/>
        </w:rPr>
      </w:pPr>
    </w:p>
    <w:p>
      <w:pPr>
        <w:tabs>
          <w:tab w:val="left" w:pos="3402"/>
        </w:tabs>
        <w:snapToGrid w:val="0"/>
        <w:spacing w:line="276" w:lineRule="auto"/>
        <w:rPr>
          <w:szCs w:val="21"/>
        </w:rPr>
      </w:pPr>
      <w:r>
        <w:rPr>
          <w:rFonts w:eastAsia="黑体"/>
          <w:szCs w:val="21"/>
        </w:rPr>
        <w:t>五、注意事项</w:t>
      </w:r>
    </w:p>
    <w:p>
      <w:pPr>
        <w:tabs>
          <w:tab w:val="left" w:pos="3402"/>
        </w:tabs>
        <w:snapToGrid w:val="0"/>
        <w:spacing w:line="276" w:lineRule="auto"/>
        <w:rPr>
          <w:szCs w:val="21"/>
        </w:rPr>
      </w:pPr>
      <w:r>
        <w:rPr>
          <w:szCs w:val="21"/>
        </w:rPr>
        <w:t>1．选择细而不易伸长的线，长度一般不应短于1 m；摆球应选用密度较大、直径较小的金属球．</w:t>
      </w:r>
    </w:p>
    <w:p>
      <w:pPr>
        <w:tabs>
          <w:tab w:val="left" w:pos="3402"/>
        </w:tabs>
        <w:snapToGrid w:val="0"/>
        <w:spacing w:line="276" w:lineRule="auto"/>
        <w:rPr>
          <w:szCs w:val="21"/>
        </w:rPr>
      </w:pPr>
      <w:r>
        <w:rPr>
          <w:szCs w:val="21"/>
        </w:rPr>
        <w:t>2．摆动时摆线偏离竖直方向的角度应很小．</w:t>
      </w:r>
    </w:p>
    <w:p>
      <w:pPr>
        <w:tabs>
          <w:tab w:val="left" w:pos="3402"/>
        </w:tabs>
        <w:snapToGrid w:val="0"/>
        <w:spacing w:line="276" w:lineRule="auto"/>
        <w:rPr>
          <w:szCs w:val="21"/>
        </w:rPr>
      </w:pPr>
      <w:r>
        <w:rPr>
          <w:szCs w:val="21"/>
        </w:rPr>
        <w:t>3．摆球摆动时，要使之保持在同一竖直平面内，不要形成圆锥摆．</w:t>
      </w:r>
    </w:p>
    <w:p>
      <w:pPr>
        <w:tabs>
          <w:tab w:val="left" w:pos="3402"/>
        </w:tabs>
        <w:snapToGrid w:val="0"/>
        <w:spacing w:line="276" w:lineRule="auto"/>
        <w:rPr>
          <w:szCs w:val="21"/>
        </w:rPr>
      </w:pPr>
      <w:r>
        <w:rPr>
          <w:szCs w:val="21"/>
        </w:rPr>
        <w:t>4．计算单摆的全振动次数时，应从摆球通过最低位置(平衡位置)时开始计时，要测</w:t>
      </w:r>
      <w:r>
        <w:rPr>
          <w:i/>
          <w:szCs w:val="21"/>
        </w:rPr>
        <w:t>n</w:t>
      </w:r>
      <w:r>
        <w:rPr>
          <w:szCs w:val="21"/>
        </w:rPr>
        <w:t>次全振动的时间</w:t>
      </w:r>
      <w:r>
        <w:rPr>
          <w:i/>
          <w:szCs w:val="21"/>
        </w:rPr>
        <w:t>t</w:t>
      </w:r>
      <w:r>
        <w:rPr>
          <w:szCs w:val="21"/>
        </w:rPr>
        <w:t>.</w:t>
      </w:r>
    </w:p>
    <w:p>
      <w:pPr>
        <w:tabs>
          <w:tab w:val="left" w:pos="3402"/>
        </w:tabs>
        <w:snapToGrid w:val="0"/>
        <w:spacing w:line="276" w:lineRule="auto"/>
        <w:rPr>
          <w:szCs w:val="21"/>
        </w:rPr>
      </w:pPr>
      <w:r>
        <w:rPr>
          <w:rFonts w:eastAsia="黑体"/>
          <w:szCs w:val="21"/>
        </w:rPr>
        <w:t>一、实验原理与操作</w:t>
      </w:r>
    </w:p>
    <w:p>
      <w:pPr>
        <w:tabs>
          <w:tab w:val="left" w:pos="3402"/>
        </w:tabs>
        <w:snapToGrid w:val="0"/>
        <w:spacing w:line="276" w:lineRule="auto"/>
        <w:rPr>
          <w:szCs w:val="21"/>
        </w:rPr>
      </w:pPr>
      <w:r>
        <w:rPr>
          <w:rFonts w:eastAsia="黑体"/>
          <w:szCs w:val="21"/>
        </w:rPr>
        <w:drawing>
          <wp:inline distT="0" distB="0" distL="0" distR="0">
            <wp:extent cx="26670" cy="107315"/>
            <wp:effectExtent l="0" t="0" r="11430" b="6985"/>
            <wp:docPr id="377" name="图片 377" descr="C:\Users\Administrator\Desktop\新建文件夹\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 name="图片 377" descr="C:\Users\Administrator\Desktop\新建文件夹\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 cy="107315"/>
                    </a:xfrm>
                    <a:prstGeom prst="rect">
                      <a:avLst/>
                    </a:prstGeom>
                    <a:noFill/>
                    <a:ln>
                      <a:noFill/>
                    </a:ln>
                  </pic:spPr>
                </pic:pic>
              </a:graphicData>
            </a:graphic>
          </wp:inline>
        </w:drawing>
      </w:r>
      <w:r>
        <w:rPr>
          <w:rFonts w:eastAsia="黑体"/>
          <w:szCs w:val="21"/>
        </w:rPr>
        <w:t>例1</w:t>
      </w:r>
      <w:r>
        <w:rPr>
          <w:rFonts w:eastAsia="黑体"/>
          <w:szCs w:val="21"/>
        </w:rPr>
        <w:drawing>
          <wp:inline distT="0" distB="0" distL="0" distR="0">
            <wp:extent cx="26670" cy="107315"/>
            <wp:effectExtent l="0" t="0" r="11430" b="6985"/>
            <wp:docPr id="376" name="图片 376" descr="C:\Users\Administrator\Desktop\新建文件夹\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6" name="图片 376" descr="C:\Users\Administrator\Desktop\新建文件夹\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 cy="107315"/>
                    </a:xfrm>
                    <a:prstGeom prst="rect">
                      <a:avLst/>
                    </a:prstGeom>
                    <a:noFill/>
                    <a:ln>
                      <a:noFill/>
                    </a:ln>
                  </pic:spPr>
                </pic:pic>
              </a:graphicData>
            </a:graphic>
          </wp:inline>
        </w:drawing>
      </w:r>
      <w:r>
        <w:rPr>
          <w:szCs w:val="21"/>
        </w:rPr>
        <w:drawing>
          <wp:anchor distT="0" distB="0" distL="114300" distR="114300" simplePos="0" relativeHeight="251665408" behindDoc="0" locked="0" layoutInCell="1" allowOverlap="1">
            <wp:simplePos x="0" y="0"/>
            <wp:positionH relativeFrom="column">
              <wp:posOffset>4041775</wp:posOffset>
            </wp:positionH>
            <wp:positionV relativeFrom="paragraph">
              <wp:posOffset>48260</wp:posOffset>
            </wp:positionV>
            <wp:extent cx="2324100" cy="1645920"/>
            <wp:effectExtent l="0" t="0" r="0" b="11430"/>
            <wp:wrapSquare wrapText="bothSides"/>
            <wp:docPr id="359" name="图片 359" descr="C:\Users\Administrator\Desktop\新建文件夹\2-9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 name="图片 359" descr="C:\Users\Administrator\Desktop\新建文件夹\2-96.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2324100" cy="1645920"/>
                    </a:xfrm>
                    <a:prstGeom prst="rect">
                      <a:avLst/>
                    </a:prstGeom>
                    <a:noFill/>
                    <a:ln>
                      <a:noFill/>
                    </a:ln>
                  </pic:spPr>
                </pic:pic>
              </a:graphicData>
            </a:graphic>
          </wp:anchor>
        </w:drawing>
      </w:r>
      <w:r>
        <w:rPr>
          <w:rFonts w:hint="eastAsia" w:eastAsia="黑体"/>
          <w:szCs w:val="21"/>
          <w:lang w:val="en-US" w:eastAsia="zh-CN"/>
        </w:rPr>
        <w:t xml:space="preserve"> </w:t>
      </w:r>
      <w:r>
        <w:rPr>
          <w:szCs w:val="21"/>
        </w:rPr>
        <w:t>某同学利用单摆测定当地的重力加速度．</w:t>
      </w:r>
    </w:p>
    <w:p>
      <w:pPr>
        <w:tabs>
          <w:tab w:val="left" w:pos="3402"/>
        </w:tabs>
        <w:snapToGrid w:val="0"/>
        <w:spacing w:line="276" w:lineRule="auto"/>
        <w:ind w:left="13" w:hanging="12" w:hangingChars="6"/>
        <w:rPr>
          <w:szCs w:val="21"/>
        </w:rPr>
      </w:pPr>
      <w:r>
        <w:rPr>
          <w:szCs w:val="21"/>
        </w:rPr>
        <w:t>(1)为了减小测量周期的误差，实验时需要在适当的位置做一标记，当摆球通过该标记时开始计时，该标记应该放置在摆球摆动的________．</w:t>
      </w:r>
    </w:p>
    <w:p>
      <w:pPr>
        <w:tabs>
          <w:tab w:val="left" w:pos="3402"/>
        </w:tabs>
        <w:snapToGrid w:val="0"/>
        <w:spacing w:line="276" w:lineRule="auto"/>
        <w:ind w:left="13" w:hanging="12" w:hangingChars="6"/>
        <w:rPr>
          <w:szCs w:val="21"/>
        </w:rPr>
      </w:pPr>
      <w:r>
        <w:rPr>
          <w:szCs w:val="21"/>
        </w:rPr>
        <w:t>A．最高点</w:t>
      </w:r>
      <w:r>
        <w:rPr>
          <w:rFonts w:hint="eastAsia"/>
          <w:szCs w:val="21"/>
        </w:rPr>
        <w:t xml:space="preserve"> </w:t>
      </w:r>
      <w:r>
        <w:rPr>
          <w:szCs w:val="21"/>
        </w:rPr>
        <w:t xml:space="preserve">         B．最低点</w:t>
      </w:r>
      <w:r>
        <w:rPr>
          <w:rFonts w:hint="eastAsia"/>
          <w:szCs w:val="21"/>
        </w:rPr>
        <w:t xml:space="preserve"> </w:t>
      </w:r>
      <w:r>
        <w:rPr>
          <w:szCs w:val="21"/>
        </w:rPr>
        <w:t xml:space="preserve">         C．任意位置</w:t>
      </w:r>
    </w:p>
    <w:p>
      <w:pPr>
        <w:tabs>
          <w:tab w:val="left" w:pos="3402"/>
        </w:tabs>
        <w:snapToGrid w:val="0"/>
        <w:spacing w:line="276" w:lineRule="auto"/>
        <w:ind w:left="13" w:hanging="12" w:hangingChars="6"/>
        <w:rPr>
          <w:szCs w:val="21"/>
        </w:rPr>
      </w:pPr>
      <w:r>
        <w:rPr>
          <w:szCs w:val="21"/>
        </w:rPr>
        <w:t>(2)用停表测量单摆的周期．当单摆摆动稳定且到达计时标记时开始计时并记为</w:t>
      </w:r>
      <w:r>
        <w:rPr>
          <w:i/>
          <w:szCs w:val="21"/>
        </w:rPr>
        <w:t>n</w:t>
      </w:r>
      <w:r>
        <w:rPr>
          <w:szCs w:val="21"/>
        </w:rPr>
        <w:t>＝1，单摆每经过标记记一次数，当数到</w:t>
      </w:r>
      <w:r>
        <w:rPr>
          <w:i/>
          <w:szCs w:val="21"/>
        </w:rPr>
        <w:t>n</w:t>
      </w:r>
      <w:r>
        <w:rPr>
          <w:szCs w:val="21"/>
        </w:rPr>
        <w:t>＝60时停表的示数如图甲所示，该单摆的周期是</w:t>
      </w:r>
      <w:r>
        <w:rPr>
          <w:i/>
          <w:szCs w:val="21"/>
        </w:rPr>
        <w:t>T</w:t>
      </w:r>
      <w:r>
        <w:rPr>
          <w:szCs w:val="21"/>
        </w:rPr>
        <w:t>＝________ s(结果保留三位有效数字)．</w:t>
      </w:r>
    </w:p>
    <w:p>
      <w:pPr>
        <w:tabs>
          <w:tab w:val="left" w:pos="3402"/>
        </w:tabs>
        <w:snapToGrid w:val="0"/>
        <w:spacing w:line="276" w:lineRule="auto"/>
        <w:rPr>
          <w:szCs w:val="21"/>
        </w:rPr>
      </w:pPr>
      <w:r>
        <w:rPr>
          <w:szCs w:val="21"/>
        </w:rPr>
        <w:drawing>
          <wp:anchor distT="0" distB="0" distL="114300" distR="114300" simplePos="0" relativeHeight="251664384" behindDoc="0" locked="0" layoutInCell="1" allowOverlap="1">
            <wp:simplePos x="0" y="0"/>
            <wp:positionH relativeFrom="column">
              <wp:posOffset>4194810</wp:posOffset>
            </wp:positionH>
            <wp:positionV relativeFrom="paragraph">
              <wp:posOffset>167640</wp:posOffset>
            </wp:positionV>
            <wp:extent cx="2041525" cy="539750"/>
            <wp:effectExtent l="0" t="0" r="15875" b="12700"/>
            <wp:wrapSquare wrapText="bothSides"/>
            <wp:docPr id="358" name="图片 358" descr="C:\Users\Administrator\Desktop\新建文件夹\2-9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 name="图片 358" descr="C:\Users\Administrator\Desktop\新建文件夹\2-97.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1525" cy="539750"/>
                    </a:xfrm>
                    <a:prstGeom prst="rect">
                      <a:avLst/>
                    </a:prstGeom>
                    <a:noFill/>
                    <a:ln>
                      <a:noFill/>
                    </a:ln>
                  </pic:spPr>
                </pic:pic>
              </a:graphicData>
            </a:graphic>
          </wp:anchor>
        </w:drawing>
      </w:r>
      <w:r>
        <w:rPr>
          <w:szCs w:val="21"/>
        </w:rPr>
        <w:t>(3)若用最小刻度为1 mm的刻度尺测摆线长，测量情况如图乙所示．</w:t>
      </w:r>
      <w:r>
        <w:rPr>
          <w:i/>
          <w:szCs w:val="21"/>
        </w:rPr>
        <w:t>O</w:t>
      </w:r>
      <w:r>
        <w:rPr>
          <w:szCs w:val="21"/>
        </w:rPr>
        <w:t>为悬挂点，从图乙中可知单摆的摆线长为________ m；用游标卡尺测量摆球的直径如图丙所示，则球的直径为________ cm；单摆的摆长为________ m(计算结果保留三位有效数字)．</w:t>
      </w:r>
    </w:p>
    <w:p>
      <w:pPr>
        <w:tabs>
          <w:tab w:val="left" w:pos="3402"/>
        </w:tabs>
        <w:snapToGrid w:val="0"/>
        <w:spacing w:line="276" w:lineRule="auto"/>
        <w:ind w:left="13" w:hanging="12" w:hangingChars="6"/>
        <w:rPr>
          <w:szCs w:val="21"/>
        </w:rPr>
      </w:pPr>
      <w:r>
        <w:rPr>
          <w:szCs w:val="21"/>
        </w:rPr>
        <w:t>(4)若用</w:t>
      </w:r>
      <w:r>
        <w:rPr>
          <w:i/>
          <w:szCs w:val="21"/>
        </w:rPr>
        <w:t>l</w:t>
      </w:r>
      <w:r>
        <w:rPr>
          <w:szCs w:val="21"/>
        </w:rPr>
        <w:t>表示摆长，</w:t>
      </w:r>
      <w:r>
        <w:rPr>
          <w:i/>
          <w:szCs w:val="21"/>
        </w:rPr>
        <w:t>T</w:t>
      </w:r>
      <w:r>
        <w:rPr>
          <w:szCs w:val="21"/>
        </w:rPr>
        <w:t>表示周期，那么重力加速度的表达式为</w:t>
      </w:r>
      <w:r>
        <w:rPr>
          <w:i/>
          <w:szCs w:val="21"/>
        </w:rPr>
        <w:t>g</w:t>
      </w:r>
      <w:r>
        <w:rPr>
          <w:szCs w:val="21"/>
        </w:rPr>
        <w:t>＝________.</w:t>
      </w:r>
    </w:p>
    <w:p>
      <w:pPr>
        <w:tabs>
          <w:tab w:val="left" w:pos="3402"/>
        </w:tabs>
        <w:snapToGrid w:val="0"/>
        <w:spacing w:line="276" w:lineRule="auto"/>
        <w:rPr>
          <w:szCs w:val="21"/>
        </w:rPr>
      </w:pPr>
    </w:p>
    <w:p>
      <w:pPr>
        <w:tabs>
          <w:tab w:val="left" w:pos="3402"/>
        </w:tabs>
        <w:snapToGrid w:val="0"/>
        <w:spacing w:line="276" w:lineRule="auto"/>
        <w:ind w:left="13" w:hanging="12" w:hangingChars="6"/>
        <w:rPr>
          <w:szCs w:val="21"/>
        </w:rPr>
      </w:pPr>
      <w:r>
        <w:rPr>
          <w:rFonts w:eastAsia="黑体"/>
          <w:szCs w:val="21"/>
        </w:rPr>
        <w:t>针对训练1</w:t>
      </w:r>
      <w:r>
        <w:rPr>
          <w:szCs w:val="21"/>
        </w:rPr>
        <w:t>　</w:t>
      </w:r>
      <w:r>
        <w:rPr>
          <w:szCs w:val="21"/>
        </w:rPr>
        <w:drawing>
          <wp:anchor distT="0" distB="0" distL="114300" distR="114300" simplePos="0" relativeHeight="251666432" behindDoc="0" locked="0" layoutInCell="1" allowOverlap="1">
            <wp:simplePos x="0" y="0"/>
            <wp:positionH relativeFrom="column">
              <wp:posOffset>3947795</wp:posOffset>
            </wp:positionH>
            <wp:positionV relativeFrom="paragraph">
              <wp:posOffset>281940</wp:posOffset>
            </wp:positionV>
            <wp:extent cx="2232025" cy="1174115"/>
            <wp:effectExtent l="0" t="0" r="15875" b="6985"/>
            <wp:wrapSquare wrapText="bothSides"/>
            <wp:docPr id="357" name="图片 357" descr="C:\Users\Administrator\Desktop\新建文件夹\2-9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图片 357" descr="C:\Users\Administrator\Desktop\新建文件夹\2-98.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2232025" cy="1174115"/>
                    </a:xfrm>
                    <a:prstGeom prst="rect">
                      <a:avLst/>
                    </a:prstGeom>
                    <a:noFill/>
                    <a:ln>
                      <a:noFill/>
                    </a:ln>
                  </pic:spPr>
                </pic:pic>
              </a:graphicData>
            </a:graphic>
          </wp:anchor>
        </w:drawing>
      </w:r>
      <w:r>
        <w:rPr>
          <w:szCs w:val="21"/>
        </w:rPr>
        <w:t>在</w:t>
      </w:r>
      <w:r>
        <w:rPr>
          <w:rFonts w:ascii="宋体" w:hAnsi="宋体"/>
          <w:szCs w:val="21"/>
        </w:rPr>
        <w:t>“</w:t>
      </w:r>
      <w:r>
        <w:rPr>
          <w:szCs w:val="21"/>
        </w:rPr>
        <w:t>用单摆测量重力加速度</w:t>
      </w:r>
      <w:r>
        <w:rPr>
          <w:rFonts w:ascii="宋体" w:hAnsi="宋体"/>
          <w:szCs w:val="21"/>
        </w:rPr>
        <w:t>”</w:t>
      </w:r>
      <w:r>
        <w:rPr>
          <w:szCs w:val="21"/>
        </w:rPr>
        <w:t>的实验中，某实验小组在测量单摆的周期时，测得摆球经过</w:t>
      </w:r>
      <w:r>
        <w:rPr>
          <w:i/>
          <w:szCs w:val="21"/>
        </w:rPr>
        <w:t>n</w:t>
      </w:r>
      <w:r>
        <w:rPr>
          <w:szCs w:val="21"/>
        </w:rPr>
        <w:t>次全振动的总时间为Δ</w:t>
      </w:r>
      <w:r>
        <w:rPr>
          <w:i/>
          <w:szCs w:val="21"/>
        </w:rPr>
        <w:t>t</w:t>
      </w:r>
      <w:r>
        <w:rPr>
          <w:szCs w:val="21"/>
        </w:rPr>
        <w:t>，在测量单摆的摆长时，先用毫米刻度尺测得摆线长度为</w:t>
      </w:r>
      <w:r>
        <w:rPr>
          <w:i/>
          <w:szCs w:val="21"/>
        </w:rPr>
        <w:t>l</w:t>
      </w:r>
      <w:r>
        <w:rPr>
          <w:szCs w:val="21"/>
        </w:rPr>
        <w:t>，再用游标卡尺测量摆球的直径为</w:t>
      </w:r>
      <w:r>
        <w:rPr>
          <w:i/>
          <w:szCs w:val="21"/>
        </w:rPr>
        <w:t>D</w:t>
      </w:r>
      <w:r>
        <w:rPr>
          <w:szCs w:val="21"/>
        </w:rPr>
        <w:t>，某次测量游标卡尺的示数如图甲所示．</w:t>
      </w:r>
    </w:p>
    <w:p>
      <w:pPr>
        <w:tabs>
          <w:tab w:val="left" w:pos="3402"/>
        </w:tabs>
        <w:snapToGrid w:val="0"/>
        <w:spacing w:line="276" w:lineRule="auto"/>
        <w:ind w:left="13" w:hanging="12" w:hangingChars="6"/>
        <w:rPr>
          <w:szCs w:val="21"/>
        </w:rPr>
      </w:pPr>
      <w:r>
        <w:rPr>
          <w:szCs w:val="21"/>
        </w:rPr>
        <w:t>回答下列问题：</w:t>
      </w:r>
    </w:p>
    <w:p>
      <w:pPr>
        <w:tabs>
          <w:tab w:val="left" w:pos="3402"/>
        </w:tabs>
        <w:snapToGrid w:val="0"/>
        <w:spacing w:line="276" w:lineRule="auto"/>
        <w:ind w:left="13" w:hanging="12" w:hangingChars="6"/>
        <w:rPr>
          <w:szCs w:val="21"/>
        </w:rPr>
      </w:pPr>
      <w:r>
        <w:rPr>
          <w:szCs w:val="21"/>
        </w:rPr>
        <w:t>(1)由图甲可知，摆球的直径为</w:t>
      </w:r>
      <w:r>
        <w:rPr>
          <w:i/>
          <w:szCs w:val="21"/>
        </w:rPr>
        <w:t>D</w:t>
      </w:r>
      <w:r>
        <w:rPr>
          <w:szCs w:val="21"/>
        </w:rPr>
        <w:t>＝________ mm.</w:t>
      </w:r>
    </w:p>
    <w:p>
      <w:pPr>
        <w:tabs>
          <w:tab w:val="left" w:pos="3402"/>
        </w:tabs>
        <w:snapToGrid w:val="0"/>
        <w:spacing w:line="276" w:lineRule="auto"/>
        <w:ind w:left="13" w:hanging="12" w:hangingChars="6"/>
        <w:rPr>
          <w:szCs w:val="21"/>
        </w:rPr>
      </w:pPr>
      <w:r>
        <w:rPr>
          <w:szCs w:val="21"/>
        </w:rPr>
        <w:t>(2)该单摆的周期为________．</w:t>
      </w:r>
    </w:p>
    <w:p>
      <w:pPr>
        <w:tabs>
          <w:tab w:val="left" w:pos="3402"/>
        </w:tabs>
        <w:snapToGrid w:val="0"/>
        <w:spacing w:line="276" w:lineRule="auto"/>
        <w:ind w:left="13" w:hanging="12" w:hangingChars="6"/>
        <w:rPr>
          <w:szCs w:val="21"/>
        </w:rPr>
      </w:pPr>
      <w:r>
        <w:rPr>
          <w:szCs w:val="21"/>
        </w:rPr>
        <w:drawing>
          <wp:anchor distT="0" distB="0" distL="114300" distR="114300" simplePos="0" relativeHeight="251668480" behindDoc="1" locked="0" layoutInCell="1" allowOverlap="1">
            <wp:simplePos x="0" y="0"/>
            <wp:positionH relativeFrom="column">
              <wp:posOffset>4776470</wp:posOffset>
            </wp:positionH>
            <wp:positionV relativeFrom="paragraph">
              <wp:posOffset>882650</wp:posOffset>
            </wp:positionV>
            <wp:extent cx="1559560" cy="1308735"/>
            <wp:effectExtent l="0" t="0" r="2540" b="5715"/>
            <wp:wrapTight wrapText="bothSides">
              <wp:wrapPolygon>
                <wp:start x="0" y="0"/>
                <wp:lineTo x="0" y="21380"/>
                <wp:lineTo x="21371" y="21380"/>
                <wp:lineTo x="21371" y="0"/>
                <wp:lineTo x="0" y="0"/>
              </wp:wrapPolygon>
            </wp:wrapTight>
            <wp:docPr id="355" name="图片 355" descr="C:\Users\Administrator\Desktop\新建文件夹\2-1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 name="图片 355" descr="C:\Users\Administrator\Desktop\新建文件夹\2-100.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559560" cy="1308735"/>
                    </a:xfrm>
                    <a:prstGeom prst="rect">
                      <a:avLst/>
                    </a:prstGeom>
                    <a:noFill/>
                    <a:ln>
                      <a:noFill/>
                    </a:ln>
                  </pic:spPr>
                </pic:pic>
              </a:graphicData>
            </a:graphic>
          </wp:anchor>
        </w:drawing>
      </w:r>
      <w:r>
        <w:rPr>
          <w:szCs w:val="21"/>
        </w:rPr>
        <w:t>(3)为了提高实验的准确度，在实验中可改变几次摆长</w:t>
      </w:r>
      <w:r>
        <w:rPr>
          <w:i/>
          <w:szCs w:val="21"/>
        </w:rPr>
        <w:t>L</w:t>
      </w:r>
      <w:r>
        <w:rPr>
          <w:szCs w:val="21"/>
        </w:rPr>
        <w:t>并测出相应的周期</w:t>
      </w:r>
      <w:r>
        <w:rPr>
          <w:i/>
          <w:szCs w:val="21"/>
        </w:rPr>
        <w:t>T</w:t>
      </w:r>
      <w:r>
        <w:rPr>
          <w:szCs w:val="21"/>
        </w:rPr>
        <w:t>，从而得出几组对应的</w:t>
      </w:r>
      <w:r>
        <w:rPr>
          <w:i/>
          <w:szCs w:val="21"/>
        </w:rPr>
        <w:t>L</w:t>
      </w:r>
      <w:r>
        <w:rPr>
          <w:szCs w:val="21"/>
        </w:rPr>
        <w:t>和</w:t>
      </w:r>
      <w:r>
        <w:rPr>
          <w:i/>
          <w:szCs w:val="21"/>
        </w:rPr>
        <w:t>T</w:t>
      </w:r>
      <w:r>
        <w:rPr>
          <w:szCs w:val="21"/>
        </w:rPr>
        <w:t>的数值，以</w:t>
      </w:r>
      <w:r>
        <w:rPr>
          <w:i/>
          <w:szCs w:val="21"/>
        </w:rPr>
        <w:t>L</w:t>
      </w:r>
      <w:r>
        <w:rPr>
          <w:szCs w:val="21"/>
        </w:rPr>
        <w:t>为横坐标、</w:t>
      </w:r>
      <w:r>
        <w:rPr>
          <w:i/>
          <w:szCs w:val="21"/>
        </w:rPr>
        <w:t>T</w:t>
      </w:r>
      <w:r>
        <w:rPr>
          <w:szCs w:val="21"/>
          <w:vertAlign w:val="superscript"/>
        </w:rPr>
        <w:t>2</w:t>
      </w:r>
      <w:r>
        <w:rPr>
          <w:szCs w:val="21"/>
        </w:rPr>
        <w:t>为纵坐标作出</w:t>
      </w:r>
      <w:r>
        <w:rPr>
          <w:i/>
          <w:szCs w:val="21"/>
        </w:rPr>
        <w:t>T</w:t>
      </w:r>
      <w:r>
        <w:rPr>
          <w:szCs w:val="21"/>
          <w:vertAlign w:val="superscript"/>
        </w:rPr>
        <w:t>2</w:t>
      </w:r>
      <w:r>
        <w:rPr>
          <w:szCs w:val="21"/>
        </w:rPr>
        <w:t>－</w:t>
      </w:r>
      <w:r>
        <w:rPr>
          <w:i/>
          <w:szCs w:val="21"/>
        </w:rPr>
        <w:t>L</w:t>
      </w:r>
      <w:r>
        <w:rPr>
          <w:szCs w:val="21"/>
        </w:rPr>
        <w:t>图线，但同学们不小心每次都把小球直径当作半径来计算摆长，由此得到的</w:t>
      </w:r>
      <w:r>
        <w:rPr>
          <w:i/>
          <w:szCs w:val="21"/>
        </w:rPr>
        <w:t>T</w:t>
      </w:r>
      <w:r>
        <w:rPr>
          <w:szCs w:val="21"/>
          <w:vertAlign w:val="superscript"/>
        </w:rPr>
        <w:t>2</w:t>
      </w:r>
      <w:r>
        <w:rPr>
          <w:szCs w:val="21"/>
        </w:rPr>
        <w:t>－</w:t>
      </w:r>
      <w:r>
        <w:rPr>
          <w:i/>
          <w:szCs w:val="21"/>
        </w:rPr>
        <w:t>L</w:t>
      </w:r>
      <w:r>
        <w:rPr>
          <w:szCs w:val="21"/>
        </w:rPr>
        <w:t>图像是图乙中的________(选填</w:t>
      </w:r>
      <w:r>
        <w:rPr>
          <w:rFonts w:ascii="宋体" w:hAnsi="宋体"/>
          <w:szCs w:val="21"/>
        </w:rPr>
        <w:t>“①”“②”</w:t>
      </w:r>
      <w:r>
        <w:rPr>
          <w:szCs w:val="21"/>
        </w:rPr>
        <w:t>或</w:t>
      </w:r>
      <w:r>
        <w:rPr>
          <w:rFonts w:ascii="宋体" w:hAnsi="宋体"/>
          <w:szCs w:val="21"/>
        </w:rPr>
        <w:t>“③”</w:t>
      </w:r>
      <w:r>
        <w:rPr>
          <w:szCs w:val="21"/>
        </w:rPr>
        <w:t>)，由图像可得当地重力加速度</w:t>
      </w:r>
      <w:r>
        <w:rPr>
          <w:i/>
          <w:szCs w:val="21"/>
        </w:rPr>
        <w:t>g</w:t>
      </w:r>
      <w:r>
        <w:rPr>
          <w:szCs w:val="21"/>
        </w:rPr>
        <w:t>＝________，由此得到的</w:t>
      </w:r>
      <w:r>
        <w:rPr>
          <w:i/>
          <w:szCs w:val="21"/>
        </w:rPr>
        <w:t>g</w:t>
      </w:r>
      <w:r>
        <w:rPr>
          <w:szCs w:val="21"/>
        </w:rPr>
        <w:t>值会________(选填</w:t>
      </w:r>
      <w:r>
        <w:rPr>
          <w:rFonts w:ascii="宋体" w:hAnsi="宋体"/>
          <w:szCs w:val="21"/>
        </w:rPr>
        <w:t>“</w:t>
      </w:r>
      <w:r>
        <w:rPr>
          <w:szCs w:val="21"/>
        </w:rPr>
        <w:t>偏小</w:t>
      </w:r>
      <w:r>
        <w:rPr>
          <w:rFonts w:ascii="宋体" w:hAnsi="宋体"/>
          <w:szCs w:val="21"/>
        </w:rPr>
        <w:t>”“</w:t>
      </w:r>
      <w:r>
        <w:rPr>
          <w:szCs w:val="21"/>
        </w:rPr>
        <w:t>不变</w:t>
      </w:r>
      <w:r>
        <w:rPr>
          <w:rFonts w:ascii="宋体" w:hAnsi="宋体"/>
          <w:szCs w:val="21"/>
        </w:rPr>
        <w:t>”</w:t>
      </w:r>
      <w:r>
        <w:rPr>
          <w:szCs w:val="21"/>
        </w:rPr>
        <w:t>或</w:t>
      </w:r>
      <w:r>
        <w:rPr>
          <w:rFonts w:ascii="宋体" w:hAnsi="宋体"/>
          <w:szCs w:val="21"/>
        </w:rPr>
        <w:t>“</w:t>
      </w:r>
      <w:r>
        <w:rPr>
          <w:szCs w:val="21"/>
        </w:rPr>
        <w:t>偏大</w:t>
      </w:r>
      <w:r>
        <w:rPr>
          <w:rFonts w:ascii="宋体" w:hAnsi="宋体"/>
          <w:szCs w:val="21"/>
        </w:rPr>
        <w:t>”</w:t>
      </w:r>
      <w:r>
        <w:rPr>
          <w:szCs w:val="21"/>
        </w:rPr>
        <w:t>)．</w:t>
      </w:r>
    </w:p>
    <w:p>
      <w:pPr>
        <w:tabs>
          <w:tab w:val="left" w:pos="3402"/>
        </w:tabs>
        <w:snapToGrid w:val="0"/>
        <w:spacing w:line="276" w:lineRule="auto"/>
        <w:ind w:left="13" w:hanging="12" w:hangingChars="6"/>
        <w:rPr>
          <w:szCs w:val="21"/>
        </w:rPr>
      </w:pPr>
      <w:r>
        <w:rPr>
          <w:szCs w:val="21"/>
        </w:rPr>
        <w:drawing>
          <wp:anchor distT="0" distB="0" distL="114300" distR="114300" simplePos="0" relativeHeight="251667456" behindDoc="1" locked="0" layoutInCell="1" allowOverlap="1">
            <wp:simplePos x="0" y="0"/>
            <wp:positionH relativeFrom="column">
              <wp:posOffset>2450465</wp:posOffset>
            </wp:positionH>
            <wp:positionV relativeFrom="paragraph">
              <wp:posOffset>57785</wp:posOffset>
            </wp:positionV>
            <wp:extent cx="2139315" cy="1203960"/>
            <wp:effectExtent l="0" t="0" r="13335" b="15240"/>
            <wp:wrapTight wrapText="bothSides">
              <wp:wrapPolygon>
                <wp:start x="0" y="0"/>
                <wp:lineTo x="0" y="21190"/>
                <wp:lineTo x="21350" y="21190"/>
                <wp:lineTo x="21350" y="0"/>
                <wp:lineTo x="0" y="0"/>
              </wp:wrapPolygon>
            </wp:wrapTight>
            <wp:docPr id="356" name="图片 356" descr="C:\Users\Administrator\Desktop\新建文件夹\2-9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 name="图片 356" descr="C:\Users\Administrator\Desktop\新建文件夹\2-99.T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2139315" cy="1203960"/>
                    </a:xfrm>
                    <a:prstGeom prst="rect">
                      <a:avLst/>
                    </a:prstGeom>
                    <a:noFill/>
                    <a:ln>
                      <a:noFill/>
                    </a:ln>
                  </pic:spPr>
                </pic:pic>
              </a:graphicData>
            </a:graphic>
          </wp:anchor>
        </w:drawing>
      </w:r>
    </w:p>
    <w:p>
      <w:pPr>
        <w:tabs>
          <w:tab w:val="left" w:pos="3402"/>
        </w:tabs>
        <w:snapToGrid w:val="0"/>
        <w:spacing w:line="276" w:lineRule="auto"/>
        <w:rPr>
          <w:szCs w:val="21"/>
        </w:rPr>
      </w:pPr>
    </w:p>
    <w:p>
      <w:pPr>
        <w:tabs>
          <w:tab w:val="left" w:pos="3402"/>
        </w:tabs>
        <w:snapToGrid w:val="0"/>
        <w:spacing w:line="276" w:lineRule="auto"/>
        <w:rPr>
          <w:szCs w:val="21"/>
        </w:rPr>
      </w:pPr>
    </w:p>
    <w:p>
      <w:pPr>
        <w:tabs>
          <w:tab w:val="left" w:pos="3402"/>
        </w:tabs>
        <w:snapToGrid w:val="0"/>
        <w:spacing w:line="276" w:lineRule="auto"/>
        <w:rPr>
          <w:szCs w:val="21"/>
        </w:rPr>
      </w:pPr>
    </w:p>
    <w:p>
      <w:pPr>
        <w:tabs>
          <w:tab w:val="left" w:pos="3402"/>
        </w:tabs>
        <w:snapToGrid w:val="0"/>
        <w:spacing w:line="276" w:lineRule="auto"/>
        <w:rPr>
          <w:szCs w:val="21"/>
        </w:rPr>
      </w:pPr>
    </w:p>
    <w:p>
      <w:pPr>
        <w:tabs>
          <w:tab w:val="left" w:pos="3402"/>
        </w:tabs>
        <w:snapToGrid w:val="0"/>
        <w:spacing w:line="276" w:lineRule="auto"/>
        <w:rPr>
          <w:szCs w:val="21"/>
        </w:rPr>
      </w:pPr>
    </w:p>
    <w:p>
      <w:pPr>
        <w:tabs>
          <w:tab w:val="left" w:pos="3402"/>
        </w:tabs>
        <w:snapToGrid w:val="0"/>
        <w:spacing w:line="276" w:lineRule="auto"/>
        <w:rPr>
          <w:szCs w:val="21"/>
        </w:rPr>
      </w:pPr>
    </w:p>
    <w:p>
      <w:pPr>
        <w:tabs>
          <w:tab w:val="left" w:pos="3402"/>
        </w:tabs>
        <w:snapToGrid w:val="0"/>
        <w:spacing w:line="276" w:lineRule="auto"/>
        <w:rPr>
          <w:rFonts w:eastAsia="黑体"/>
          <w:szCs w:val="21"/>
        </w:rPr>
      </w:pPr>
    </w:p>
    <w:p>
      <w:pPr>
        <w:tabs>
          <w:tab w:val="left" w:pos="3402"/>
        </w:tabs>
        <w:snapToGrid w:val="0"/>
        <w:spacing w:line="276" w:lineRule="auto"/>
        <w:rPr>
          <w:rFonts w:eastAsia="黑体"/>
          <w:szCs w:val="21"/>
        </w:rPr>
      </w:pPr>
    </w:p>
    <w:p>
      <w:pPr>
        <w:tabs>
          <w:tab w:val="left" w:pos="3402"/>
        </w:tabs>
        <w:snapToGrid w:val="0"/>
        <w:spacing w:line="276" w:lineRule="auto"/>
        <w:rPr>
          <w:rFonts w:eastAsia="黑体"/>
          <w:szCs w:val="21"/>
        </w:rPr>
      </w:pPr>
    </w:p>
    <w:p>
      <w:pPr>
        <w:tabs>
          <w:tab w:val="left" w:pos="3402"/>
        </w:tabs>
        <w:snapToGrid w:val="0"/>
        <w:spacing w:line="276" w:lineRule="auto"/>
        <w:rPr>
          <w:rFonts w:eastAsia="黑体"/>
          <w:szCs w:val="21"/>
        </w:rPr>
      </w:pPr>
    </w:p>
    <w:p>
      <w:pPr>
        <w:tabs>
          <w:tab w:val="left" w:pos="3402"/>
        </w:tabs>
        <w:snapToGrid w:val="0"/>
        <w:spacing w:line="276" w:lineRule="auto"/>
        <w:rPr>
          <w:szCs w:val="21"/>
        </w:rPr>
      </w:pPr>
      <w:r>
        <w:rPr>
          <w:szCs w:val="21"/>
        </w:rPr>
        <w:drawing>
          <wp:anchor distT="0" distB="0" distL="114300" distR="114300" simplePos="0" relativeHeight="251669504" behindDoc="0" locked="0" layoutInCell="1" allowOverlap="1">
            <wp:simplePos x="0" y="0"/>
            <wp:positionH relativeFrom="column">
              <wp:posOffset>5280025</wp:posOffset>
            </wp:positionH>
            <wp:positionV relativeFrom="paragraph">
              <wp:posOffset>154940</wp:posOffset>
            </wp:positionV>
            <wp:extent cx="766445" cy="1601470"/>
            <wp:effectExtent l="0" t="0" r="14605" b="17780"/>
            <wp:wrapSquare wrapText="bothSides"/>
            <wp:docPr id="353" name="图片 353" descr="C:\Users\Administrator\Desktop\新建文件夹\S2-3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53" descr="C:\Users\Administrator\Desktop\新建文件夹\S2-30.t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766445" cy="1601470"/>
                    </a:xfrm>
                    <a:prstGeom prst="rect">
                      <a:avLst/>
                    </a:prstGeom>
                    <a:noFill/>
                    <a:ln>
                      <a:noFill/>
                    </a:ln>
                  </pic:spPr>
                </pic:pic>
              </a:graphicData>
            </a:graphic>
          </wp:anchor>
        </w:drawing>
      </w:r>
      <w:r>
        <w:rPr>
          <w:rFonts w:eastAsia="黑体"/>
          <w:szCs w:val="21"/>
        </w:rPr>
        <w:t>二、实验数据处理及误差分析</w:t>
      </w:r>
    </w:p>
    <w:p>
      <w:pPr>
        <w:tabs>
          <w:tab w:val="left" w:pos="3402"/>
        </w:tabs>
        <w:snapToGrid w:val="0"/>
        <w:spacing w:line="276" w:lineRule="auto"/>
        <w:ind w:left="17" w:hanging="12" w:hangingChars="6"/>
        <w:rPr>
          <w:szCs w:val="21"/>
        </w:rPr>
      </w:pPr>
      <w:r>
        <w:rPr>
          <w:rFonts w:eastAsia="黑体"/>
          <w:szCs w:val="21"/>
        </w:rPr>
        <w:drawing>
          <wp:inline distT="0" distB="0" distL="0" distR="0">
            <wp:extent cx="26670" cy="107315"/>
            <wp:effectExtent l="0" t="0" r="11430" b="6985"/>
            <wp:docPr id="371" name="图片 371" descr="C:\Users\Administrator\Desktop\新建文件夹\左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1" name="图片 371" descr="C:\Users\Administrator\Desktop\新建文件夹\左括.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 cy="107315"/>
                    </a:xfrm>
                    <a:prstGeom prst="rect">
                      <a:avLst/>
                    </a:prstGeom>
                    <a:noFill/>
                    <a:ln>
                      <a:noFill/>
                    </a:ln>
                  </pic:spPr>
                </pic:pic>
              </a:graphicData>
            </a:graphic>
          </wp:inline>
        </w:drawing>
      </w:r>
      <w:r>
        <w:rPr>
          <w:rFonts w:eastAsia="黑体"/>
          <w:szCs w:val="21"/>
        </w:rPr>
        <w:t>例2</w:t>
      </w:r>
      <w:r>
        <w:rPr>
          <w:rFonts w:eastAsia="黑体"/>
          <w:szCs w:val="21"/>
        </w:rPr>
        <w:drawing>
          <wp:inline distT="0" distB="0" distL="0" distR="0">
            <wp:extent cx="26670" cy="107315"/>
            <wp:effectExtent l="0" t="0" r="11430" b="6985"/>
            <wp:docPr id="370" name="图片 370" descr="C:\Users\Administrator\Desktop\新建文件夹\右括.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 name="图片 370" descr="C:\Users\Administrator\Desktop\新建文件夹\右括.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6670" cy="107315"/>
                    </a:xfrm>
                    <a:prstGeom prst="rect">
                      <a:avLst/>
                    </a:prstGeom>
                    <a:noFill/>
                    <a:ln>
                      <a:noFill/>
                    </a:ln>
                  </pic:spPr>
                </pic:pic>
              </a:graphicData>
            </a:graphic>
          </wp:inline>
        </w:drawing>
      </w:r>
      <w:r>
        <w:rPr>
          <w:szCs w:val="21"/>
        </w:rPr>
        <w:t>　某同学用图甲所示的装置研究单摆运动的规律：</w:t>
      </w:r>
    </w:p>
    <w:p>
      <w:pPr>
        <w:tabs>
          <w:tab w:val="left" w:pos="3402"/>
        </w:tabs>
        <w:snapToGrid w:val="0"/>
        <w:spacing w:line="276" w:lineRule="auto"/>
        <w:ind w:left="13" w:hanging="12" w:hangingChars="6"/>
        <w:rPr>
          <w:szCs w:val="21"/>
        </w:rPr>
      </w:pPr>
      <w:r>
        <w:rPr>
          <w:szCs w:val="21"/>
        </w:rPr>
        <w:t>让摆球在竖直平面内做小角度摆动，用力传感器得到细线对摆球拉力</w:t>
      </w:r>
      <w:r>
        <w:rPr>
          <w:i/>
          <w:szCs w:val="21"/>
        </w:rPr>
        <w:t>F</w:t>
      </w:r>
      <w:r>
        <w:rPr>
          <w:szCs w:val="21"/>
        </w:rPr>
        <w:t>的大小随时间</w:t>
      </w:r>
      <w:r>
        <w:rPr>
          <w:i/>
          <w:szCs w:val="21"/>
        </w:rPr>
        <w:t>t</w:t>
      </w:r>
      <w:r>
        <w:rPr>
          <w:szCs w:val="21"/>
        </w:rPr>
        <w:t>变化的图线如图乙所示，且从最低点开始为运动的0时刻．由图乙中所给的数据结合力学规律可得(</w:t>
      </w:r>
      <w:r>
        <w:rPr>
          <w:i/>
          <w:szCs w:val="21"/>
        </w:rPr>
        <w:t>g</w:t>
      </w:r>
      <w:r>
        <w:rPr>
          <w:szCs w:val="21"/>
        </w:rPr>
        <w:t>＝10 m/s</w:t>
      </w:r>
      <w:r>
        <w:rPr>
          <w:szCs w:val="21"/>
          <w:vertAlign w:val="superscript"/>
        </w:rPr>
        <w:t>2</w:t>
      </w:r>
      <w:r>
        <w:rPr>
          <w:szCs w:val="21"/>
        </w:rPr>
        <w:t>)：</w:t>
      </w:r>
    </w:p>
    <w:p>
      <w:pPr>
        <w:tabs>
          <w:tab w:val="left" w:pos="3402"/>
        </w:tabs>
        <w:snapToGrid w:val="0"/>
        <w:spacing w:line="276" w:lineRule="auto"/>
        <w:ind w:left="13" w:hanging="12" w:hangingChars="6"/>
        <w:rPr>
          <w:szCs w:val="21"/>
        </w:rPr>
      </w:pPr>
      <w:r>
        <w:rPr>
          <w:szCs w:val="21"/>
        </w:rPr>
        <w:t>(1)该同学先用游标卡尺测量小球的直径如图丙所示，其读数为________cm；</w:t>
      </w:r>
    </w:p>
    <w:p>
      <w:pPr>
        <w:tabs>
          <w:tab w:val="left" w:pos="3402"/>
        </w:tabs>
        <w:snapToGrid w:val="0"/>
        <w:spacing w:line="276" w:lineRule="auto"/>
        <w:ind w:left="13" w:hanging="12" w:hangingChars="6"/>
        <w:rPr>
          <w:szCs w:val="21"/>
        </w:rPr>
      </w:pPr>
      <w:r>
        <w:rPr>
          <w:szCs w:val="21"/>
        </w:rPr>
        <w:t>(2)由图乙得该单摆的运动周期</w:t>
      </w:r>
      <w:r>
        <w:rPr>
          <w:i/>
          <w:szCs w:val="21"/>
        </w:rPr>
        <w:t>T</w:t>
      </w:r>
      <w:r>
        <w:rPr>
          <w:szCs w:val="21"/>
        </w:rPr>
        <w:t>＝________s；</w:t>
      </w:r>
    </w:p>
    <w:p>
      <w:pPr>
        <w:tabs>
          <w:tab w:val="left" w:pos="3402"/>
        </w:tabs>
        <w:snapToGrid w:val="0"/>
        <w:spacing w:line="276" w:lineRule="auto"/>
        <w:ind w:left="13" w:hanging="12" w:hangingChars="6"/>
        <w:rPr>
          <w:szCs w:val="21"/>
        </w:rPr>
      </w:pPr>
      <w:r>
        <w:rPr>
          <w:szCs w:val="21"/>
        </w:rPr>
        <w:t>(3)摆球的质量</w:t>
      </w:r>
      <w:r>
        <w:rPr>
          <w:i/>
          <w:szCs w:val="21"/>
        </w:rPr>
        <w:t>m</w:t>
      </w:r>
      <w:r>
        <w:rPr>
          <w:szCs w:val="21"/>
        </w:rPr>
        <w:t>＝________kg.</w:t>
      </w:r>
    </w:p>
    <w:p>
      <w:pPr>
        <w:tabs>
          <w:tab w:val="left" w:pos="3402"/>
        </w:tabs>
        <w:snapToGrid w:val="0"/>
        <w:spacing w:line="276" w:lineRule="auto"/>
        <w:ind w:left="13" w:hanging="12" w:hangingChars="6"/>
        <w:rPr>
          <w:szCs w:val="21"/>
        </w:rPr>
      </w:pPr>
      <w:r>
        <w:rPr>
          <w:szCs w:val="21"/>
        </w:rPr>
        <w:t>(4)以下是实验过程中的一些做法，其中正确的有________．</w:t>
      </w:r>
    </w:p>
    <w:p>
      <w:pPr>
        <w:tabs>
          <w:tab w:val="left" w:pos="3402"/>
        </w:tabs>
        <w:snapToGrid w:val="0"/>
        <w:spacing w:line="276" w:lineRule="auto"/>
        <w:ind w:left="13" w:hanging="12" w:hangingChars="6"/>
        <w:rPr>
          <w:szCs w:val="21"/>
        </w:rPr>
      </w:pPr>
      <w:r>
        <w:rPr>
          <w:szCs w:val="21"/>
        </w:rPr>
        <w:drawing>
          <wp:anchor distT="0" distB="0" distL="114300" distR="114300" simplePos="0" relativeHeight="251670528" behindDoc="0" locked="0" layoutInCell="1" allowOverlap="1">
            <wp:simplePos x="0" y="0"/>
            <wp:positionH relativeFrom="column">
              <wp:posOffset>4347210</wp:posOffset>
            </wp:positionH>
            <wp:positionV relativeFrom="paragraph">
              <wp:posOffset>96520</wp:posOffset>
            </wp:positionV>
            <wp:extent cx="1913255" cy="1640205"/>
            <wp:effectExtent l="0" t="0" r="10795" b="17145"/>
            <wp:wrapSquare wrapText="bothSides"/>
            <wp:docPr id="352" name="图片 352" descr="C:\Users\Administrator\Desktop\新建文件夹\s2-3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52" descr="C:\Users\Administrator\Desktop\新建文件夹\s2-31.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1913255" cy="1640205"/>
                    </a:xfrm>
                    <a:prstGeom prst="rect">
                      <a:avLst/>
                    </a:prstGeom>
                    <a:noFill/>
                    <a:ln>
                      <a:noFill/>
                    </a:ln>
                  </pic:spPr>
                </pic:pic>
              </a:graphicData>
            </a:graphic>
          </wp:anchor>
        </w:drawing>
      </w:r>
      <w:r>
        <w:rPr>
          <w:szCs w:val="21"/>
        </w:rPr>
        <w:t>A．摆线要选择细些的、伸缩性小些的，并且尽可能长一些</w:t>
      </w:r>
    </w:p>
    <w:p>
      <w:pPr>
        <w:tabs>
          <w:tab w:val="left" w:pos="3402"/>
        </w:tabs>
        <w:snapToGrid w:val="0"/>
        <w:spacing w:line="276" w:lineRule="auto"/>
        <w:ind w:left="13" w:hanging="12" w:hangingChars="6"/>
        <w:rPr>
          <w:szCs w:val="21"/>
        </w:rPr>
      </w:pPr>
      <w:r>
        <w:rPr>
          <w:szCs w:val="21"/>
        </w:rPr>
        <w:t>B．摆球尽量选择质量大些、体积小些的</w:t>
      </w:r>
    </w:p>
    <w:p>
      <w:pPr>
        <w:tabs>
          <w:tab w:val="left" w:pos="3402"/>
        </w:tabs>
        <w:snapToGrid w:val="0"/>
        <w:spacing w:line="276" w:lineRule="auto"/>
        <w:ind w:left="13" w:hanging="12" w:hangingChars="6"/>
        <w:rPr>
          <w:szCs w:val="21"/>
        </w:rPr>
      </w:pPr>
      <w:r>
        <w:rPr>
          <w:szCs w:val="21"/>
        </w:rPr>
        <w:t>C．为了使摆的周期大一些，以方便测量，开始时拉开摆球，应使摆线相距平衡位置有较大的角度</w:t>
      </w:r>
    </w:p>
    <w:p>
      <w:pPr>
        <w:tabs>
          <w:tab w:val="left" w:pos="3402"/>
        </w:tabs>
        <w:snapToGrid w:val="0"/>
        <w:spacing w:line="276" w:lineRule="auto"/>
        <w:ind w:left="13" w:hanging="12" w:hangingChars="6"/>
        <w:rPr>
          <w:szCs w:val="21"/>
        </w:rPr>
      </w:pPr>
      <w:r>
        <w:rPr>
          <w:szCs w:val="21"/>
        </w:rPr>
        <w:t>D．拉开摆球，使摆线偏离平衡位置不大于5°，在释放摆球的同时开始计时，当摆球到开始位置时停止计时，此时间间隔Δ</w:t>
      </w:r>
      <w:r>
        <w:rPr>
          <w:i/>
          <w:szCs w:val="21"/>
        </w:rPr>
        <w:t>t</w:t>
      </w:r>
      <w:r>
        <w:rPr>
          <w:szCs w:val="21"/>
        </w:rPr>
        <w:t>即为单摆周期</w:t>
      </w:r>
      <w:r>
        <w:rPr>
          <w:i/>
          <w:szCs w:val="21"/>
        </w:rPr>
        <w:t>T</w:t>
      </w:r>
    </w:p>
    <w:p>
      <w:pPr>
        <w:widowControl/>
        <w:jc w:val="left"/>
      </w:pPr>
    </w:p>
    <w:p>
      <w:pPr>
        <w:tabs>
          <w:tab w:val="left" w:pos="3402"/>
        </w:tabs>
        <w:snapToGrid w:val="0"/>
        <w:spacing w:line="276" w:lineRule="auto"/>
        <w:rPr>
          <w:rFonts w:eastAsia="黑体"/>
          <w:szCs w:val="21"/>
        </w:rPr>
      </w:pPr>
    </w:p>
    <w:p>
      <w:pPr>
        <w:tabs>
          <w:tab w:val="left" w:pos="3402"/>
        </w:tabs>
        <w:snapToGrid w:val="0"/>
        <w:spacing w:line="276" w:lineRule="auto"/>
        <w:rPr>
          <w:szCs w:val="21"/>
        </w:rPr>
      </w:pPr>
      <w:r>
        <w:rPr>
          <w:rFonts w:eastAsia="黑体"/>
          <w:szCs w:val="21"/>
        </w:rPr>
        <w:t>针对训练2</w:t>
      </w:r>
      <w:r>
        <w:rPr>
          <w:szCs w:val="21"/>
        </w:rPr>
        <w:t>　某同学利用单摆测量重力加速度．</w:t>
      </w:r>
    </w:p>
    <w:p>
      <w:pPr>
        <w:tabs>
          <w:tab w:val="left" w:pos="3402"/>
        </w:tabs>
        <w:snapToGrid w:val="0"/>
        <w:spacing w:line="276" w:lineRule="auto"/>
        <w:rPr>
          <w:szCs w:val="21"/>
        </w:rPr>
      </w:pPr>
      <w:r>
        <w:rPr>
          <w:szCs w:val="21"/>
        </w:rPr>
        <w:drawing>
          <wp:anchor distT="0" distB="0" distL="114300" distR="114300" simplePos="0" relativeHeight="251663360" behindDoc="1" locked="0" layoutInCell="1" allowOverlap="1">
            <wp:simplePos x="0" y="0"/>
            <wp:positionH relativeFrom="column">
              <wp:posOffset>3276600</wp:posOffset>
            </wp:positionH>
            <wp:positionV relativeFrom="paragraph">
              <wp:posOffset>46990</wp:posOffset>
            </wp:positionV>
            <wp:extent cx="1792605" cy="885825"/>
            <wp:effectExtent l="0" t="0" r="17145" b="9525"/>
            <wp:wrapNone/>
            <wp:docPr id="362" name="图片 362" descr="C:\Users\Administrator\Desktop\新建文件夹\S2-29.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 name="图片 362" descr="C:\Users\Administrator\Desktop\新建文件夹\S2-29.tif"/>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1792605" cy="885825"/>
                    </a:xfrm>
                    <a:prstGeom prst="rect">
                      <a:avLst/>
                    </a:prstGeom>
                    <a:noFill/>
                    <a:ln>
                      <a:noFill/>
                    </a:ln>
                  </pic:spPr>
                </pic:pic>
              </a:graphicData>
            </a:graphic>
          </wp:anchor>
        </w:drawing>
      </w:r>
      <w:r>
        <w:rPr>
          <w:szCs w:val="21"/>
        </w:rPr>
        <w:drawing>
          <wp:anchor distT="0" distB="0" distL="114300" distR="114300" simplePos="0" relativeHeight="251660288" behindDoc="1" locked="0" layoutInCell="1" allowOverlap="1">
            <wp:simplePos x="0" y="0"/>
            <wp:positionH relativeFrom="column">
              <wp:posOffset>5136515</wp:posOffset>
            </wp:positionH>
            <wp:positionV relativeFrom="paragraph">
              <wp:posOffset>21590</wp:posOffset>
            </wp:positionV>
            <wp:extent cx="1026795" cy="864235"/>
            <wp:effectExtent l="0" t="0" r="1905" b="12065"/>
            <wp:wrapNone/>
            <wp:docPr id="366" name="图片 366" descr="C:\Users\Administrator\Desktop\新建文件夹\S2-25.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6" name="图片 366" descr="C:\Users\Administrator\Desktop\新建文件夹\S2-25.tif"/>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1026795" cy="864235"/>
                    </a:xfrm>
                    <a:prstGeom prst="rect">
                      <a:avLst/>
                    </a:prstGeom>
                    <a:noFill/>
                    <a:ln>
                      <a:noFill/>
                    </a:ln>
                  </pic:spPr>
                </pic:pic>
              </a:graphicData>
            </a:graphic>
          </wp:anchor>
        </w:drawing>
      </w:r>
      <w:r>
        <w:rPr>
          <w:szCs w:val="21"/>
        </w:rPr>
        <w:t>(1)为了使测量误差尽量小，下列说法正确的是________．</w:t>
      </w:r>
    </w:p>
    <w:p>
      <w:pPr>
        <w:tabs>
          <w:tab w:val="left" w:pos="3402"/>
        </w:tabs>
        <w:snapToGrid w:val="0"/>
        <w:spacing w:line="276" w:lineRule="auto"/>
        <w:rPr>
          <w:szCs w:val="21"/>
        </w:rPr>
      </w:pPr>
      <w:r>
        <w:rPr>
          <w:szCs w:val="21"/>
        </w:rPr>
        <w:t>A．组装单摆需选用密度和直径都较小的摆球</w:t>
      </w:r>
    </w:p>
    <w:p>
      <w:pPr>
        <w:tabs>
          <w:tab w:val="left" w:pos="3402"/>
        </w:tabs>
        <w:snapToGrid w:val="0"/>
        <w:spacing w:line="276" w:lineRule="auto"/>
        <w:rPr>
          <w:szCs w:val="21"/>
        </w:rPr>
      </w:pPr>
      <w:r>
        <w:rPr>
          <w:szCs w:val="21"/>
        </w:rPr>
        <w:t>B．组装单摆需选用轻且不易伸长的细线</w:t>
      </w:r>
    </w:p>
    <w:p>
      <w:pPr>
        <w:tabs>
          <w:tab w:val="left" w:pos="3402"/>
        </w:tabs>
        <w:snapToGrid w:val="0"/>
        <w:spacing w:line="276" w:lineRule="auto"/>
        <w:rPr>
          <w:szCs w:val="21"/>
        </w:rPr>
      </w:pPr>
      <w:r>
        <w:rPr>
          <w:szCs w:val="21"/>
        </w:rPr>
        <w:t>C．实验时需使摆球在同一竖直面内摆动</w:t>
      </w:r>
    </w:p>
    <w:p>
      <w:pPr>
        <w:tabs>
          <w:tab w:val="left" w:pos="3402"/>
        </w:tabs>
        <w:snapToGrid w:val="0"/>
        <w:spacing w:line="276" w:lineRule="auto"/>
        <w:rPr>
          <w:szCs w:val="21"/>
        </w:rPr>
      </w:pPr>
      <w:r>
        <w:rPr>
          <w:szCs w:val="21"/>
        </w:rPr>
        <w:t>D．摆长一定的情况下，摆的振幅尽量大</w:t>
      </w:r>
    </w:p>
    <w:p>
      <w:pPr>
        <w:tabs>
          <w:tab w:val="left" w:pos="3402"/>
        </w:tabs>
        <w:snapToGrid w:val="0"/>
        <w:spacing w:line="276" w:lineRule="auto"/>
        <w:rPr>
          <w:szCs w:val="21"/>
        </w:rPr>
      </w:pPr>
      <w:r>
        <w:rPr>
          <w:szCs w:val="21"/>
        </w:rPr>
        <w:drawing>
          <wp:anchor distT="0" distB="0" distL="114300" distR="114300" simplePos="0" relativeHeight="251662336" behindDoc="1" locked="0" layoutInCell="1" allowOverlap="1">
            <wp:simplePos x="0" y="0"/>
            <wp:positionH relativeFrom="column">
              <wp:posOffset>2989580</wp:posOffset>
            </wp:positionH>
            <wp:positionV relativeFrom="paragraph">
              <wp:posOffset>556260</wp:posOffset>
            </wp:positionV>
            <wp:extent cx="2671445" cy="842645"/>
            <wp:effectExtent l="0" t="0" r="14605" b="14605"/>
            <wp:wrapNone/>
            <wp:docPr id="363" name="图片 363" descr="C:\Users\Administrator\Desktop\新建文件夹\S2-2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 name="图片 363" descr="C:\Users\Administrator\Desktop\新建文件夹\S2-28.ti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2671445" cy="842645"/>
                    </a:xfrm>
                    <a:prstGeom prst="rect">
                      <a:avLst/>
                    </a:prstGeom>
                    <a:noFill/>
                    <a:ln>
                      <a:noFill/>
                    </a:ln>
                  </pic:spPr>
                </pic:pic>
              </a:graphicData>
            </a:graphic>
          </wp:anchor>
        </w:drawing>
      </w:r>
      <w:r>
        <w:rPr>
          <w:szCs w:val="21"/>
        </w:rPr>
        <w:t>(2)下列振动图像真实地描述了对摆长约为1 m的单摆进行周期测量的四种操作过程．选项图中横坐标原点表示计时开始，</w:t>
      </w:r>
      <w:r>
        <w:rPr>
          <w:i/>
          <w:szCs w:val="21"/>
        </w:rPr>
        <w:t>A</w:t>
      </w:r>
      <w:r>
        <w:rPr>
          <w:szCs w:val="21"/>
        </w:rPr>
        <w:t>、</w:t>
      </w:r>
      <w:r>
        <w:rPr>
          <w:i/>
          <w:szCs w:val="21"/>
        </w:rPr>
        <w:t>B</w:t>
      </w:r>
      <w:r>
        <w:rPr>
          <w:szCs w:val="21"/>
        </w:rPr>
        <w:t>、</w:t>
      </w:r>
      <w:r>
        <w:rPr>
          <w:i/>
          <w:szCs w:val="21"/>
        </w:rPr>
        <w:t>C</w:t>
      </w:r>
      <w:r>
        <w:rPr>
          <w:szCs w:val="21"/>
        </w:rPr>
        <w:t>均为30次全振动的图像，已知sin 5°＝0.087，sin 15°＝0.26，这四种操作过程合乎实验要求且误差最小的是________(填字母代号)．</w:t>
      </w:r>
    </w:p>
    <w:p>
      <w:pPr>
        <w:tabs>
          <w:tab w:val="left" w:pos="3402"/>
        </w:tabs>
        <w:snapToGrid w:val="0"/>
        <w:spacing w:line="276" w:lineRule="auto"/>
        <w:jc w:val="center"/>
        <w:rPr>
          <w:szCs w:val="21"/>
        </w:rPr>
      </w:pPr>
      <w:r>
        <w:rPr>
          <w:szCs w:val="21"/>
        </w:rPr>
        <w:drawing>
          <wp:anchor distT="0" distB="0" distL="114300" distR="114300" simplePos="0" relativeHeight="251661312" behindDoc="0" locked="0" layoutInCell="1" allowOverlap="1">
            <wp:simplePos x="0" y="0"/>
            <wp:positionH relativeFrom="margin">
              <wp:posOffset>200660</wp:posOffset>
            </wp:positionH>
            <wp:positionV relativeFrom="paragraph">
              <wp:posOffset>12700</wp:posOffset>
            </wp:positionV>
            <wp:extent cx="2502535" cy="797560"/>
            <wp:effectExtent l="0" t="0" r="0" b="2540"/>
            <wp:wrapSquare wrapText="bothSides"/>
            <wp:docPr id="364" name="图片 364" descr="C:\Users\Administrator\Desktop\新建文件夹\S2-2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4" name="图片 364" descr="C:\Users\Administrator\Desktop\新建文件夹\S2-27.ti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2502535" cy="797560"/>
                    </a:xfrm>
                    <a:prstGeom prst="rect">
                      <a:avLst/>
                    </a:prstGeom>
                    <a:noFill/>
                    <a:ln>
                      <a:noFill/>
                    </a:ln>
                  </pic:spPr>
                </pic:pic>
              </a:graphicData>
            </a:graphic>
          </wp:anchor>
        </w:drawing>
      </w:r>
    </w:p>
    <w:p>
      <w:pPr>
        <w:tabs>
          <w:tab w:val="left" w:pos="3402"/>
        </w:tabs>
        <w:snapToGrid w:val="0"/>
        <w:spacing w:line="276" w:lineRule="auto"/>
        <w:jc w:val="center"/>
        <w:rPr>
          <w:szCs w:val="21"/>
        </w:rPr>
      </w:pPr>
    </w:p>
    <w:p>
      <w:pPr>
        <w:tabs>
          <w:tab w:val="left" w:pos="3402"/>
        </w:tabs>
        <w:snapToGrid w:val="0"/>
        <w:spacing w:line="276" w:lineRule="auto"/>
        <w:rPr>
          <w:szCs w:val="21"/>
        </w:rPr>
      </w:pPr>
    </w:p>
    <w:p>
      <w:pPr>
        <w:tabs>
          <w:tab w:val="left" w:pos="3402"/>
        </w:tabs>
        <w:snapToGrid w:val="0"/>
        <w:spacing w:line="276" w:lineRule="auto"/>
        <w:rPr>
          <w:szCs w:val="21"/>
        </w:rPr>
      </w:pPr>
    </w:p>
    <w:p>
      <w:pPr>
        <w:numPr>
          <w:ilvl w:val="0"/>
          <w:numId w:val="1"/>
        </w:numPr>
        <w:tabs>
          <w:tab w:val="left" w:pos="3402"/>
        </w:tabs>
        <w:snapToGrid w:val="0"/>
        <w:spacing w:line="276" w:lineRule="auto"/>
        <w:rPr>
          <w:szCs w:val="21"/>
        </w:rPr>
      </w:pPr>
      <w:r>
        <w:rPr>
          <w:szCs w:val="21"/>
        </w:rPr>
        <w:t>该同学用单摆测量当地的重力加速度．他测出了摆线长度</w:t>
      </w:r>
      <w:r>
        <w:rPr>
          <w:i/>
          <w:szCs w:val="21"/>
        </w:rPr>
        <w:t>L</w:t>
      </w:r>
      <w:r>
        <w:rPr>
          <w:szCs w:val="21"/>
        </w:rPr>
        <w:t>和摆动周期</w:t>
      </w:r>
      <w:r>
        <w:rPr>
          <w:i/>
          <w:szCs w:val="21"/>
        </w:rPr>
        <w:t>T</w:t>
      </w:r>
      <w:r>
        <w:rPr>
          <w:szCs w:val="21"/>
        </w:rPr>
        <w:t>，如图(a)所示．通过改变悬线长度</w:t>
      </w:r>
      <w:r>
        <w:rPr>
          <w:i/>
          <w:szCs w:val="21"/>
        </w:rPr>
        <w:t>L</w:t>
      </w:r>
      <w:r>
        <w:rPr>
          <w:szCs w:val="21"/>
        </w:rPr>
        <w:t>，测出对应的摆动周期</w:t>
      </w:r>
      <w:r>
        <w:rPr>
          <w:i/>
          <w:szCs w:val="21"/>
        </w:rPr>
        <w:t>T</w:t>
      </w:r>
      <w:r>
        <w:rPr>
          <w:szCs w:val="21"/>
        </w:rPr>
        <w:t>，获得多组</w:t>
      </w:r>
      <w:r>
        <w:rPr>
          <w:i/>
          <w:szCs w:val="21"/>
        </w:rPr>
        <w:t>T</w:t>
      </w:r>
      <w:r>
        <w:rPr>
          <w:szCs w:val="21"/>
        </w:rPr>
        <w:t>与</w:t>
      </w:r>
      <w:r>
        <w:rPr>
          <w:i/>
          <w:szCs w:val="21"/>
        </w:rPr>
        <w:t>L</w:t>
      </w:r>
      <w:r>
        <w:rPr>
          <w:szCs w:val="21"/>
        </w:rPr>
        <w:t>，再以</w:t>
      </w:r>
      <w:r>
        <w:rPr>
          <w:i/>
          <w:szCs w:val="21"/>
        </w:rPr>
        <w:t>T</w:t>
      </w:r>
      <w:r>
        <w:rPr>
          <w:szCs w:val="21"/>
          <w:vertAlign w:val="superscript"/>
        </w:rPr>
        <w:t>2</w:t>
      </w:r>
      <w:r>
        <w:rPr>
          <w:szCs w:val="21"/>
        </w:rPr>
        <w:t>为纵轴、</w:t>
      </w:r>
      <w:r>
        <w:rPr>
          <w:i/>
          <w:szCs w:val="21"/>
        </w:rPr>
        <w:t>L</w:t>
      </w:r>
      <w:r>
        <w:rPr>
          <w:szCs w:val="21"/>
        </w:rPr>
        <w:t>为横轴画出函数关系图像如图(b)所示．由图像可知，摆球的半径</w:t>
      </w:r>
      <w:r>
        <w:rPr>
          <w:i/>
          <w:szCs w:val="21"/>
        </w:rPr>
        <w:t>r</w:t>
      </w:r>
      <w:r>
        <w:rPr>
          <w:szCs w:val="21"/>
        </w:rPr>
        <w:t>＝________m，当地重力加速度</w:t>
      </w:r>
      <w:r>
        <w:rPr>
          <w:i/>
          <w:szCs w:val="21"/>
        </w:rPr>
        <w:t>g</w:t>
      </w:r>
      <w:r>
        <w:rPr>
          <w:szCs w:val="21"/>
        </w:rPr>
        <w:t>＝________m/s</w:t>
      </w:r>
      <w:r>
        <w:rPr>
          <w:szCs w:val="21"/>
          <w:vertAlign w:val="superscript"/>
        </w:rPr>
        <w:t>2</w:t>
      </w:r>
      <w:r>
        <w:rPr>
          <w:szCs w:val="21"/>
        </w:rPr>
        <w:t>(结果均保留三位有效数字)；由此种方法得到的重力加速度值与实际的重力加速度值相比会________(选填</w:t>
      </w:r>
      <w:r>
        <w:rPr>
          <w:rFonts w:ascii="宋体" w:hAnsi="宋体"/>
          <w:szCs w:val="21"/>
        </w:rPr>
        <w:t>“</w:t>
      </w:r>
      <w:r>
        <w:rPr>
          <w:szCs w:val="21"/>
        </w:rPr>
        <w:t>偏大</w:t>
      </w:r>
      <w:r>
        <w:rPr>
          <w:rFonts w:ascii="宋体" w:hAnsi="宋体"/>
          <w:szCs w:val="21"/>
        </w:rPr>
        <w:t>”“</w:t>
      </w:r>
      <w:r>
        <w:rPr>
          <w:szCs w:val="21"/>
        </w:rPr>
        <w:t>偏小</w:t>
      </w:r>
      <w:r>
        <w:rPr>
          <w:rFonts w:ascii="宋体" w:hAnsi="宋体"/>
          <w:szCs w:val="21"/>
        </w:rPr>
        <w:t>”</w:t>
      </w:r>
      <w:r>
        <w:rPr>
          <w:szCs w:val="21"/>
        </w:rPr>
        <w:t>或</w:t>
      </w:r>
      <w:r>
        <w:rPr>
          <w:rFonts w:ascii="宋体" w:hAnsi="宋体"/>
          <w:szCs w:val="21"/>
        </w:rPr>
        <w:t>“</w:t>
      </w:r>
      <w:r>
        <w:rPr>
          <w:szCs w:val="21"/>
        </w:rPr>
        <w:t>一样</w:t>
      </w:r>
      <w:r>
        <w:rPr>
          <w:rFonts w:ascii="宋体" w:hAnsi="宋体"/>
          <w:szCs w:val="21"/>
        </w:rPr>
        <w:t>”</w:t>
      </w:r>
      <w:r>
        <w:rPr>
          <w:szCs w:val="21"/>
        </w:rPr>
        <w:t>)</w:t>
      </w:r>
    </w:p>
    <w:p>
      <w:pPr>
        <w:tabs>
          <w:tab w:val="left" w:pos="3402"/>
        </w:tabs>
        <w:snapToGrid w:val="0"/>
        <w:spacing w:line="276" w:lineRule="auto"/>
        <w:rPr>
          <w:szCs w:val="21"/>
        </w:rPr>
      </w:pPr>
    </w:p>
    <w:p>
      <w:pPr>
        <w:tabs>
          <w:tab w:val="left" w:pos="3402"/>
        </w:tabs>
        <w:snapToGrid w:val="0"/>
        <w:spacing w:line="276" w:lineRule="auto"/>
        <w:rPr>
          <w:szCs w:val="21"/>
        </w:rPr>
      </w:pPr>
    </w:p>
    <w:p>
      <w:pPr>
        <w:tabs>
          <w:tab w:val="left" w:pos="3402"/>
        </w:tabs>
        <w:snapToGrid w:val="0"/>
        <w:spacing w:line="276" w:lineRule="auto"/>
        <w:rPr>
          <w:szCs w:val="21"/>
        </w:rPr>
      </w:pPr>
    </w:p>
    <w:p>
      <w:pPr>
        <w:tabs>
          <w:tab w:val="left" w:pos="3402"/>
        </w:tabs>
        <w:snapToGrid w:val="0"/>
        <w:spacing w:line="276" w:lineRule="auto"/>
        <w:rPr>
          <w:szCs w:val="21"/>
        </w:rPr>
      </w:pPr>
    </w:p>
    <w:p>
      <w:pPr>
        <w:spacing w:line="276" w:lineRule="auto"/>
        <w:ind w:left="-1"/>
        <w:rPr>
          <w:rFonts w:hint="eastAsia" w:ascii="宋体" w:hAnsi="宋体"/>
          <w:szCs w:val="21"/>
        </w:rPr>
      </w:pPr>
      <w:r>
        <w:rPr>
          <w:rFonts w:ascii="黑体" w:hAnsi="黑体" w:eastAsia="黑体"/>
          <w:b/>
          <w:bCs/>
          <w:sz w:val="24"/>
        </w:rPr>
        <w:t>[</w:t>
      </w:r>
      <w:r>
        <w:rPr>
          <w:rFonts w:hint="eastAsia" w:ascii="黑体" w:hAnsi="黑体" w:eastAsia="黑体"/>
          <w:b/>
          <w:bCs/>
          <w:sz w:val="24"/>
        </w:rPr>
        <w:t>课后作业</w:t>
      </w:r>
      <w:r>
        <w:rPr>
          <w:rFonts w:ascii="黑体" w:hAnsi="黑体" w:eastAsia="黑体"/>
          <w:b/>
          <w:bCs/>
          <w:sz w:val="24"/>
        </w:rPr>
        <w:t>]</w:t>
      </w:r>
      <w:r>
        <w:rPr>
          <w:rFonts w:hint="eastAsia" w:ascii="宋体" w:hAnsi="宋体"/>
          <w:szCs w:val="21"/>
        </w:rPr>
        <w:t xml:space="preserve"> 完成课后作业</w:t>
      </w:r>
    </w:p>
    <w:p>
      <w:pPr>
        <w:spacing w:line="276" w:lineRule="auto"/>
        <w:ind w:left="-1"/>
        <w:rPr>
          <w:rFonts w:hint="eastAsia" w:ascii="黑体" w:hAnsi="黑体" w:eastAsia="黑体" w:cs="Courier New"/>
          <w:b/>
          <w:bCs/>
          <w:sz w:val="24"/>
          <w:u w:val="single"/>
        </w:rPr>
      </w:pPr>
      <w:r>
        <w:rPr>
          <w:rFonts w:ascii="黑体" w:hAnsi="黑体" w:eastAsia="黑体" w:cs="Courier New"/>
          <w:b/>
          <w:bCs/>
          <w:sz w:val="24"/>
        </w:rPr>
        <w:t>[</w:t>
      </w:r>
      <w:r>
        <w:rPr>
          <w:rFonts w:hint="eastAsia" w:ascii="黑体" w:hAnsi="黑体" w:eastAsia="黑体" w:cs="Courier New"/>
          <w:b/>
          <w:bCs/>
          <w:sz w:val="24"/>
        </w:rPr>
        <w:t>课后感悟</w:t>
      </w:r>
      <w:r>
        <w:rPr>
          <w:rFonts w:ascii="黑体" w:hAnsi="黑体" w:eastAsia="黑体" w:cs="Courier New"/>
          <w:b/>
          <w:bCs/>
          <w:sz w:val="24"/>
        </w:rPr>
        <w:t>]</w:t>
      </w:r>
      <w:r>
        <w:rPr>
          <w:rFonts w:hint="eastAsia" w:ascii="黑体" w:hAnsi="黑体" w:eastAsia="黑体" w:cs="Courier New"/>
          <w:b/>
          <w:bCs/>
          <w:sz w:val="24"/>
          <w:u w:val="single"/>
        </w:rPr>
        <w:t xml:space="preserve">                                                                      </w:t>
      </w:r>
    </w:p>
    <w:p>
      <w:pPr>
        <w:spacing w:line="276" w:lineRule="auto"/>
        <w:ind w:left="-1"/>
        <w:rPr>
          <w:rFonts w:hint="eastAsia" w:ascii="黑体" w:hAnsi="黑体" w:eastAsia="黑体" w:cs="Courier New"/>
          <w:b/>
          <w:bCs/>
          <w:sz w:val="24"/>
          <w:u w:val="single"/>
        </w:rPr>
      </w:pPr>
      <w:r>
        <w:rPr>
          <w:rFonts w:hint="eastAsia" w:ascii="黑体" w:hAnsi="黑体" w:eastAsia="黑体" w:cs="Courier New"/>
          <w:b/>
          <w:bCs/>
          <w:sz w:val="24"/>
          <w:u w:val="single"/>
        </w:rPr>
        <w:t xml:space="preserve">                                                                                </w:t>
      </w:r>
    </w:p>
    <w:p>
      <w:pPr>
        <w:widowControl/>
        <w:spacing w:line="276" w:lineRule="auto"/>
        <w:jc w:val="left"/>
      </w:pPr>
      <w:bookmarkStart w:id="2" w:name="_GoBack"/>
      <w:bookmarkEnd w:id="2"/>
    </w:p>
    <w:sectPr>
      <w:footerReference r:id="rId3" w:type="default"/>
      <w:pgSz w:w="12240" w:h="15840"/>
      <w:pgMar w:top="1134" w:right="1134" w:bottom="1134" w:left="1134" w:header="720" w:footer="720"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Book Antiqua">
    <w:panose1 w:val="020406020503050303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20701256"/>
      <w:docPartObj>
        <w:docPartGallery w:val="autotext"/>
      </w:docPartObj>
    </w:sdtPr>
    <w:sdtContent>
      <w:p>
        <w:pPr>
          <w:pStyle w:val="6"/>
          <w:jc w:val="center"/>
        </w:pPr>
        <w:r>
          <w:fldChar w:fldCharType="begin"/>
        </w:r>
        <w:r>
          <w:instrText xml:space="preserve">PAGE   \* MERGEFORMAT</w:instrText>
        </w:r>
        <w:r>
          <w:fldChar w:fldCharType="separate"/>
        </w:r>
        <w:r>
          <w:rPr>
            <w:lang w:val="zh-CN"/>
          </w:rPr>
          <w:t>2</w:t>
        </w:r>
        <w:r>
          <w:fldChar w:fldCharType="end"/>
        </w:r>
      </w:p>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3C6693"/>
    <w:multiLevelType w:val="singleLevel"/>
    <w:tmpl w:val="2C3C6693"/>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2ZjEwZTIwY2Q4NDMxZmQzMWJkNDVmNzMzYzA1ZjkifQ=="/>
    <w:docVar w:name="KSO_WPS_MARK_KEY" w:val="1bb1e173-de2d-4d5e-807f-4ff83633f7e8"/>
  </w:docVars>
  <w:rsids>
    <w:rsidRoot w:val="0C084E1D"/>
    <w:rsid w:val="00021A61"/>
    <w:rsid w:val="0003556D"/>
    <w:rsid w:val="00051C63"/>
    <w:rsid w:val="00056DC3"/>
    <w:rsid w:val="000610F8"/>
    <w:rsid w:val="00075DE4"/>
    <w:rsid w:val="000779B7"/>
    <w:rsid w:val="000B1B04"/>
    <w:rsid w:val="000B7CA9"/>
    <w:rsid w:val="000C16AE"/>
    <w:rsid w:val="000E1CE5"/>
    <w:rsid w:val="000E5984"/>
    <w:rsid w:val="00110D9A"/>
    <w:rsid w:val="001146D3"/>
    <w:rsid w:val="00154BA8"/>
    <w:rsid w:val="00157765"/>
    <w:rsid w:val="00161EBD"/>
    <w:rsid w:val="00165BBE"/>
    <w:rsid w:val="00184759"/>
    <w:rsid w:val="00187B14"/>
    <w:rsid w:val="001925A2"/>
    <w:rsid w:val="001D09DC"/>
    <w:rsid w:val="001D2D45"/>
    <w:rsid w:val="001D4CDA"/>
    <w:rsid w:val="001F336C"/>
    <w:rsid w:val="0021531F"/>
    <w:rsid w:val="002270D7"/>
    <w:rsid w:val="00231516"/>
    <w:rsid w:val="00231861"/>
    <w:rsid w:val="00244828"/>
    <w:rsid w:val="00265653"/>
    <w:rsid w:val="00270C8D"/>
    <w:rsid w:val="0027460E"/>
    <w:rsid w:val="00287188"/>
    <w:rsid w:val="00296F86"/>
    <w:rsid w:val="0030430B"/>
    <w:rsid w:val="00326A2F"/>
    <w:rsid w:val="003539E7"/>
    <w:rsid w:val="003B2084"/>
    <w:rsid w:val="003C7C00"/>
    <w:rsid w:val="003D3624"/>
    <w:rsid w:val="003E34A7"/>
    <w:rsid w:val="00436ED3"/>
    <w:rsid w:val="00482540"/>
    <w:rsid w:val="004D1B59"/>
    <w:rsid w:val="004E0080"/>
    <w:rsid w:val="00510FD8"/>
    <w:rsid w:val="00524C3C"/>
    <w:rsid w:val="00535916"/>
    <w:rsid w:val="00566B38"/>
    <w:rsid w:val="005671A2"/>
    <w:rsid w:val="0058211D"/>
    <w:rsid w:val="005B64CF"/>
    <w:rsid w:val="005C7B96"/>
    <w:rsid w:val="00636C13"/>
    <w:rsid w:val="00666F90"/>
    <w:rsid w:val="006B2F92"/>
    <w:rsid w:val="006D7818"/>
    <w:rsid w:val="006F2D22"/>
    <w:rsid w:val="007102C9"/>
    <w:rsid w:val="007232DD"/>
    <w:rsid w:val="00726AC5"/>
    <w:rsid w:val="00737A0A"/>
    <w:rsid w:val="00753D65"/>
    <w:rsid w:val="007667AF"/>
    <w:rsid w:val="00797316"/>
    <w:rsid w:val="007A7879"/>
    <w:rsid w:val="007C3BD4"/>
    <w:rsid w:val="007D53AF"/>
    <w:rsid w:val="00804543"/>
    <w:rsid w:val="008129A4"/>
    <w:rsid w:val="00822043"/>
    <w:rsid w:val="00843DFC"/>
    <w:rsid w:val="008801DA"/>
    <w:rsid w:val="00890273"/>
    <w:rsid w:val="008B0948"/>
    <w:rsid w:val="008E23AB"/>
    <w:rsid w:val="00917D0A"/>
    <w:rsid w:val="00940899"/>
    <w:rsid w:val="0095516B"/>
    <w:rsid w:val="00963090"/>
    <w:rsid w:val="009C7228"/>
    <w:rsid w:val="009E3909"/>
    <w:rsid w:val="00A05F74"/>
    <w:rsid w:val="00A2706D"/>
    <w:rsid w:val="00A530C1"/>
    <w:rsid w:val="00A55D3D"/>
    <w:rsid w:val="00B46E6A"/>
    <w:rsid w:val="00B471B0"/>
    <w:rsid w:val="00BC690D"/>
    <w:rsid w:val="00BF065A"/>
    <w:rsid w:val="00C009A7"/>
    <w:rsid w:val="00C21D3C"/>
    <w:rsid w:val="00C56339"/>
    <w:rsid w:val="00C625E0"/>
    <w:rsid w:val="00CA177C"/>
    <w:rsid w:val="00CB6537"/>
    <w:rsid w:val="00CC222C"/>
    <w:rsid w:val="00D42FB5"/>
    <w:rsid w:val="00D56506"/>
    <w:rsid w:val="00D82407"/>
    <w:rsid w:val="00DC04F1"/>
    <w:rsid w:val="00DD2704"/>
    <w:rsid w:val="00DE1C95"/>
    <w:rsid w:val="00E44466"/>
    <w:rsid w:val="00E66B6E"/>
    <w:rsid w:val="00E75D02"/>
    <w:rsid w:val="00E8048F"/>
    <w:rsid w:val="00EA0762"/>
    <w:rsid w:val="00EC0236"/>
    <w:rsid w:val="00EC7A08"/>
    <w:rsid w:val="00F211C5"/>
    <w:rsid w:val="00F5213D"/>
    <w:rsid w:val="00F66619"/>
    <w:rsid w:val="00FA2973"/>
    <w:rsid w:val="0C084E1D"/>
    <w:rsid w:val="0D79630B"/>
    <w:rsid w:val="2DBC757F"/>
    <w:rsid w:val="30F21F1F"/>
    <w:rsid w:val="3EC33B4D"/>
    <w:rsid w:val="55CB491B"/>
    <w:rsid w:val="5D7C12EC"/>
    <w:rsid w:val="69472082"/>
    <w:rsid w:val="70EA5CB5"/>
    <w:rsid w:val="77013AE8"/>
    <w:rsid w:val="77842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9"/>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21"/>
    <w:semiHidden/>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Plain Text"/>
    <w:basedOn w:val="1"/>
    <w:link w:val="16"/>
    <w:qFormat/>
    <w:uiPriority w:val="99"/>
    <w:rPr>
      <w:rFonts w:ascii="宋体" w:hAnsi="Courier New" w:cs="Courier New"/>
      <w:szCs w:val="21"/>
    </w:r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tabs>
        <w:tab w:val="center" w:pos="4153"/>
        <w:tab w:val="right" w:pos="8306"/>
      </w:tabs>
      <w:snapToGrid w:val="0"/>
      <w:jc w:val="center"/>
    </w:pPr>
    <w:rPr>
      <w:sz w:val="18"/>
      <w:szCs w:val="18"/>
    </w:rPr>
  </w:style>
  <w:style w:type="paragraph" w:styleId="8">
    <w:name w:val="toc 1"/>
    <w:basedOn w:val="1"/>
    <w:next w:val="1"/>
    <w:qFormat/>
    <w:uiPriority w:val="39"/>
  </w:style>
  <w:style w:type="paragraph" w:styleId="9">
    <w:name w:val="toc 2"/>
    <w:basedOn w:val="1"/>
    <w:next w:val="1"/>
    <w:uiPriority w:val="39"/>
    <w:pPr>
      <w:ind w:left="420" w:leftChars="200"/>
    </w:pPr>
  </w:style>
  <w:style w:type="paragraph" w:styleId="10">
    <w:name w:val="Title"/>
    <w:basedOn w:val="1"/>
    <w:next w:val="1"/>
    <w:link w:val="17"/>
    <w:qFormat/>
    <w:uiPriority w:val="0"/>
    <w:pPr>
      <w:jc w:val="center"/>
      <w:outlineLvl w:val="0"/>
    </w:pPr>
    <w:rPr>
      <w:rFonts w:eastAsia="黑体"/>
      <w:b/>
      <w:bCs/>
      <w:sz w:val="28"/>
      <w:szCs w:val="32"/>
    </w:rPr>
  </w:style>
  <w:style w:type="character" w:styleId="13">
    <w:name w:val="Hyperlink"/>
    <w:basedOn w:val="12"/>
    <w:unhideWhenUsed/>
    <w:qFormat/>
    <w:uiPriority w:val="99"/>
    <w:rPr>
      <w:color w:val="0026E5" w:themeColor="hyperlink"/>
      <w:u w:val="single"/>
      <w14:textFill>
        <w14:solidFill>
          <w14:schemeClr w14:val="hlink"/>
        </w14:solidFill>
      </w14:textFill>
    </w:rPr>
  </w:style>
  <w:style w:type="character" w:customStyle="1" w:styleId="14">
    <w:name w:val="页眉 字符"/>
    <w:basedOn w:val="12"/>
    <w:link w:val="7"/>
    <w:qFormat/>
    <w:uiPriority w:val="0"/>
    <w:rPr>
      <w:rFonts w:ascii="Times New Roman" w:hAnsi="Times New Roman" w:eastAsia="宋体" w:cs="Times New Roman"/>
      <w:kern w:val="2"/>
      <w:sz w:val="18"/>
      <w:szCs w:val="18"/>
    </w:rPr>
  </w:style>
  <w:style w:type="character" w:customStyle="1" w:styleId="15">
    <w:name w:val="页脚 字符"/>
    <w:basedOn w:val="12"/>
    <w:link w:val="6"/>
    <w:qFormat/>
    <w:uiPriority w:val="99"/>
    <w:rPr>
      <w:rFonts w:ascii="Times New Roman" w:hAnsi="Times New Roman" w:eastAsia="宋体" w:cs="Times New Roman"/>
      <w:kern w:val="2"/>
      <w:sz w:val="18"/>
      <w:szCs w:val="18"/>
    </w:rPr>
  </w:style>
  <w:style w:type="character" w:customStyle="1" w:styleId="16">
    <w:name w:val="纯文本 字符"/>
    <w:basedOn w:val="12"/>
    <w:link w:val="5"/>
    <w:qFormat/>
    <w:uiPriority w:val="0"/>
    <w:rPr>
      <w:rFonts w:ascii="宋体" w:hAnsi="Courier New" w:eastAsia="宋体" w:cs="Courier New"/>
      <w:kern w:val="2"/>
      <w:sz w:val="21"/>
      <w:szCs w:val="21"/>
    </w:rPr>
  </w:style>
  <w:style w:type="character" w:customStyle="1" w:styleId="17">
    <w:name w:val="标题 字符"/>
    <w:link w:val="10"/>
    <w:qFormat/>
    <w:uiPriority w:val="0"/>
    <w:rPr>
      <w:rFonts w:ascii="Times New Roman" w:hAnsi="Times New Roman" w:eastAsia="黑体" w:cs="Times New Roman"/>
      <w:b/>
      <w:bCs/>
      <w:kern w:val="2"/>
      <w:sz w:val="28"/>
      <w:szCs w:val="32"/>
    </w:rPr>
  </w:style>
  <w:style w:type="character" w:customStyle="1" w:styleId="18">
    <w:name w:val="标题 2 字符"/>
    <w:basedOn w:val="12"/>
    <w:link w:val="3"/>
    <w:uiPriority w:val="0"/>
    <w:rPr>
      <w:rFonts w:ascii="Arial" w:hAnsi="Arial" w:eastAsia="黑体" w:cs="Times New Roman"/>
      <w:b/>
      <w:bCs/>
      <w:kern w:val="2"/>
      <w:sz w:val="32"/>
      <w:szCs w:val="32"/>
    </w:rPr>
  </w:style>
  <w:style w:type="character" w:customStyle="1" w:styleId="19">
    <w:name w:val="标题 1 字符"/>
    <w:basedOn w:val="12"/>
    <w:link w:val="2"/>
    <w:qFormat/>
    <w:uiPriority w:val="0"/>
    <w:rPr>
      <w:rFonts w:ascii="Times New Roman" w:hAnsi="Times New Roman" w:eastAsia="宋体" w:cs="Times New Roman"/>
      <w:b/>
      <w:bCs/>
      <w:kern w:val="44"/>
      <w:sz w:val="44"/>
      <w:szCs w:val="44"/>
    </w:rPr>
  </w:style>
  <w:style w:type="paragraph" w:customStyle="1" w:styleId="20">
    <w:name w:val="TOC Heading"/>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54A1" w:themeColor="accent1" w:themeShade="BF"/>
      <w:kern w:val="0"/>
      <w:sz w:val="32"/>
      <w:szCs w:val="32"/>
    </w:rPr>
  </w:style>
  <w:style w:type="character" w:customStyle="1" w:styleId="21">
    <w:name w:val="标题 3 字符"/>
    <w:basedOn w:val="12"/>
    <w:link w:val="4"/>
    <w:semiHidden/>
    <w:qFormat/>
    <w:uiPriority w:val="0"/>
    <w:rPr>
      <w:rFonts w:ascii="Times New Roman" w:hAnsi="Times New Roman" w:eastAsia="宋体"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E85A07-7216-46A0-A205-9AFC877CB0B6}">
  <ds:schemaRefs/>
</ds:datastoreItem>
</file>

<file path=docProps/app.xml><?xml version="1.0" encoding="utf-8"?>
<Properties xmlns="http://schemas.openxmlformats.org/officeDocument/2006/extended-properties" xmlns:vt="http://schemas.openxmlformats.org/officeDocument/2006/docPropsVTypes">
  <Template>Normal</Template>
  <Pages>5</Pages>
  <Words>3810</Words>
  <Characters>4233</Characters>
  <Lines>356</Lines>
  <Paragraphs>100</Paragraphs>
  <TotalTime>2</TotalTime>
  <ScaleCrop>false</ScaleCrop>
  <LinksUpToDate>false</LinksUpToDate>
  <CharactersWithSpaces>4764</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2024-07-05T02:35:00Z</dcterms:created>
  <dc:creator>清凉的雨</dc:creator>
  <cp:lastModifiedBy>劲松</cp:lastModifiedBy>
  <cp:lastPrinted>2024-08-16T11:38:00Z</cp:lastPrinted>
  <dcterms:modified xsi:type="dcterms:W3CDTF">2024-11-10T09:26:26Z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F62749E32EAC4A8D941012DAE7DC8365_11</vt:lpwstr>
  </property>
</Properties>
</file>