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题组7：电磁感应基础回归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如图所示，一个U形金属导轨水平放置，其上放有一个金属导体棒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.磁感应强度为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的匀强磁场斜向上穿过轨道平面，其方向与竖直方向的夹角为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(0&lt;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&lt;90°)．在下列各过程中，一定能在轨道回路里产生感应电流的是(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75" alt="" type="#_x0000_t75" style="position:absolute;left:0pt;margin-left:379.35pt;margin-top:0.2pt;height:60.6pt;width:70.8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5" r:href="rId6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向右运动，同时使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减小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B．使磁感应强度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减小，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角同时也减小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向左运动，同时增大磁感应强度</w:t>
      </w:r>
      <w:r>
        <w:rPr>
          <w:rFonts w:ascii="Times New Roman" w:hAnsi="Times New Roman" w:cs="Times New Roman"/>
          <w:i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向右运动，同时增大磁感应强度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角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o:spid="_x0000_s1027" o:spt="75" alt="" type="#_x0000_t75" style="position:absolute;left:0pt;margin-left:387.8pt;margin-top:32.6pt;height:73.2pt;width:73.8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7" r:href="rId8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如图所示，两匀强磁场的磁感应强度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大小相等、方向相反．金属圆环的直径与两磁场的边界重合．下列变化会在环中产生顺时针方向感应电流的是(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A．同时增大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减小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B．同时减小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增大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C．同时以相同的变化率增大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D．同时以相同的变化率减小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如图所示，导体棒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可在水平光滑轨道上自由滑动，下列说法正确的是(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将导体棒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固定，当导体棒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向左移动时，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中感应电流的方向为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o:spid="_x0000_s1028" o:spt="75" alt="" type="#_x0000_t75" style="position:absolute;left:0pt;margin-left:379.85pt;margin-top:19.2pt;height:43.2pt;width:85.2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9" r:href="rId10" o:title=""/>
            <o:lock v:ext="edit" aspectratio="t"/>
            <w10:wrap type="square"/>
          </v:shape>
        </w:pic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将导体棒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固定，当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向右移动时，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中感应电流的方向为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将导体棒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固定，当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向左移动时，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中感应电流的方向为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将导体棒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固定，当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向右移动时，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中感应电流的方向为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A．只有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9" o:spid="_x0000_s1029" o:spt="75" alt="" type="#_x0000_t75" style="position:absolute;left:0pt;margin-left:385.1pt;margin-top:55.5pt;height:64.8pt;width:85.2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/>
            <v:imagedata r:id="rId11" r:href="rId12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>如图所示，水平长直导线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固定在离地足够高处，并通有向左的恒定电流，矩形导线框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的下方且与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处于同一竖直面内．现将线框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从图示实线位置由静止释放，运动过程中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始终水平．不计空气阻力．在线框从实线位置运动到虚线位置的过程中，下列说法正确的是(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A．线框做自由落体运动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B．线框中感应电流的方向为</w:t>
      </w:r>
      <w:r>
        <w:rPr>
          <w:rFonts w:ascii="Times New Roman" w:hAnsi="Times New Roman" w:cs="Times New Roman"/>
          <w:i/>
        </w:rPr>
        <w:t>adcba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C．线框所受安培力的合力方向竖直向下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D．线框有扩张趋势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5.</w:t>
      </w:r>
      <w:r>
        <w:rPr>
          <w:rFonts w:ascii="Times New Roman" w:hAnsi="Times New Roman" w:cs="Times New Roman"/>
        </w:rPr>
        <w:t>如图，水平放置的圆柱形光滑玻璃棒左边绕有一线圈，右边套有一金属圆环．圆环初始时静止．将图中开关S由断开状态拨至连接状态，电路接通的瞬间，可观察到(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o:spid="_x0000_s1030" o:spt="75" alt="" type="#_x0000_t75" style="position:absolute;left:0pt;margin-left:395.45pt;margin-top:0.4pt;height:59.4pt;width:78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13" r:href="rId14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A．拨至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端或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端，圆环都向左运动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B．拨至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端或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端，圆环都向右运动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C．拨至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端时圆环向左运动，拨至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端时向右运动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D．拨至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端时圆环向右运动，拨至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端时向左运动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6.</w:t>
      </w:r>
      <w:r>
        <w:rPr>
          <w:rFonts w:ascii="Times New Roman" w:hAnsi="Times New Roman" w:cs="Times New Roman"/>
        </w:rPr>
        <w:t>如图所示，两个线圈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套在一起，线圈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中通有电流，方向如图所示．当线圈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中的电流突然减弱</w:t>
      </w:r>
      <w:r>
        <w:rPr>
          <w:rFonts w:ascii="Times New Roman" w:hAnsi="Times New Roman" w:cs="Times New Roman"/>
        </w:rPr>
        <w:pict>
          <v:shape id="_x0000_s1031" o:spid="_x0000_s1031" o:spt="75" alt="" type="#_x0000_t75" style="position:absolute;left:0pt;margin-left:396.95pt;margin-top:14.25pt;height:61.2pt;width:66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/>
            <v:imagedata r:id="rId15" r:href="rId16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时，线圈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中的感应电流方向为(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A．沿顺时针方向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B．沿逆时针方向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C．无感应电流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D．先沿顺时针方向，再沿逆时针方向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2" o:spid="_x0000_s1032" o:spt="75" alt="" type="#_x0000_t75" style="position:absolute;left:0pt;margin-left:394.1pt;margin-top:41.2pt;height:88.8pt;width:79.2pt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/>
            <v:imagedata r:id="rId17" r:href="rId18" o:title=""/>
            <o:lock v:ext="edit" aspectratio="t"/>
            <w10:wrap type="square"/>
          </v:shape>
        </w:pict>
      </w:r>
      <w:r>
        <w:rPr>
          <w:rFonts w:hint="eastAsia" w:eastAsia="黑体"/>
          <w:lang w:val="en-US" w:eastAsia="zh-CN"/>
        </w:rPr>
        <w:t>7.</w:t>
      </w:r>
      <w:r>
        <w:rPr>
          <w:rFonts w:ascii="Times New Roman" w:hAnsi="Times New Roman" w:cs="Times New Roman"/>
        </w:rPr>
        <w:t>如图所示，水平放置的两条光滑轨道上有可自由移动的金属棒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均处在竖直向下的匀强磁场中，当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在一外力的作用下运动时，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向右运动，则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所做的运动可能是(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向右加速运动  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向左加速运动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向右减速运动  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向左减速运动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3" o:spid="_x0000_s1033" o:spt="75" alt="" type="#_x0000_t75" style="position:absolute;left:0pt;margin-left:402.6pt;margin-top:41.05pt;height:72.6pt;width:76.4pt;mso-wrap-distance-bottom:0pt;mso-wrap-distance-left:9pt;mso-wrap-distance-right:9pt;mso-wrap-distance-top:0pt;z-index:251666432;mso-width-relative:page;mso-height-relative:page;" filled="f" o:preferrelative="t" stroked="f" coordsize="21600,21600">
            <v:path/>
            <v:fill on="f" focussize="0,0"/>
            <v:stroke on="f"/>
            <v:imagedata r:id="rId19" r:href="rId20" o:title=""/>
            <o:lock v:ext="edit" aspectratio="t"/>
            <w10:wrap type="square"/>
          </v:shape>
        </w:pict>
      </w:r>
      <w:r>
        <w:rPr>
          <w:rFonts w:hint="eastAsia" w:ascii="Times New Roman" w:hAnsi="Times New Roman" w:cs="Times New Roman"/>
          <w:lang w:val="en-US" w:eastAsia="zh-CN"/>
        </w:rPr>
        <w:t>8.</w:t>
      </w:r>
      <w:r>
        <w:rPr>
          <w:rFonts w:ascii="Times New Roman" w:hAnsi="Times New Roman" w:cs="Times New Roman"/>
        </w:rPr>
        <w:t>将一根绝缘硬质细导线顺次绕成如图所示的线圈，其中大圆面积为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，小圆面积均为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，垂直线圈平面方向有一随时间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变化的磁场，磁感应强度大小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kt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均为常量，则线圈中总的感应电动势大小为(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kS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B．5</w:t>
      </w:r>
      <w:r>
        <w:rPr>
          <w:rFonts w:ascii="Times New Roman" w:hAnsi="Times New Roman" w:cs="Times New Roman"/>
          <w:i/>
        </w:rPr>
        <w:t>kS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－5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＋5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4" o:spid="_x0000_s1034" o:spt="75" alt="" type="#_x0000_t75" style="position:absolute;left:0pt;margin-left:338pt;margin-top:61.5pt;height:47.8pt;width:147.15pt;mso-wrap-distance-bottom:0pt;mso-wrap-distance-left:9pt;mso-wrap-distance-right:9pt;mso-wrap-distance-top:0pt;z-index:251667456;mso-width-relative:page;mso-height-relative:page;" filled="f" o:preferrelative="t" stroked="f" coordsize="21600,21600">
            <v:path/>
            <v:fill on="f" focussize="0,0"/>
            <v:stroke on="f"/>
            <v:imagedata r:id="rId21" r:href="rId22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9.</w:t>
      </w:r>
      <w:r>
        <w:rPr>
          <w:rFonts w:ascii="Times New Roman" w:hAnsi="Times New Roman" w:cs="Times New Roman"/>
        </w:rPr>
        <w:t>三个用同样的细导线做成的刚性闭合线框，正方形线框的边长与圆线框的直径相等，圆线框的半径与正六边形线框的边长相等，如图所示．把它们放入磁感应强度随时间线性变化的同一匀强磁场中，线框所在平面均与磁场方向垂直，正方形、圆形和正六边形线框中感应电流的大小分别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.则(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5" o:spid="_x0000_s1035" o:spt="75" alt="" type="#_x0000_t75" style="position:absolute;left:0pt;margin-left:388.6pt;margin-top:33pt;height:66.95pt;width:75.4pt;mso-wrap-distance-bottom:0pt;mso-wrap-distance-left:9pt;mso-wrap-distance-right:9pt;mso-wrap-distance-top:0pt;z-index:251668480;mso-width-relative:page;mso-height-relative:page;" filled="f" o:preferrelative="t" stroked="f" coordsize="21600,21600">
            <v:path/>
            <v:fill on="f" focussize="0,0"/>
            <v:stroke on="f"/>
            <v:imagedata r:id="rId23" r:href="rId24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10.</w:t>
      </w:r>
      <w:r>
        <w:rPr>
          <w:rFonts w:ascii="Times New Roman" w:hAnsi="Times New Roman" w:cs="Times New Roman"/>
        </w:rPr>
        <w:t>如图所示，由均匀导线制成的半径为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的圆环，以速度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匀速进入一磁感应强度大小为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的匀强磁场．当圆环运动到图示位置(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aOb</w:t>
      </w:r>
      <w:r>
        <w:rPr>
          <w:rFonts w:ascii="Times New Roman" w:hAnsi="Times New Roman" w:cs="Times New Roman"/>
        </w:rPr>
        <w:t>＝90°)时，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BR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BR</w:t>
      </w:r>
      <w:r>
        <w:rPr>
          <w:rFonts w:ascii="Book Antiqua" w:hAnsi="Book Antiqua" w:cs="Times New Roman"/>
          <w:i/>
        </w:rPr>
        <w:t>v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BR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BR</w:t>
      </w:r>
      <w:r>
        <w:rPr>
          <w:rFonts w:ascii="Book Antiqua" w:hAnsi="Book Antiqua" w:cs="Times New Roman"/>
          <w:i/>
        </w:rPr>
        <w:t>v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6" o:spid="_x0000_s1036" o:spt="75" alt="" type="#_x0000_t75" style="position:absolute;left:0pt;margin-left:378.65pt;margin-top:54.4pt;height:78.6pt;width:93.6pt;mso-wrap-distance-bottom:0pt;mso-wrap-distance-left:9pt;mso-wrap-distance-right:9pt;mso-wrap-distance-top:0pt;z-index:251669504;mso-width-relative:page;mso-height-relative:page;" filled="f" o:preferrelative="t" stroked="f" coordsize="21600,21600">
            <v:path/>
            <v:fill on="f" focussize="0,0"/>
            <v:stroke on="f"/>
            <v:imagedata r:id="rId25" r:href="rId26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11.</w:t>
      </w:r>
      <w:r>
        <w:rPr>
          <w:rFonts w:ascii="Times New Roman" w:hAnsi="Times New Roman" w:cs="Times New Roman"/>
        </w:rPr>
        <w:t>如图所示，空间存在两个磁场，磁感应强度大小均为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，方向相反且垂直纸面，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为其边界，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为其对称轴．一导线折成边长为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的正方形闭合回路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，回路在纸面内以恒定速度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向右运动，当运动到关于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对称的位置时，下列说法不正确的是(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A．回路中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边与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边所受安培力方向相反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B．回路中感应电动势大小为2</w:t>
      </w:r>
      <w:r>
        <w:rPr>
          <w:rFonts w:ascii="Times New Roman" w:hAnsi="Times New Roman" w:cs="Times New Roman"/>
          <w:i/>
        </w:rPr>
        <w:t>Bl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C．回路中感应电流的方向为逆时针方向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D．穿过回路的磁通量为零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12.</w:t>
      </w:r>
      <w:r>
        <w:rPr>
          <w:rFonts w:ascii="Times New Roman" w:hAnsi="Times New Roman" w:cs="Times New Roman"/>
        </w:rPr>
        <w:t>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＝0.5 m，阻值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 Ω，放在半径分别为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＝0.5 m和 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＝1.0 m的水平同心圆环导轨上，</w:t>
      </w:r>
      <w:r>
        <w:rPr>
          <w:rFonts w:ascii="Times New Roman" w:hAnsi="Times New Roman" w:cs="Times New Roman"/>
        </w:rPr>
        <w:pict>
          <v:shape id="_x0000_s1037" o:spid="_x0000_s1037" o:spt="75" alt="" type="#_x0000_t75" style="position:absolute;left:0pt;margin-left:389.15pt;margin-top:43.25pt;height:85.8pt;width:84.6pt;mso-wrap-distance-bottom:0pt;mso-wrap-distance-left:9pt;mso-wrap-distance-right:9pt;mso-wrap-distance-top:0pt;z-index:251670528;mso-width-relative:page;mso-height-relative:page;" filled="f" o:preferrelative="t" stroked="f" coordsize="21600,21600">
            <v:path/>
            <v:fill on="f" focussize="0,0"/>
            <v:stroke on="f"/>
            <v:imagedata r:id="rId27" r:href="rId28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两圆环之间有竖直向上的匀强磁场，磁感应强度为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＝2 T；从两圆环下端引出导线连接一阻值为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＝2 Ω的电阻，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在外力作用下以角速度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＝4 rad/s 绕圆心顺时针(从上往下看)做匀速圆周运动，不计圆环导轨的电阻和一切摩擦，下列说法正确的是(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点的电势低于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两端的电压为3 V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C．在金属棒旋转一周的时间内，金属棒上产生的焦耳热为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J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D．在金属棒旋转半周的时间内，金属棒上产生的焦耳热为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J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13.</w:t>
      </w:r>
      <w:r>
        <w:rPr>
          <w:rFonts w:ascii="Times New Roman" w:hAnsi="Times New Roman" w:cs="Times New Roman"/>
        </w:rPr>
        <w:t>某同学想对比自感线圈和小灯泡对电路的影响，他设计了如图甲所示的电路，电路两端电压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恒定，A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为完全相同的电流传感器．先闭合开关K得到如图乙所示的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图像，等电路稳定后，断开开关(断开开关的实验数据未画出)．下列关于该实验的说法正确的是(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A．闭合开关时，自感线圈中电流为零，其自感电动势也为零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8" o:spid="_x0000_s1038" o:spt="75" alt="" type="#_x0000_t75" style="position:absolute;left:0pt;margin-left:265.25pt;margin-top:0.5pt;height:73.2pt;width:206.4pt;mso-wrap-distance-bottom:0pt;mso-wrap-distance-left:9pt;mso-wrap-distance-right:9pt;mso-wrap-distance-top:0pt;z-index:251671552;mso-width-relative:page;mso-height-relative:page;" filled="f" o:preferrelative="t" stroked="f" coordsize="21600,21600">
            <v:path/>
            <v:fill on="f" focussize="0,0"/>
            <v:stroke on="f"/>
            <v:imagedata r:id="rId29" r:href="rId30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B．图乙中的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曲线表示电流传感器A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测得的数据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C．断开开关时，小灯泡会明显闪亮后逐渐熄灭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时刻小灯泡与线圈的电阻相等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9" o:spid="_x0000_s1039" o:spt="75" alt="" type="#_x0000_t75" style="position:absolute;left:0pt;margin-left:262.85pt;margin-top:17.25pt;height:61.2pt;width:214.2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31" r:href="rId32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14.</w:t>
      </w:r>
      <w:r>
        <w:rPr>
          <w:rFonts w:ascii="Times New Roman" w:hAnsi="Times New Roman" w:cs="Times New Roman"/>
        </w:rPr>
        <w:t>如图所示，关于涡流的下列说法中错误的是(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A．真空冶炼炉是利用涡流来熔化金属的装置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B．家用电磁炉锅体中的涡流是由恒定磁场产生的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C．阻尼摆摆动时产生的涡流总是阻碍其运动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D．变压器的铁芯用相互绝缘的硅钢片叠成能减小涡流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0" o:spid="_x0000_s1040" o:spt="75" alt="" type="#_x0000_t75" style="position:absolute;left:0pt;margin-left:338.9pt;margin-top:42pt;height:78pt;width:132.6pt;mso-wrap-distance-bottom:0pt;mso-wrap-distance-left:9pt;mso-wrap-distance-right:9pt;mso-wrap-distance-top:0pt;z-index:251673600;mso-width-relative:page;mso-height-relative:page;" filled="f" o:preferrelative="t" stroked="f" coordsize="21600,21600">
            <v:path/>
            <v:fill on="f" focussize="0,0"/>
            <v:stroke on="f"/>
            <v:imagedata r:id="rId33" r:href="rId34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15.</w:t>
      </w:r>
      <w:r>
        <w:rPr>
          <w:rFonts w:ascii="Times New Roman" w:hAnsi="Times New Roman" w:cs="Times New Roman"/>
        </w:rPr>
        <w:t>如图是汽车上使用的电磁制动装置示意图．电磁制动是一种非接触的制动方式，其原理是当导体在通电线圈产生的磁场中运动时，会产生涡流，使导体受到阻碍运动的制动力．下列说法正确的是(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A．制动过程中，导体不会产生热量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B．如果导体反向转动，此装置将不起制动作用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C．制动力的大小与线圈中电流的大小无关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D．线圈电流一定时，导体运动的速度越大，制动力就越大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题组7：电磁感应基础回归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lang w:val="en-US" w:eastAsia="zh-CN"/>
        </w:rPr>
        <w:t>1.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A　[</w:t>
      </w:r>
      <w:r>
        <w:rPr>
          <w:rFonts w:ascii="Times New Roman" w:hAnsi="Times New Roman" w:eastAsia="楷体_GB2312" w:cs="Times New Roman"/>
        </w:rPr>
        <w:t>设此时回路面积为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</w:rPr>
        <w:t>，据题意，穿过回路的磁通量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BS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.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向右运动，则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</w:rPr>
        <w:t>增大，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 xml:space="preserve">减小，则cos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增大，因此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</w:rPr>
        <w:t>增大，回路里一定能产生感应电流，A正确；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减小，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 xml:space="preserve">减小，cos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增大，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</w:rPr>
        <w:t>可能不变，回路里不一定能产生感应电流，B错误；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向左运动，则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</w:rPr>
        <w:t>减小，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增大，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</w:rPr>
        <w:t>可能不变，回路里不一定能产生感应电流，C错误；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向右运动，则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</w:rPr>
        <w:t>增大，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增大，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 xml:space="preserve">增大，cos </w:t>
      </w:r>
      <w:r>
        <w:rPr>
          <w:rFonts w:ascii="Times New Roman" w:hAnsi="Times New Roman" w:eastAsia="楷体_GB2312" w:cs="Times New Roman"/>
          <w:i/>
        </w:rPr>
        <w:t>θ</w:t>
      </w:r>
      <w:r>
        <w:rPr>
          <w:rFonts w:ascii="Times New Roman" w:hAnsi="Times New Roman" w:eastAsia="楷体_GB2312" w:cs="Times New Roman"/>
        </w:rPr>
        <w:t>减小，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</w:rPr>
        <w:t>可能不变，回路里不一定能产生感应电流，D错误．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B　</w:t>
      </w:r>
      <w:r>
        <w:rPr>
          <w:rFonts w:ascii="Times New Roman" w:hAnsi="Times New Roman" w:eastAsia="楷体_GB2312" w:cs="Times New Roman"/>
        </w:rPr>
        <w:t>[若同时增大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减小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，则穿过环向里的磁通量增大，根据楞次定律，感应电流产生的磁场方向向外，由安培定则，环中产生的感应电流是逆时针方向，故选项A错误；同理可推出，选项B正确，C、D错误．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B　</w:t>
      </w:r>
      <w:r>
        <w:rPr>
          <w:rFonts w:ascii="Times New Roman" w:hAnsi="Times New Roman" w:eastAsia="楷体_GB2312" w:cs="Times New Roman"/>
        </w:rPr>
        <w:t>[由右手定则可判断，当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向左运动时，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中感应电流方向为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；当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向右运动时，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中感应电流方向为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正确，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错误；当</w:t>
      </w:r>
      <w:r>
        <w:rPr>
          <w:rFonts w:ascii="Times New Roman" w:hAnsi="Times New Roman" w:eastAsia="楷体_GB2312" w:cs="Times New Roman"/>
          <w:i/>
        </w:rPr>
        <w:t>CD</w:t>
      </w:r>
      <w:r>
        <w:rPr>
          <w:rFonts w:ascii="Times New Roman" w:hAnsi="Times New Roman" w:eastAsia="楷体_GB2312" w:cs="Times New Roman"/>
        </w:rPr>
        <w:t>向左运动时，</w:t>
      </w:r>
      <w:r>
        <w:rPr>
          <w:rFonts w:ascii="Times New Roman" w:hAnsi="Times New Roman" w:eastAsia="楷体_GB2312" w:cs="Times New Roman"/>
          <w:i/>
        </w:rPr>
        <w:t>CD</w:t>
      </w:r>
      <w:r>
        <w:rPr>
          <w:rFonts w:ascii="Times New Roman" w:hAnsi="Times New Roman" w:eastAsia="楷体_GB2312" w:cs="Times New Roman"/>
        </w:rPr>
        <w:t>中的感应电流方向为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中的感应电流方向为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；当</w:t>
      </w:r>
      <w:r>
        <w:rPr>
          <w:rFonts w:ascii="Times New Roman" w:hAnsi="Times New Roman" w:eastAsia="楷体_GB2312" w:cs="Times New Roman"/>
          <w:i/>
        </w:rPr>
        <w:t>CD</w:t>
      </w:r>
      <w:r>
        <w:rPr>
          <w:rFonts w:ascii="Times New Roman" w:hAnsi="Times New Roman" w:eastAsia="楷体_GB2312" w:cs="Times New Roman"/>
        </w:rPr>
        <w:t>向右移动时，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中感应电流方向为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正确，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错误．故选B.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>D　[</w:t>
      </w:r>
      <w:r>
        <w:rPr>
          <w:rFonts w:ascii="Times New Roman" w:hAnsi="Times New Roman" w:eastAsia="楷体_GB2312" w:cs="Times New Roman"/>
        </w:rPr>
        <w:t>线框下落过程中穿过其磁通量减小，根据楞次定律可知线框中会产生感应电流阻碍磁通量的变化，这种阻碍体现在线框将受到竖直向上的安培力作用，所以线框不是做自由落体运动，故A、C错误；由于线框中垂直纸面向外的磁通量减小，则根据楞次定律可以判断线框中感应电流的方向为</w:t>
      </w:r>
      <w:r>
        <w:rPr>
          <w:rFonts w:ascii="Times New Roman" w:hAnsi="Times New Roman" w:eastAsia="楷体_GB2312" w:cs="Times New Roman"/>
          <w:i/>
        </w:rPr>
        <w:t>abcda</w:t>
      </w:r>
      <w:r>
        <w:rPr>
          <w:rFonts w:ascii="Times New Roman" w:hAnsi="Times New Roman" w:eastAsia="楷体_GB2312" w:cs="Times New Roman"/>
        </w:rPr>
        <w:t>，故B错误；线框</w:t>
      </w:r>
      <w:r>
        <w:rPr>
          <w:rFonts w:ascii="Times New Roman" w:hAnsi="Times New Roman" w:eastAsia="楷体_GB2312" w:cs="Times New Roman"/>
          <w:i/>
        </w:rPr>
        <w:t>abcd</w:t>
      </w:r>
      <w:r>
        <w:rPr>
          <w:rFonts w:ascii="Times New Roman" w:hAnsi="Times New Roman" w:eastAsia="楷体_GB2312" w:cs="Times New Roman"/>
        </w:rPr>
        <w:t>为了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阻碍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</w:rPr>
        <w:t>的减少，通过面积的扩张减缓</w:t>
      </w:r>
      <w:r>
        <w:rPr>
          <w:rFonts w:ascii="Times New Roman" w:hAnsi="Times New Roman" w:eastAsia="楷体_GB2312" w:cs="Times New Roman"/>
          <w:i/>
        </w:rPr>
        <w:t>Φ</w:t>
      </w:r>
      <w:r>
        <w:rPr>
          <w:rFonts w:ascii="Times New Roman" w:hAnsi="Times New Roman" w:eastAsia="楷体_GB2312" w:cs="Times New Roman"/>
        </w:rPr>
        <w:t>的减少，故D正确．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5.</w:t>
      </w:r>
      <w:r>
        <w:rPr>
          <w:rFonts w:ascii="Times New Roman" w:hAnsi="Times New Roman" w:cs="Times New Roman"/>
        </w:rPr>
        <w:t>B　</w:t>
      </w:r>
      <w:r>
        <w:rPr>
          <w:rFonts w:ascii="Times New Roman" w:hAnsi="Times New Roman" w:eastAsia="楷体_GB2312" w:cs="Times New Roman"/>
        </w:rPr>
        <w:t>[开关S由断开状态拨至连接状态，不论拨至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端还是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端，通过圆环的磁通量均增加，根据楞次定律(增离减靠)可知圆环会阻碍磁通量的增加，即向右运动，故选B.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6.</w:t>
      </w:r>
      <w:r>
        <w:rPr>
          <w:rFonts w:ascii="Times New Roman" w:hAnsi="Times New Roman" w:cs="Times New Roman"/>
        </w:rPr>
        <w:t>B　</w:t>
      </w:r>
      <w:r>
        <w:rPr>
          <w:rFonts w:ascii="Times New Roman" w:hAnsi="Times New Roman" w:eastAsia="楷体_GB2312" w:cs="Times New Roman"/>
        </w:rPr>
        <w:t>[当线圈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中通有减小的逆时针方向的电流时，知穿过线圈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的磁通量垂直纸面向外，且减小，根据楞次定律，线圈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中感应电流的方向与线圈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中电流的方向相同，即沿逆时针方向，故选B.]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7.</w:t>
      </w:r>
      <w:r>
        <w:rPr>
          <w:rFonts w:ascii="Times New Roman" w:hAnsi="Times New Roman" w:cs="Times New Roman"/>
        </w:rPr>
        <w:t>C　[</w:t>
      </w:r>
      <w:r>
        <w:rPr>
          <w:rFonts w:ascii="Times New Roman" w:hAnsi="Times New Roman" w:eastAsia="楷体_GB2312"/>
          <w:i/>
        </w:rPr>
        <w:t>MN</w:t>
      </w:r>
      <w:r>
        <w:rPr>
          <w:rFonts w:ascii="Times New Roman" w:hAnsi="Times New Roman" w:eastAsia="楷体_GB2312"/>
        </w:rPr>
        <w:t>向右运动，说明</w:t>
      </w:r>
      <w:r>
        <w:rPr>
          <w:rFonts w:ascii="Times New Roman" w:hAnsi="Times New Roman" w:eastAsia="楷体_GB2312"/>
          <w:i/>
        </w:rPr>
        <w:t>MN</w:t>
      </w:r>
      <w:r>
        <w:rPr>
          <w:rFonts w:ascii="Times New Roman" w:hAnsi="Times New Roman" w:eastAsia="楷体_GB2312"/>
        </w:rPr>
        <w:t>受到向右的安培力，因为</w:t>
      </w:r>
      <w:r>
        <w:rPr>
          <w:rFonts w:ascii="Times New Roman" w:hAnsi="Times New Roman" w:eastAsia="楷体_GB2312"/>
          <w:i/>
        </w:rPr>
        <w:t>MN</w:t>
      </w:r>
      <w:r>
        <w:rPr>
          <w:rFonts w:ascii="Times New Roman" w:hAnsi="Times New Roman" w:eastAsia="楷体_GB2312"/>
        </w:rPr>
        <w:t>处的磁场垂直纸面向里</w:t>
      </w:r>
      <w:r>
        <w:rPr>
          <w:rFonts w:ascii="Calibri" w:hAnsi="Calibri" w:cs="Times New Roman"/>
          <w:szCs w:val="22"/>
        </w:rPr>
        <w:fldChar w:fldCharType="begin"/>
      </w:r>
      <w:r>
        <w:rPr>
          <w:rFonts w:ascii="Calibri" w:hAnsi="Calibri" w:cs="Times New Roman"/>
          <w:szCs w:val="22"/>
        </w:rPr>
        <w:instrText xml:space="preserve">eq \o(</w:instrText>
      </w:r>
      <w:r>
        <w:rPr>
          <w:rFonts w:ascii="Calibri" w:hAnsi="宋体" w:cs="Times New Roman"/>
          <w:spacing w:val="-27"/>
          <w:szCs w:val="22"/>
        </w:rPr>
        <w:instrText xml:space="preserve">――――</w:instrText>
      </w:r>
      <w:r>
        <w:rPr>
          <w:rFonts w:ascii="Calibri" w:hAnsi="宋体" w:cs="Times New Roman"/>
          <w:szCs w:val="22"/>
        </w:rPr>
        <w:instrText xml:space="preserve">→</w:instrText>
      </w:r>
      <w:r>
        <w:rPr>
          <w:rFonts w:ascii="Calibri" w:hAnsi="Calibri" w:cs="Times New Roman"/>
          <w:szCs w:val="22"/>
        </w:rPr>
        <w:instrText xml:space="preserve">,\s\up7(</w:instrText>
      </w:r>
      <w:r>
        <w:rPr>
          <w:rFonts w:hint="eastAsia" w:ascii="Calibri" w:hAnsi="宋体" w:eastAsia="楷体_GB2312" w:cs="Times New Roman"/>
          <w:sz w:val="15"/>
          <w:szCs w:val="22"/>
        </w:rPr>
        <w:instrText xml:space="preserve">左手定则</w:instrText>
      </w:r>
      <w:r>
        <w:rPr>
          <w:rFonts w:ascii="Calibri" w:hAnsi="Calibri" w:cs="Times New Roman"/>
          <w:szCs w:val="22"/>
        </w:rPr>
        <w:instrText xml:space="preserve">))</w:instrText>
      </w:r>
      <w:r>
        <w:rPr>
          <w:rFonts w:ascii="Calibri" w:hAnsi="Calibri" w:cs="Times New Roman"/>
          <w:szCs w:val="22"/>
        </w:rPr>
        <w:fldChar w:fldCharType="end"/>
      </w:r>
      <w:r>
        <w:rPr>
          <w:rFonts w:ascii="Times New Roman" w:hAnsi="Times New Roman" w:eastAsia="楷体_GB2312"/>
          <w:i/>
        </w:rPr>
        <w:t>MN</w:t>
      </w:r>
      <w:r>
        <w:rPr>
          <w:rFonts w:ascii="Times New Roman" w:hAnsi="Times New Roman" w:eastAsia="楷体_GB2312"/>
        </w:rPr>
        <w:t>中的感应电流方向为</w:t>
      </w:r>
      <w:r>
        <w:rPr>
          <w:rFonts w:ascii="Times New Roman" w:hAnsi="Times New Roman" w:eastAsia="楷体_GB2312"/>
          <w:i/>
        </w:rPr>
        <w:t>M</w:t>
      </w:r>
      <w:r>
        <w:rPr>
          <w:rFonts w:hAnsi="宋体"/>
        </w:rPr>
        <w:t>→</w:t>
      </w:r>
      <w:r>
        <w:rPr>
          <w:rFonts w:ascii="Times New Roman" w:hAnsi="Times New Roman" w:eastAsia="楷体_GB2312"/>
          <w:i/>
        </w:rPr>
        <w:t>N</w:t>
      </w:r>
      <w:r>
        <w:rPr>
          <w:rFonts w:ascii="Calibri" w:hAnsi="Calibri" w:cs="Times New Roman"/>
          <w:szCs w:val="22"/>
        </w:rPr>
        <w:fldChar w:fldCharType="begin"/>
      </w:r>
      <w:r>
        <w:rPr>
          <w:rFonts w:ascii="Calibri" w:hAnsi="Calibri" w:cs="Times New Roman"/>
          <w:szCs w:val="22"/>
        </w:rPr>
        <w:instrText xml:space="preserve">eq \o(</w:instrText>
      </w:r>
      <w:r>
        <w:rPr>
          <w:rFonts w:ascii="Calibri" w:hAnsi="宋体" w:cs="Times New Roman"/>
          <w:spacing w:val="-27"/>
          <w:szCs w:val="22"/>
        </w:rPr>
        <w:instrText xml:space="preserve">――――</w:instrText>
      </w:r>
      <w:r>
        <w:rPr>
          <w:rFonts w:ascii="Calibri" w:hAnsi="宋体" w:cs="Times New Roman"/>
          <w:szCs w:val="22"/>
        </w:rPr>
        <w:instrText xml:space="preserve">→</w:instrText>
      </w:r>
      <w:r>
        <w:rPr>
          <w:rFonts w:ascii="Calibri" w:hAnsi="Calibri" w:cs="Times New Roman"/>
          <w:szCs w:val="22"/>
        </w:rPr>
        <w:instrText xml:space="preserve">,\s\up7(</w:instrText>
      </w:r>
      <w:r>
        <w:rPr>
          <w:rFonts w:hint="eastAsia" w:ascii="Calibri" w:hAnsi="宋体" w:eastAsia="楷体_GB2312" w:cs="Times New Roman"/>
          <w:sz w:val="15"/>
          <w:szCs w:val="22"/>
        </w:rPr>
        <w:instrText xml:space="preserve">安培定则</w:instrText>
      </w:r>
      <w:r>
        <w:rPr>
          <w:rFonts w:ascii="Calibri" w:hAnsi="Calibri" w:cs="Times New Roman"/>
          <w:szCs w:val="22"/>
        </w:rPr>
        <w:instrText xml:space="preserve">))</w:instrText>
      </w:r>
      <w:r>
        <w:rPr>
          <w:rFonts w:ascii="Calibri" w:hAnsi="Calibri" w:cs="Times New Roman"/>
          <w:szCs w:val="22"/>
        </w:rPr>
        <w:fldChar w:fldCharType="end"/>
      </w:r>
      <w:r>
        <w:rPr>
          <w:rFonts w:ascii="Times New Roman" w:hAnsi="Times New Roman" w:eastAsia="楷体_GB2312"/>
          <w:i/>
        </w:rPr>
        <w:t>L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中感应电流的磁场方向向上</w:t>
      </w:r>
      <w:r>
        <w:rPr>
          <w:rFonts w:ascii="Calibri" w:hAnsi="Calibri" w:cs="Times New Roman"/>
          <w:szCs w:val="22"/>
        </w:rPr>
        <w:fldChar w:fldCharType="begin"/>
      </w:r>
      <w:r>
        <w:rPr>
          <w:rFonts w:ascii="Calibri" w:hAnsi="Calibri" w:cs="Times New Roman"/>
          <w:szCs w:val="22"/>
        </w:rPr>
        <w:instrText xml:space="preserve">eq \o(</w:instrText>
      </w:r>
      <w:r>
        <w:rPr>
          <w:rFonts w:ascii="Calibri" w:hAnsi="宋体" w:cs="Times New Roman"/>
          <w:spacing w:val="-27"/>
          <w:szCs w:val="22"/>
        </w:rPr>
        <w:instrText xml:space="preserve">――――</w:instrText>
      </w:r>
      <w:r>
        <w:rPr>
          <w:rFonts w:ascii="Calibri" w:hAnsi="宋体" w:cs="Times New Roman"/>
          <w:szCs w:val="22"/>
        </w:rPr>
        <w:instrText xml:space="preserve">→</w:instrText>
      </w:r>
      <w:r>
        <w:rPr>
          <w:rFonts w:ascii="Calibri" w:hAnsi="Calibri" w:cs="Times New Roman"/>
          <w:szCs w:val="22"/>
        </w:rPr>
        <w:instrText xml:space="preserve">,\s\up7(</w:instrText>
      </w:r>
      <w:r>
        <w:rPr>
          <w:rFonts w:hint="eastAsia" w:ascii="Calibri" w:hAnsi="宋体" w:eastAsia="楷体_GB2312" w:cs="Times New Roman"/>
          <w:sz w:val="15"/>
          <w:szCs w:val="22"/>
        </w:rPr>
        <w:instrText xml:space="preserve">楞次定律</w:instrText>
      </w:r>
      <w:r>
        <w:rPr>
          <w:rFonts w:ascii="Calibri" w:hAnsi="Calibri" w:cs="Times New Roman"/>
          <w:szCs w:val="22"/>
        </w:rPr>
        <w:instrText xml:space="preserve">))</w:instrText>
      </w:r>
      <w:r>
        <w:rPr>
          <w:rFonts w:ascii="Calibri" w:hAnsi="Calibri" w:cs="Times New Roman"/>
          <w:szCs w:val="22"/>
        </w:rPr>
        <w:fldChar w:fldCharType="end"/>
      </w:r>
      <w:r>
        <w:rPr>
          <w:rFonts w:ascii="Times New Roman" w:hAnsi="Times New Roman" w:eastAsia="楷体_GB2312"/>
        </w:rPr>
        <w:fldChar w:fldCharType="begin"/>
      </w:r>
      <w:r>
        <w:rPr>
          <w:rFonts w:ascii="Times New Roman" w:hAnsi="Times New Roman" w:eastAsia="楷体_GB2312"/>
        </w:rPr>
        <w:instrText xml:space="preserve">eq \b\lc\{\rc\ (\a\vs4\al\co1(</w:instrText>
      </w:r>
      <w:r>
        <w:rPr>
          <w:rFonts w:ascii="Times New Roman" w:hAnsi="Times New Roman" w:eastAsia="楷体_GB2312"/>
          <w:i/>
        </w:rPr>
        <w:instrText xml:space="preserve">L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中磁场方向向上减弱,</w:instrText>
      </w:r>
      <w:r>
        <w:rPr>
          <w:rFonts w:ascii="Times New Roman" w:hAnsi="Times New Roman" w:eastAsia="楷体_GB2312"/>
          <w:i/>
        </w:rPr>
        <w:instrText xml:space="preserve">L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中磁场方向向下增强))</w:instrText>
      </w:r>
      <w:r>
        <w:rPr>
          <w:rFonts w:ascii="Times New Roman" w:hAnsi="Times New Roman" w:eastAsia="楷体_GB2312"/>
        </w:rPr>
        <w:fldChar w:fldCharType="end"/>
      </w:r>
      <w:r>
        <w:rPr>
          <w:rFonts w:ascii="Times New Roman" w:hAnsi="Times New Roman" w:eastAsia="楷体_GB2312"/>
        </w:rPr>
        <w:t>.若</w:t>
      </w:r>
      <w:r>
        <w:rPr>
          <w:rFonts w:ascii="Times New Roman" w:hAnsi="Times New Roman" w:eastAsia="楷体_GB2312"/>
          <w:i/>
        </w:rPr>
        <w:t>L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中磁场方向向上减弱</w:t>
      </w:r>
      <w:r>
        <w:rPr>
          <w:rFonts w:ascii="Calibri" w:hAnsi="Calibri" w:cs="Times New Roman"/>
          <w:szCs w:val="22"/>
        </w:rPr>
        <w:fldChar w:fldCharType="begin"/>
      </w:r>
      <w:r>
        <w:rPr>
          <w:rFonts w:ascii="Calibri" w:hAnsi="Calibri" w:cs="Times New Roman"/>
          <w:szCs w:val="22"/>
        </w:rPr>
        <w:instrText xml:space="preserve">eq \o(</w:instrText>
      </w:r>
      <w:r>
        <w:rPr>
          <w:rFonts w:ascii="Calibri" w:hAnsi="宋体" w:cs="Times New Roman"/>
          <w:spacing w:val="-27"/>
          <w:szCs w:val="22"/>
        </w:rPr>
        <w:instrText xml:space="preserve">――――</w:instrText>
      </w:r>
      <w:r>
        <w:rPr>
          <w:rFonts w:ascii="Calibri" w:hAnsi="宋体" w:cs="Times New Roman"/>
          <w:szCs w:val="22"/>
        </w:rPr>
        <w:instrText xml:space="preserve">→</w:instrText>
      </w:r>
      <w:r>
        <w:rPr>
          <w:rFonts w:ascii="Calibri" w:hAnsi="Calibri" w:cs="Times New Roman"/>
          <w:szCs w:val="22"/>
        </w:rPr>
        <w:instrText xml:space="preserve">,\s\up7(</w:instrText>
      </w:r>
      <w:r>
        <w:rPr>
          <w:rFonts w:hint="eastAsia" w:ascii="Calibri" w:hAnsi="宋体" w:eastAsia="楷体_GB2312" w:cs="Times New Roman"/>
          <w:sz w:val="15"/>
          <w:szCs w:val="22"/>
        </w:rPr>
        <w:instrText xml:space="preserve">安培定则</w:instrText>
      </w:r>
      <w:r>
        <w:rPr>
          <w:rFonts w:ascii="Calibri" w:hAnsi="Calibri" w:cs="Times New Roman"/>
          <w:szCs w:val="22"/>
        </w:rPr>
        <w:instrText xml:space="preserve">))</w:instrText>
      </w:r>
      <w:r>
        <w:rPr>
          <w:rFonts w:ascii="Calibri" w:hAnsi="Calibri" w:cs="Times New Roman"/>
          <w:szCs w:val="22"/>
        </w:rPr>
        <w:fldChar w:fldCharType="end"/>
      </w:r>
      <w:r>
        <w:rPr>
          <w:rFonts w:ascii="Times New Roman" w:hAnsi="Times New Roman" w:eastAsia="楷体_GB2312"/>
          <w:i/>
        </w:rPr>
        <w:t>PQ</w:t>
      </w:r>
      <w:r>
        <w:rPr>
          <w:rFonts w:ascii="Times New Roman" w:hAnsi="Times New Roman" w:eastAsia="楷体_GB2312"/>
        </w:rPr>
        <w:t>中电流方向为</w:t>
      </w:r>
      <w:r>
        <w:rPr>
          <w:rFonts w:ascii="Times New Roman" w:hAnsi="Times New Roman" w:eastAsia="楷体_GB2312"/>
          <w:i/>
        </w:rPr>
        <w:t>Q</w:t>
      </w:r>
      <w:r>
        <w:rPr>
          <w:rFonts w:hAnsi="宋体"/>
        </w:rPr>
        <w:t>→</w:t>
      </w:r>
      <w:r>
        <w:rPr>
          <w:rFonts w:ascii="Times New Roman" w:hAnsi="Times New Roman" w:eastAsia="楷体_GB2312"/>
          <w:i/>
        </w:rPr>
        <w:t>P</w:t>
      </w:r>
      <w:r>
        <w:rPr>
          <w:rFonts w:ascii="Times New Roman" w:hAnsi="Times New Roman" w:eastAsia="楷体_GB2312"/>
        </w:rPr>
        <w:t>且减小</w:t>
      </w:r>
      <w:r>
        <w:rPr>
          <w:rFonts w:ascii="Calibri" w:hAnsi="Calibri" w:cs="Times New Roman"/>
          <w:szCs w:val="22"/>
        </w:rPr>
        <w:fldChar w:fldCharType="begin"/>
      </w:r>
      <w:r>
        <w:rPr>
          <w:rFonts w:ascii="Calibri" w:hAnsi="Calibri" w:cs="Times New Roman"/>
          <w:szCs w:val="22"/>
        </w:rPr>
        <w:instrText xml:space="preserve">eq \o(</w:instrText>
      </w:r>
      <w:r>
        <w:rPr>
          <w:rFonts w:ascii="Calibri" w:hAnsi="宋体" w:cs="Times New Roman"/>
          <w:spacing w:val="-27"/>
          <w:szCs w:val="22"/>
        </w:rPr>
        <w:instrText xml:space="preserve">――――</w:instrText>
      </w:r>
      <w:r>
        <w:rPr>
          <w:rFonts w:ascii="Calibri" w:hAnsi="宋体" w:cs="Times New Roman"/>
          <w:szCs w:val="22"/>
        </w:rPr>
        <w:instrText xml:space="preserve">→</w:instrText>
      </w:r>
      <w:r>
        <w:rPr>
          <w:rFonts w:ascii="Calibri" w:hAnsi="Calibri" w:cs="Times New Roman"/>
          <w:szCs w:val="22"/>
        </w:rPr>
        <w:instrText xml:space="preserve">,\s\up7(</w:instrText>
      </w:r>
      <w:r>
        <w:rPr>
          <w:rFonts w:hint="eastAsia" w:ascii="Calibri" w:hAnsi="宋体" w:eastAsia="楷体_GB2312" w:cs="Times New Roman"/>
          <w:sz w:val="15"/>
          <w:szCs w:val="22"/>
        </w:rPr>
        <w:instrText xml:space="preserve">右手定则</w:instrText>
      </w:r>
      <w:r>
        <w:rPr>
          <w:rFonts w:ascii="Calibri" w:hAnsi="Calibri" w:cs="Times New Roman"/>
          <w:szCs w:val="22"/>
        </w:rPr>
        <w:instrText xml:space="preserve">))</w:instrText>
      </w:r>
      <w:r>
        <w:rPr>
          <w:rFonts w:ascii="Calibri" w:hAnsi="Calibri" w:cs="Times New Roman"/>
          <w:szCs w:val="22"/>
        </w:rPr>
        <w:fldChar w:fldCharType="end"/>
      </w:r>
      <w:r>
        <w:rPr>
          <w:rFonts w:ascii="Times New Roman" w:hAnsi="Times New Roman" w:eastAsia="楷体_GB2312"/>
        </w:rPr>
        <w:t>向右减速运动；若</w:t>
      </w:r>
      <w:r>
        <w:rPr>
          <w:rFonts w:ascii="Times New Roman" w:hAnsi="Times New Roman" w:eastAsia="楷体_GB2312"/>
          <w:i/>
        </w:rPr>
        <w:t>L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中磁场方向向下增强</w:t>
      </w:r>
      <w:r>
        <w:rPr>
          <w:rFonts w:ascii="Calibri" w:hAnsi="Calibri" w:cs="Times New Roman"/>
          <w:szCs w:val="22"/>
        </w:rPr>
        <w:fldChar w:fldCharType="begin"/>
      </w:r>
      <w:r>
        <w:rPr>
          <w:rFonts w:ascii="Calibri" w:hAnsi="Calibri" w:cs="Times New Roman"/>
          <w:szCs w:val="22"/>
        </w:rPr>
        <w:instrText xml:space="preserve">eq \o(</w:instrText>
      </w:r>
      <w:r>
        <w:rPr>
          <w:rFonts w:ascii="Calibri" w:hAnsi="宋体" w:cs="Times New Roman"/>
          <w:spacing w:val="-27"/>
          <w:szCs w:val="22"/>
        </w:rPr>
        <w:instrText xml:space="preserve">――――</w:instrText>
      </w:r>
      <w:r>
        <w:rPr>
          <w:rFonts w:ascii="Calibri" w:hAnsi="宋体" w:cs="Times New Roman"/>
          <w:szCs w:val="22"/>
        </w:rPr>
        <w:instrText xml:space="preserve">→</w:instrText>
      </w:r>
      <w:r>
        <w:rPr>
          <w:rFonts w:ascii="Calibri" w:hAnsi="Calibri" w:cs="Times New Roman"/>
          <w:szCs w:val="22"/>
        </w:rPr>
        <w:instrText xml:space="preserve">,\s\up7(</w:instrText>
      </w:r>
      <w:r>
        <w:rPr>
          <w:rFonts w:hint="eastAsia" w:ascii="Calibri" w:hAnsi="宋体" w:eastAsia="楷体_GB2312" w:cs="Times New Roman"/>
          <w:sz w:val="15"/>
          <w:szCs w:val="22"/>
        </w:rPr>
        <w:instrText xml:space="preserve">安培定则</w:instrText>
      </w:r>
      <w:r>
        <w:rPr>
          <w:rFonts w:ascii="Calibri" w:hAnsi="Calibri" w:cs="Times New Roman"/>
          <w:szCs w:val="22"/>
        </w:rPr>
        <w:instrText xml:space="preserve">))</w:instrText>
      </w:r>
      <w:r>
        <w:rPr>
          <w:rFonts w:ascii="Calibri" w:hAnsi="Calibri" w:cs="Times New Roman"/>
          <w:szCs w:val="22"/>
        </w:rPr>
        <w:fldChar w:fldCharType="end"/>
      </w:r>
      <w:r>
        <w:rPr>
          <w:rFonts w:ascii="Times New Roman" w:hAnsi="Times New Roman" w:eastAsia="楷体_GB2312"/>
          <w:i/>
        </w:rPr>
        <w:t>PQ</w:t>
      </w:r>
      <w:r>
        <w:rPr>
          <w:rFonts w:ascii="Times New Roman" w:hAnsi="Times New Roman" w:eastAsia="楷体_GB2312"/>
        </w:rPr>
        <w:t>中电流方向为</w:t>
      </w:r>
      <w:r>
        <w:rPr>
          <w:rFonts w:ascii="Times New Roman" w:hAnsi="Times New Roman" w:eastAsia="楷体_GB2312"/>
          <w:i/>
        </w:rPr>
        <w:t>P</w:t>
      </w:r>
      <w:r>
        <w:rPr>
          <w:rFonts w:hAnsi="宋体"/>
        </w:rPr>
        <w:t>→</w:t>
      </w:r>
      <w:r>
        <w:rPr>
          <w:rFonts w:ascii="Times New Roman" w:hAnsi="Times New Roman" w:eastAsia="楷体_GB2312"/>
          <w:i/>
        </w:rPr>
        <w:t>Q</w:t>
      </w:r>
      <w:r>
        <w:rPr>
          <w:rFonts w:ascii="Times New Roman" w:hAnsi="Times New Roman" w:eastAsia="楷体_GB2312"/>
        </w:rPr>
        <w:t>且增大</w:t>
      </w:r>
      <w:r>
        <w:rPr>
          <w:rFonts w:ascii="Calibri" w:hAnsi="Calibri" w:cs="Times New Roman"/>
          <w:szCs w:val="22"/>
        </w:rPr>
        <w:fldChar w:fldCharType="begin"/>
      </w:r>
      <w:r>
        <w:rPr>
          <w:rFonts w:ascii="Calibri" w:hAnsi="Calibri" w:cs="Times New Roman"/>
          <w:szCs w:val="22"/>
        </w:rPr>
        <w:instrText xml:space="preserve">eq \o(</w:instrText>
      </w:r>
      <w:r>
        <w:rPr>
          <w:rFonts w:ascii="Calibri" w:hAnsi="宋体" w:cs="Times New Roman"/>
          <w:spacing w:val="-27"/>
          <w:szCs w:val="22"/>
        </w:rPr>
        <w:instrText xml:space="preserve">――――</w:instrText>
      </w:r>
      <w:r>
        <w:rPr>
          <w:rFonts w:ascii="Calibri" w:hAnsi="宋体" w:cs="Times New Roman"/>
          <w:szCs w:val="22"/>
        </w:rPr>
        <w:instrText xml:space="preserve">→</w:instrText>
      </w:r>
      <w:r>
        <w:rPr>
          <w:rFonts w:ascii="Calibri" w:hAnsi="Calibri" w:cs="Times New Roman"/>
          <w:szCs w:val="22"/>
        </w:rPr>
        <w:instrText xml:space="preserve">,\s\up7(</w:instrText>
      </w:r>
      <w:r>
        <w:rPr>
          <w:rFonts w:hint="eastAsia" w:ascii="Calibri" w:hAnsi="宋体" w:eastAsia="楷体_GB2312" w:cs="Times New Roman"/>
          <w:sz w:val="15"/>
          <w:szCs w:val="22"/>
        </w:rPr>
        <w:instrText xml:space="preserve">右手定则</w:instrText>
      </w:r>
      <w:r>
        <w:rPr>
          <w:rFonts w:ascii="Calibri" w:hAnsi="Calibri" w:cs="Times New Roman"/>
          <w:szCs w:val="22"/>
        </w:rPr>
        <w:instrText xml:space="preserve">))</w:instrText>
      </w:r>
      <w:r>
        <w:rPr>
          <w:rFonts w:ascii="Calibri" w:hAnsi="Calibri" w:cs="Times New Roman"/>
          <w:szCs w:val="22"/>
        </w:rPr>
        <w:fldChar w:fldCharType="end"/>
      </w:r>
      <w:r>
        <w:rPr>
          <w:rFonts w:ascii="Times New Roman" w:hAnsi="Times New Roman" w:eastAsia="楷体_GB2312"/>
        </w:rPr>
        <w:t>向左加速运动，故选C.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/>
          <w:lang w:val="en-US" w:eastAsia="zh-CN"/>
        </w:rPr>
        <w:t>8.</w:t>
      </w:r>
      <w:r>
        <w:rPr>
          <w:rFonts w:ascii="Times New Roman" w:hAnsi="Times New Roman" w:cs="Times New Roman"/>
        </w:rPr>
        <w:t>　D　[</w:t>
      </w:r>
      <w:r>
        <w:rPr>
          <w:rFonts w:ascii="Times New Roman" w:hAnsi="Times New Roman" w:eastAsia="楷体_GB2312" w:cs="Times New Roman"/>
        </w:rPr>
        <w:t>由法拉第电磁感应定律，可得大圆线圈产生的感应电动势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Φ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</w:rPr>
        <w:instrText xml:space="preserve">·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kS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，每个小圆线圈产生的感应电动势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Φ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</w:rPr>
        <w:instrText xml:space="preserve">·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kS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，由线圈的绕线方式和楞次定律可得大、小圆线圈产生的感应电动势方向相同，故线圈中总的感应电动势大小为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＋5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k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＋5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)，故D正确，A、B、C错误．]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9.</w:t>
      </w:r>
      <w:r>
        <w:rPr>
          <w:rFonts w:ascii="Times New Roman" w:hAnsi="Times New Roman" w:cs="Times New Roman"/>
        </w:rPr>
        <w:t>C　[</w:t>
      </w:r>
      <w:r>
        <w:rPr>
          <w:rFonts w:ascii="Times New Roman" w:hAnsi="Times New Roman" w:eastAsia="楷体_GB2312" w:cs="Times New Roman"/>
        </w:rPr>
        <w:t>设圆线框的半径为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，则由题意可知正方形线框的边长为2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，正六边形线框的边长为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；所以圆线框的周长为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＝2π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，面积为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＝π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.同理可知正方形线框的周长和面积分别为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＝8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＝4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，正六边形线框的周长和面积分别为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＝6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f(3\r(3)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，三个线框材料粗细相同，根据电阻定律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ρ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L,S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横截面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，可知三个线框电阻之比为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＝8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2π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6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根据法拉第电磁感应定律有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B,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S,R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可得电流之比为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＝2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2</w:t>
      </w:r>
      <w:r>
        <w:rPr>
          <w:rFonts w:hAnsi="宋体" w:eastAsia="楷体_GB2312" w:cs="Times New Roman"/>
        </w:rPr>
        <w:t>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lang w:val="en-US" w:eastAsia="zh-CN"/>
        </w:rPr>
        <w:t xml:space="preserve">   </w:t>
      </w:r>
      <w:r>
        <w:rPr>
          <w:rFonts w:ascii="Times New Roman" w:hAnsi="Times New Roman" w:eastAsia="楷体_GB2312" w:cs="Times New Roman"/>
        </w:rPr>
        <w:t>即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&gt;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，故选C.]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41" o:spid="_x0000_s1041" o:spt="75" alt="" type="#_x0000_t75" style="position:absolute;left:0pt;margin-left:389pt;margin-top:4.65pt;height:80.3pt;width:90.9pt;mso-wrap-distance-bottom:0pt;mso-wrap-distance-left:9pt;mso-wrap-distance-right:9pt;mso-wrap-distance-top:0pt;z-index:251674624;mso-width-relative:page;mso-height-relative:page;" filled="f" o:preferrelative="t" stroked="f" coordsize="21600,21600">
            <v:path/>
            <v:fill on="f" focussize="0,0"/>
            <v:stroke on="f"/>
            <v:imagedata r:id="rId35" r:href="rId36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10.</w:t>
      </w:r>
      <w:r>
        <w:rPr>
          <w:rFonts w:ascii="Times New Roman" w:hAnsi="Times New Roman" w:cs="Times New Roman"/>
        </w:rPr>
        <w:t>D　</w:t>
      </w:r>
      <w:r>
        <w:rPr>
          <w:rFonts w:ascii="Times New Roman" w:hAnsi="Times New Roman" w:eastAsia="楷体_GB2312" w:cs="Times New Roman"/>
        </w:rPr>
        <w:t>[有效切割长度即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连线的长度，如图所示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由几何关系知有效切割长度为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，所以产生的电动势为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BL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，电流的方向为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，所以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i/>
          <w:vertAlign w:val="subscript"/>
        </w:rPr>
        <w:t>ab</w:t>
      </w:r>
      <w:r>
        <w:rPr>
          <w:rFonts w:ascii="Times New Roman" w:hAnsi="Times New Roman" w:eastAsia="楷体_GB2312" w:cs="Times New Roman"/>
        </w:rPr>
        <w:t>&lt;0，由于在磁场部分的阻值为整个圆的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，所以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i/>
          <w:vertAlign w:val="subscript"/>
        </w:rPr>
        <w:t>ab</w:t>
      </w:r>
      <w:r>
        <w:rPr>
          <w:rFonts w:ascii="Times New Roman" w:hAnsi="Times New Roman" w:eastAsia="楷体_GB2312" w:cs="Times New Roman"/>
        </w:rPr>
        <w:t>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f(3\r(2)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BR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，故选D.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11.</w:t>
      </w:r>
      <w:r>
        <w:rPr>
          <w:rFonts w:ascii="Times New Roman" w:hAnsi="Times New Roman" w:cs="Times New Roman"/>
        </w:rPr>
        <w:t>A　</w:t>
      </w:r>
      <w:r>
        <w:rPr>
          <w:rFonts w:ascii="Times New Roman" w:hAnsi="Times New Roman" w:eastAsia="楷体_GB2312" w:cs="Times New Roman"/>
        </w:rPr>
        <w:t>[根据右手定则可知，回路中的电流为逆时针方向；根据左手定则可知，回路中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边电流的方向由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，磁场的方向向外，所以安培力的方向向左；同理，</w:t>
      </w:r>
      <w:r>
        <w:rPr>
          <w:rFonts w:ascii="Times New Roman" w:hAnsi="Times New Roman" w:eastAsia="楷体_GB2312" w:cs="Times New Roman"/>
          <w:i/>
        </w:rPr>
        <w:t>cd</w:t>
      </w:r>
      <w:r>
        <w:rPr>
          <w:rFonts w:ascii="Times New Roman" w:hAnsi="Times New Roman" w:eastAsia="楷体_GB2312" w:cs="Times New Roman"/>
        </w:rPr>
        <w:t>边电流的方向由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，磁场的方向向里，所受安培力方向向左，即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边与</w:t>
      </w:r>
      <w:r>
        <w:rPr>
          <w:rFonts w:ascii="Times New Roman" w:hAnsi="Times New Roman" w:eastAsia="楷体_GB2312" w:cs="Times New Roman"/>
          <w:i/>
        </w:rPr>
        <w:t>cd</w:t>
      </w:r>
      <w:r>
        <w:rPr>
          <w:rFonts w:ascii="Times New Roman" w:hAnsi="Times New Roman" w:eastAsia="楷体_GB2312" w:cs="Times New Roman"/>
        </w:rPr>
        <w:t>边所受安培力方向相同，故A错误，符合题意；C正确，不符合题意．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边切割磁感线的电动势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端为正，</w:t>
      </w:r>
      <w:r>
        <w:rPr>
          <w:rFonts w:ascii="Times New Roman" w:hAnsi="Times New Roman" w:eastAsia="楷体_GB2312" w:cs="Times New Roman"/>
          <w:i/>
        </w:rPr>
        <w:t>cd</w:t>
      </w:r>
      <w:r>
        <w:rPr>
          <w:rFonts w:ascii="Times New Roman" w:hAnsi="Times New Roman" w:eastAsia="楷体_GB2312" w:cs="Times New Roman"/>
        </w:rPr>
        <w:t>边切割磁感线的电动势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端为负，故回路电动势为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t>BL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，故B正确，不符合题意；此时回路中有一半面积磁场垂直纸面向外，一半面积磁场垂直纸面向内，因此穿过回路的磁通量为零，故D正确，不符合题意．]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12.</w:t>
      </w:r>
      <w:r>
        <w:rPr>
          <w:rFonts w:ascii="Times New Roman" w:hAnsi="Times New Roman" w:cs="Times New Roman"/>
        </w:rPr>
        <w:t>D　[</w:t>
      </w:r>
      <w:r>
        <w:rPr>
          <w:rFonts w:ascii="Times New Roman" w:hAnsi="Times New Roman" w:eastAsia="楷体_GB2312" w:cs="Times New Roman"/>
        </w:rPr>
        <w:t>由右手定则可知，金属棒顺时针转动时，感应电流方向由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到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，金属棒充当电源，则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点的电势高于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点的电势，故A错误；金属棒产生的感应电动势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BLω</w:t>
      </w:r>
      <w:r>
        <w:rPr>
          <w:rFonts w:ascii="Times New Roman" w:hAnsi="Times New Roman" w:eastAsia="楷体_GB2312" w:cs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3 V，则电阻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两端的电压为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i/>
          <w:vertAlign w:val="subscript"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R,R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·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＝2 V，故B错误；金属棒旋转半周的时间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,ω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s，通过的电流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E,R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＝1 A，产生的焦耳热为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rt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J，故C错误，D正确．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13.</w:t>
      </w:r>
      <w:r>
        <w:rPr>
          <w:rFonts w:ascii="Times New Roman" w:hAnsi="Times New Roman" w:cs="Times New Roman"/>
        </w:rPr>
        <w:t>D　[</w:t>
      </w:r>
      <w:r>
        <w:rPr>
          <w:rFonts w:ascii="Times New Roman" w:hAnsi="Times New Roman" w:eastAsia="楷体_GB2312" w:cs="Times New Roman"/>
        </w:rPr>
        <w:t>闭合开关时，其线圈自感电动势等于电源电动势，自感线圈中电流为零，故A错误；A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中电流等于自感线圈中电流，自感线圈中电流从零开始逐渐增大，最后趋于稳定，故A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中数据应为题图乙中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曲线，故B错误；断开开关前，两支路中电流相等，刚断开开关时，回路中的电流不变，故灯泡不会发生明显闪亮，而是逐渐熄灭，故C错误；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时刻，两支路中电压相等，电流相等，则电阻相等，即小灯泡与线圈的电阻相等，故D正确．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14.</w:t>
      </w:r>
      <w:r>
        <w:rPr>
          <w:rFonts w:ascii="Times New Roman" w:hAnsi="Times New Roman" w:cs="Times New Roman"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15.</w:t>
      </w:r>
      <w:r>
        <w:rPr>
          <w:rFonts w:ascii="Times New Roman" w:hAnsi="Times New Roman" w:cs="Times New Roman"/>
        </w:rPr>
        <w:t>D　</w:t>
      </w:r>
      <w:r>
        <w:rPr>
          <w:rFonts w:ascii="Times New Roman" w:hAnsi="Times New Roman" w:eastAsia="楷体_GB2312" w:cs="Times New Roman"/>
        </w:rPr>
        <w:t>[电磁制动的原理是当导体在通电线圈产生的磁场中运动时，会产生涡流，电流流过导体时会产生热量，A错误；如果导体反向转动，此时产生的涡流方向也相反，电流和运动方向同时反向，安培力方向不变，故还是使导体受到阻碍运动的制动力，B错误；线圈中电流越大，则产生的磁场越强，则转盘转动产生的涡流越强，则制动装置对转盘的制动力越大，C错误；线圈电流一定时，导体运动的速度越大，转盘转动产生的涡流越强，制动力就越大，D正确．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OWRlNjdkNDlmNjhlMmMwY2YxNTUyMWY2Mzc0Y2IifQ=="/>
  </w:docVars>
  <w:rsids>
    <w:rsidRoot w:val="005F164E"/>
    <w:rsid w:val="00043BE6"/>
    <w:rsid w:val="00064615"/>
    <w:rsid w:val="004C08F9"/>
    <w:rsid w:val="00536A97"/>
    <w:rsid w:val="005F164E"/>
    <w:rsid w:val="009A6073"/>
    <w:rsid w:val="00B71802"/>
    <w:rsid w:val="00B84C4E"/>
    <w:rsid w:val="00E760D1"/>
    <w:rsid w:val="00EA7FF1"/>
    <w:rsid w:val="00FF447F"/>
    <w:rsid w:val="181F633B"/>
    <w:rsid w:val="311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11+3.TIF" TargetMode="External"/><Relationship Id="rId7" Type="http://schemas.openxmlformats.org/officeDocument/2006/relationships/image" Target="media/image2.png"/><Relationship Id="rId6" Type="http://schemas.openxmlformats.org/officeDocument/2006/relationships/image" Target="11-4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11-40.TIF" TargetMode="External"/><Relationship Id="rId35" Type="http://schemas.openxmlformats.org/officeDocument/2006/relationships/image" Target="media/image16.png"/><Relationship Id="rId34" Type="http://schemas.openxmlformats.org/officeDocument/2006/relationships/image" Target="X358.TIF" TargetMode="External"/><Relationship Id="rId33" Type="http://schemas.openxmlformats.org/officeDocument/2006/relationships/image" Target="media/image15.png"/><Relationship Id="rId32" Type="http://schemas.openxmlformats.org/officeDocument/2006/relationships/image" Target="11-49.TIF" TargetMode="External"/><Relationship Id="rId31" Type="http://schemas.openxmlformats.org/officeDocument/2006/relationships/image" Target="media/image14.png"/><Relationship Id="rId30" Type="http://schemas.openxmlformats.org/officeDocument/2006/relationships/image" Target="W7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11-42.TIF" TargetMode="External"/><Relationship Id="rId27" Type="http://schemas.openxmlformats.org/officeDocument/2006/relationships/image" Target="media/image12.png"/><Relationship Id="rId26" Type="http://schemas.openxmlformats.org/officeDocument/2006/relationships/image" Target="X357.TIF" TargetMode="External"/><Relationship Id="rId25" Type="http://schemas.openxmlformats.org/officeDocument/2006/relationships/image" Target="media/image11.png"/><Relationship Id="rId24" Type="http://schemas.openxmlformats.org/officeDocument/2006/relationships/image" Target="11-39.TIF" TargetMode="External"/><Relationship Id="rId23" Type="http://schemas.openxmlformats.org/officeDocument/2006/relationships/image" Target="media/image10.png"/><Relationship Id="rId22" Type="http://schemas.openxmlformats.org/officeDocument/2006/relationships/image" Target="11-36.TIF" TargetMode="External"/><Relationship Id="rId21" Type="http://schemas.openxmlformats.org/officeDocument/2006/relationships/image" Target="media/image9.png"/><Relationship Id="rId20" Type="http://schemas.openxmlformats.org/officeDocument/2006/relationships/image" Target="11-59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11-22.TIF" TargetMode="External"/><Relationship Id="rId17" Type="http://schemas.openxmlformats.org/officeDocument/2006/relationships/image" Target="media/image7.png"/><Relationship Id="rId16" Type="http://schemas.openxmlformats.org/officeDocument/2006/relationships/image" Target="X353.TIF" TargetMode="External"/><Relationship Id="rId15" Type="http://schemas.openxmlformats.org/officeDocument/2006/relationships/image" Target="media/image6.png"/><Relationship Id="rId14" Type="http://schemas.openxmlformats.org/officeDocument/2006/relationships/image" Target="11-19.TIF" TargetMode="External"/><Relationship Id="rId13" Type="http://schemas.openxmlformats.org/officeDocument/2006/relationships/image" Target="media/image5.png"/><Relationship Id="rId12" Type="http://schemas.openxmlformats.org/officeDocument/2006/relationships/image" Target="11-25.TIF" TargetMode="External"/><Relationship Id="rId11" Type="http://schemas.openxmlformats.org/officeDocument/2006/relationships/image" Target="media/image4.png"/><Relationship Id="rId10" Type="http://schemas.openxmlformats.org/officeDocument/2006/relationships/image" Target="11+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4521</Words>
  <Characters>4896</Characters>
  <Lines>124</Lines>
  <Paragraphs>34</Paragraphs>
  <TotalTime>7</TotalTime>
  <ScaleCrop>false</ScaleCrop>
  <LinksUpToDate>false</LinksUpToDate>
  <CharactersWithSpaces>4997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2022-12-08T08:26:00Z</dcterms:created>
  <dc:creator>Sky123.Org</dc:creator>
  <cp:lastModifiedBy>Administrator</cp:lastModifiedBy>
  <dcterms:modified xsi:type="dcterms:W3CDTF">2024-06-02T15:57:10Z</dcterms:modified>
  <dc:title>〖WTBX〗〖BT2〗第2讲〓法拉第电磁感应定律、自感和涡流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78DD314A9E0D4DF0A3A0FF1221630E3F_12</vt:lpwstr>
  </property>
</Properties>
</file>