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642D5" w14:textId="2C33D536" w:rsidR="009D7573" w:rsidRPr="00A72050" w:rsidRDefault="00A72050" w:rsidP="00A72050">
      <w:pPr>
        <w:jc w:val="center"/>
        <w:rPr>
          <w:b/>
          <w:bCs/>
        </w:rPr>
      </w:pPr>
      <w:bookmarkStart w:id="0" w:name="_Hlk152663124"/>
      <w:bookmarkEnd w:id="0"/>
      <w:r w:rsidRPr="00A72050">
        <w:rPr>
          <w:rFonts w:hint="eastAsia"/>
          <w:b/>
          <w:bCs/>
        </w:rPr>
        <w:t>小练</w:t>
      </w:r>
      <w:r w:rsidR="009A2DBA">
        <w:rPr>
          <w:rFonts w:hint="eastAsia"/>
          <w:b/>
          <w:bCs/>
        </w:rPr>
        <w:t>38</w:t>
      </w:r>
    </w:p>
    <w:p w14:paraId="4B1D2DC9" w14:textId="5673053C" w:rsidR="009A2DBA" w:rsidRPr="009A2DBA" w:rsidRDefault="009A2DBA" w:rsidP="009A2DBA">
      <w:pPr>
        <w:adjustRightIn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>
        <w:rPr>
          <w:rFonts w:ascii="宋体" w:eastAsia="宋体" w:hAnsi="宋体" w:cs="宋体" w:hint="eastAsia"/>
          <w:color w:val="000000"/>
          <w:szCs w:val="24"/>
          <w14:ligatures w14:val="none"/>
        </w:rPr>
        <w:t>1</w:t>
      </w:r>
      <w:r w:rsidRPr="009A2DBA">
        <w:rPr>
          <w:rFonts w:ascii="宋体" w:eastAsia="宋体" w:hAnsi="宋体" w:cs="宋体" w:hint="eastAsia"/>
          <w:color w:val="000000"/>
          <w:szCs w:val="24"/>
          <w14:ligatures w14:val="none"/>
        </w:rPr>
        <w:t>、</w:t>
      </w:r>
      <w:r w:rsidRPr="009A2DBA">
        <w:rPr>
          <w:rFonts w:ascii="宋体" w:eastAsia="宋体" w:hAnsi="宋体" w:cs="宋体"/>
          <w:color w:val="000000"/>
          <w:szCs w:val="24"/>
          <w14:ligatures w14:val="none"/>
        </w:rPr>
        <w:t>有一火箭正在远离任何星体的太空中以速度</w:t>
      </w:r>
      <w:r w:rsidRPr="009A2DBA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v</w:t>
      </w:r>
      <w:r w:rsidRPr="009A2DBA">
        <w:rPr>
          <w:rFonts w:ascii="Times New Roman" w:eastAsia="Times New Roman" w:hAnsi="Times New Roman" w:cs="Times New Roman"/>
          <w:color w:val="000000"/>
          <w:szCs w:val="24"/>
          <w:vertAlign w:val="subscript"/>
          <w14:ligatures w14:val="none"/>
        </w:rPr>
        <w:t>0</w:t>
      </w:r>
      <w:r w:rsidRPr="009A2DBA">
        <w:rPr>
          <w:rFonts w:ascii="宋体" w:eastAsia="宋体" w:hAnsi="宋体" w:cs="宋体"/>
          <w:color w:val="000000"/>
          <w:szCs w:val="24"/>
          <w14:ligatures w14:val="none"/>
        </w:rPr>
        <w:t>匀速飞行，某时刻，火箭在极短的时间</w:t>
      </w:r>
      <w:proofErr w:type="spellStart"/>
      <w:r w:rsidRPr="009A2DBA">
        <w:rPr>
          <w:rFonts w:ascii="Times New Roman" w:eastAsia="Times New Roman" w:hAnsi="Times New Roman" w:cs="Times New Roman"/>
          <w:color w:val="000000"/>
          <w:szCs w:val="24"/>
          <w14:ligatures w14:val="none"/>
        </w:rPr>
        <w:t>Δ</w:t>
      </w:r>
      <w:r w:rsidRPr="009A2DBA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t</w:t>
      </w:r>
      <w:proofErr w:type="spellEnd"/>
      <w:r w:rsidRPr="009A2DBA">
        <w:rPr>
          <w:rFonts w:ascii="宋体" w:eastAsia="宋体" w:hAnsi="宋体" w:cs="宋体"/>
          <w:color w:val="000000"/>
          <w:szCs w:val="24"/>
          <w14:ligatures w14:val="none"/>
        </w:rPr>
        <w:t>内喷射质量为</w:t>
      </w:r>
      <w:proofErr w:type="spellStart"/>
      <w:r w:rsidRPr="009A2DBA">
        <w:rPr>
          <w:rFonts w:ascii="Times New Roman" w:eastAsia="Times New Roman" w:hAnsi="Times New Roman" w:cs="Times New Roman"/>
          <w:color w:val="000000"/>
          <w:szCs w:val="24"/>
          <w14:ligatures w14:val="none"/>
        </w:rPr>
        <w:t>Δ</w:t>
      </w:r>
      <w:r w:rsidRPr="009A2DBA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m</w:t>
      </w:r>
      <w:proofErr w:type="spellEnd"/>
      <w:r w:rsidRPr="009A2DBA">
        <w:rPr>
          <w:rFonts w:ascii="宋体" w:eastAsia="宋体" w:hAnsi="宋体" w:cs="宋体"/>
          <w:color w:val="000000"/>
          <w:szCs w:val="24"/>
          <w14:ligatures w14:val="none"/>
        </w:rPr>
        <w:t>的燃气，喷出的燃气相对喷气前火箭的速度是</w:t>
      </w:r>
      <w:r w:rsidRPr="009A2DBA">
        <w:rPr>
          <w:rFonts w:ascii="Times New Roman" w:eastAsia="Times New Roman" w:hAnsi="Times New Roman" w:cs="Times New Roman"/>
          <w:color w:val="000000"/>
          <w:szCs w:val="24"/>
          <w14:ligatures w14:val="none"/>
        </w:rPr>
        <w:t>u</w:t>
      </w:r>
      <w:r w:rsidRPr="009A2DBA">
        <w:rPr>
          <w:rFonts w:ascii="宋体" w:eastAsia="宋体" w:hAnsi="宋体" w:cs="宋体"/>
          <w:color w:val="000000"/>
          <w:szCs w:val="24"/>
          <w14:ligatures w14:val="none"/>
        </w:rPr>
        <w:t>，此次喷气后火箭的质量是</w:t>
      </w:r>
      <w:r w:rsidRPr="009A2DBA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m</w:t>
      </w:r>
      <w:r w:rsidRPr="009A2DBA">
        <w:rPr>
          <w:rFonts w:ascii="宋体" w:eastAsia="宋体" w:hAnsi="宋体" w:cs="宋体"/>
          <w:color w:val="000000"/>
          <w:szCs w:val="24"/>
          <w14:ligatures w14:val="none"/>
        </w:rPr>
        <w:t>，则火箭在此次喷气后速度增加量为（　　）</w:t>
      </w:r>
    </w:p>
    <w:p w14:paraId="39724FE9" w14:textId="77777777" w:rsidR="009A2DBA" w:rsidRPr="009A2DBA" w:rsidRDefault="009A2DBA" w:rsidP="009A2DBA">
      <w:pPr>
        <w:numPr>
          <w:ilvl w:val="0"/>
          <w:numId w:val="1"/>
        </w:numPr>
        <w:shd w:val="clear" w:color="auto" w:fill="FFFFFF"/>
        <w:adjustRightInd w:val="0"/>
        <w:spacing w:line="360" w:lineRule="auto"/>
        <w:ind w:left="380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9A2DBA">
        <w:rPr>
          <w:rFonts w:ascii="宋体" w:eastAsia="宋体" w:hAnsi="宋体" w:cs="宋体" w:hint="eastAsia"/>
          <w:sz w:val="40"/>
          <w:szCs w:val="40"/>
          <w14:ligatures w14:val="none"/>
        </w:rPr>
        <w:t>－</w:t>
      </w:r>
      <m:oMath>
        <m:f>
          <m:fPr>
            <m:ctrlPr>
              <w:rPr>
                <w:rFonts w:ascii="Cambria Math" w:eastAsia="宋体" w:hAnsi="Cambria Math" w:cs="Times New Roman"/>
                <w:i/>
                <w:sz w:val="40"/>
                <w:szCs w:val="40"/>
                <w14:ligatures w14:val="none"/>
              </w:rPr>
            </m:ctrlPr>
          </m:fPr>
          <m:num>
            <m:r>
              <w:rPr>
                <w:rFonts w:ascii="Cambria Math" w:eastAsia="宋体" w:hAnsi="Cambria Math" w:cs="Times New Roman"/>
                <w:sz w:val="40"/>
                <w:szCs w:val="40"/>
                <w14:ligatures w14:val="none"/>
              </w:rPr>
              <m:t>∆m</m:t>
            </m:r>
          </m:num>
          <m:den>
            <m:r>
              <w:rPr>
                <w:rFonts w:ascii="Cambria Math" w:eastAsia="宋体" w:hAnsi="Cambria Math" w:cs="Times New Roman"/>
                <w:sz w:val="40"/>
                <w:szCs w:val="40"/>
                <w14:ligatures w14:val="none"/>
              </w:rPr>
              <m:t>m</m:t>
            </m:r>
          </m:den>
        </m:f>
        <m:r>
          <w:rPr>
            <w:rFonts w:ascii="Cambria Math" w:eastAsia="宋体" w:hAnsi="Cambria Math" w:cs="Times New Roman"/>
            <w:sz w:val="40"/>
            <w:szCs w:val="40"/>
            <w14:ligatures w14:val="none"/>
          </w:rPr>
          <m:t>u</m:t>
        </m:r>
      </m:oMath>
      <w:r w:rsidRPr="009A2DBA">
        <w:rPr>
          <w:rFonts w:ascii="Times New Roman" w:eastAsia="宋体" w:hAnsi="Cambria Math" w:cs="Times New Roman" w:hint="eastAsia"/>
          <w:sz w:val="40"/>
          <w:szCs w:val="40"/>
          <w14:ligatures w14:val="none"/>
        </w:rPr>
        <w:t xml:space="preserve">   </w:t>
      </w:r>
      <w:r w:rsidRPr="009A2DBA">
        <w:rPr>
          <w:rFonts w:ascii="Times New Roman" w:eastAsia="宋体" w:hAnsi="Times New Roman" w:cs="Times New Roman"/>
          <w:color w:val="000000"/>
          <w:szCs w:val="24"/>
          <w14:ligatures w14:val="none"/>
        </w:rPr>
        <w:t xml:space="preserve">B. </w:t>
      </w:r>
      <m:oMath>
        <m:f>
          <m:fPr>
            <m:ctrlPr>
              <w:rPr>
                <w:rFonts w:ascii="Cambria Math" w:eastAsia="宋体" w:hAnsi="Cambria Math" w:cs="Times New Roman"/>
                <w:i/>
                <w:sz w:val="40"/>
                <w:szCs w:val="40"/>
                <w14:ligatures w14:val="none"/>
              </w:rPr>
            </m:ctrlPr>
          </m:fPr>
          <m:num>
            <m:r>
              <w:rPr>
                <w:rFonts w:ascii="Cambria Math" w:eastAsia="宋体" w:hAnsi="Cambria Math" w:cs="Times New Roman"/>
                <w:sz w:val="40"/>
                <w:szCs w:val="40"/>
                <w14:ligatures w14:val="none"/>
              </w:rPr>
              <m:t>∆m</m:t>
            </m:r>
          </m:num>
          <m:den>
            <m:r>
              <w:rPr>
                <w:rFonts w:ascii="Cambria Math" w:eastAsia="宋体" w:hAnsi="Cambria Math" w:cs="Times New Roman"/>
                <w:sz w:val="40"/>
                <w:szCs w:val="40"/>
                <w14:ligatures w14:val="none"/>
              </w:rPr>
              <m:t>m</m:t>
            </m:r>
          </m:den>
        </m:f>
        <m:r>
          <w:rPr>
            <w:rFonts w:ascii="Cambria Math" w:eastAsia="宋体" w:hAnsi="Cambria Math" w:cs="Times New Roman"/>
            <w:sz w:val="40"/>
            <w:szCs w:val="40"/>
            <w14:ligatures w14:val="none"/>
          </w:rPr>
          <m:t>u</m:t>
        </m:r>
      </m:oMath>
      <w:r w:rsidRPr="009A2DBA">
        <w:rPr>
          <w:rFonts w:ascii="Times New Roman" w:eastAsia="宋体" w:hAnsi="Cambria Math" w:cs="Times New Roman" w:hint="eastAsia"/>
          <w:sz w:val="40"/>
          <w:szCs w:val="40"/>
          <w14:ligatures w14:val="none"/>
        </w:rPr>
        <w:t xml:space="preserve">   C.</w:t>
      </w:r>
      <w:r w:rsidRPr="009A2DBA">
        <w:rPr>
          <w:rFonts w:ascii="宋体" w:eastAsia="宋体" w:hAnsi="宋体" w:cs="宋体" w:hint="eastAsia"/>
          <w:sz w:val="40"/>
          <w:szCs w:val="40"/>
          <w14:ligatures w14:val="none"/>
        </w:rPr>
        <w:t>－</w:t>
      </w:r>
      <m:oMath>
        <m:f>
          <m:fPr>
            <m:ctrlPr>
              <w:rPr>
                <w:rFonts w:ascii="Cambria Math" w:eastAsia="宋体" w:hAnsi="Cambria Math" w:cs="Times New Roman"/>
                <w:i/>
                <w:sz w:val="40"/>
                <w:szCs w:val="40"/>
                <w14:ligatures w14:val="none"/>
              </w:rPr>
            </m:ctrlPr>
          </m:fPr>
          <m:num>
            <m:r>
              <w:rPr>
                <w:rFonts w:ascii="Cambria Math" w:eastAsia="宋体" w:hAnsi="Cambria Math" w:cs="Times New Roman"/>
                <w:sz w:val="40"/>
                <w:szCs w:val="40"/>
                <w14:ligatures w14:val="none"/>
              </w:rPr>
              <m:t>∆m+m</m:t>
            </m:r>
          </m:num>
          <m:den>
            <m:r>
              <w:rPr>
                <w:rFonts w:ascii="Cambria Math" w:eastAsia="宋体" w:hAnsi="Cambria Math" w:cs="Times New Roman"/>
                <w:sz w:val="40"/>
                <w:szCs w:val="40"/>
                <w14:ligatures w14:val="none"/>
              </w:rPr>
              <m:t>m</m:t>
            </m:r>
          </m:den>
        </m:f>
        <m:sSub>
          <m:sSubPr>
            <m:ctrlPr>
              <w:rPr>
                <w:rFonts w:ascii="Cambria Math" w:eastAsia="宋体" w:hAnsi="Cambria Math" w:cs="Times New Roman"/>
                <w:i/>
                <w:sz w:val="40"/>
                <w:szCs w:val="40"/>
                <w14:ligatures w14:val="none"/>
              </w:rPr>
            </m:ctrlPr>
          </m:sSubPr>
          <m:e>
            <m:r>
              <w:rPr>
                <w:rFonts w:ascii="Cambria Math" w:eastAsia="宋体" w:hAnsi="Cambria Math" w:cs="Times New Roman"/>
                <w:sz w:val="40"/>
                <w:szCs w:val="40"/>
                <w14:ligatures w14:val="none"/>
              </w:rPr>
              <m:t>v</m:t>
            </m:r>
          </m:e>
          <m:sub>
            <m:r>
              <w:rPr>
                <w:rFonts w:ascii="Cambria Math" w:eastAsia="宋体" w:hAnsi="Cambria Math" w:cs="Times New Roman"/>
                <w:sz w:val="40"/>
                <w:szCs w:val="40"/>
                <w14:ligatures w14:val="none"/>
              </w:rPr>
              <m:t>0</m:t>
            </m:r>
          </m:sub>
        </m:sSub>
      </m:oMath>
      <w:r w:rsidRPr="009A2DBA">
        <w:rPr>
          <w:rFonts w:ascii="Times New Roman" w:eastAsia="宋体" w:hAnsi="Cambria Math" w:cs="Times New Roman" w:hint="eastAsia"/>
          <w:sz w:val="40"/>
          <w:szCs w:val="40"/>
          <w14:ligatures w14:val="none"/>
        </w:rPr>
        <w:t xml:space="preserve">  </w:t>
      </w:r>
      <m:oMath>
        <m:f>
          <m:fPr>
            <m:ctrlPr>
              <w:rPr>
                <w:rFonts w:ascii="Cambria Math" w:eastAsia="宋体" w:hAnsi="Cambria Math" w:cs="Times New Roman"/>
                <w:i/>
                <w:sz w:val="40"/>
                <w:szCs w:val="40"/>
                <w14:ligatures w14:val="none"/>
              </w:rPr>
            </m:ctrlPr>
          </m:fPr>
          <m:num>
            <m:r>
              <w:rPr>
                <w:rFonts w:ascii="Cambria Math" w:eastAsia="宋体" w:hAnsi="Cambria Math" w:cs="Times New Roman"/>
                <w:sz w:val="40"/>
                <w:szCs w:val="40"/>
                <w14:ligatures w14:val="none"/>
              </w:rPr>
              <m:t>∆m</m:t>
            </m:r>
          </m:num>
          <m:den>
            <m:r>
              <w:rPr>
                <w:rFonts w:ascii="Cambria Math" w:eastAsia="宋体" w:hAnsi="Cambria Math" w:cs="Times New Roman"/>
                <w:sz w:val="40"/>
                <w:szCs w:val="40"/>
                <w14:ligatures w14:val="none"/>
              </w:rPr>
              <m:t>m</m:t>
            </m:r>
          </m:den>
        </m:f>
        <m:r>
          <w:rPr>
            <w:rFonts w:ascii="Cambria Math" w:eastAsia="宋体" w:hAnsi="Cambria Math" w:cs="Times New Roman"/>
            <w:sz w:val="40"/>
            <w:szCs w:val="40"/>
            <w14:ligatures w14:val="none"/>
          </w:rPr>
          <m:t>(</m:t>
        </m:r>
        <m:sSub>
          <m:sSubPr>
            <m:ctrlPr>
              <w:rPr>
                <w:rFonts w:ascii="Cambria Math" w:eastAsia="宋体" w:hAnsi="Cambria Math" w:cs="Times New Roman"/>
                <w:i/>
                <w:sz w:val="40"/>
                <w:szCs w:val="40"/>
                <w14:ligatures w14:val="none"/>
              </w:rPr>
            </m:ctrlPr>
          </m:sSubPr>
          <m:e>
            <m:r>
              <w:rPr>
                <w:rFonts w:ascii="Cambria Math" w:eastAsia="宋体" w:hAnsi="Cambria Math" w:cs="Times New Roman"/>
                <w:sz w:val="40"/>
                <w:szCs w:val="40"/>
                <w14:ligatures w14:val="none"/>
              </w:rPr>
              <m:t>v</m:t>
            </m:r>
          </m:e>
          <m:sub>
            <m:r>
              <w:rPr>
                <w:rFonts w:ascii="Cambria Math" w:eastAsia="宋体" w:hAnsi="Cambria Math" w:cs="Times New Roman"/>
                <w:sz w:val="40"/>
                <w:szCs w:val="40"/>
                <w14:ligatures w14:val="none"/>
              </w:rPr>
              <m:t>0</m:t>
            </m:r>
          </m:sub>
        </m:sSub>
        <m:r>
          <w:rPr>
            <w:rFonts w:ascii="Cambria Math" w:eastAsia="宋体" w:hAnsi="Cambria Math" w:cs="Times New Roman"/>
            <w:sz w:val="40"/>
            <w:szCs w:val="40"/>
            <w14:ligatures w14:val="none"/>
          </w:rPr>
          <m:t>-u</m:t>
        </m:r>
      </m:oMath>
      <w:r w:rsidRPr="009A2DBA">
        <w:rPr>
          <w:rFonts w:ascii="Times New Roman" w:eastAsia="宋体" w:hAnsi="Cambria Math" w:cs="Times New Roman" w:hint="eastAsia"/>
          <w:sz w:val="40"/>
          <w:szCs w:val="40"/>
          <w14:ligatures w14:val="none"/>
        </w:rPr>
        <w:t xml:space="preserve">) </w:t>
      </w:r>
    </w:p>
    <w:p w14:paraId="03037D74" w14:textId="3745F825" w:rsidR="009A2DBA" w:rsidRPr="009A2DBA" w:rsidRDefault="009A2DBA" w:rsidP="009A2DBA">
      <w:pPr>
        <w:adjustRightIn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9A2DBA">
        <w:rPr>
          <w:rFonts w:ascii="Times New Roman" w:eastAsia="宋体" w:hAnsi="Times New Roman" w:cs="Times New Roman"/>
          <w:noProof/>
          <w:color w:val="000000"/>
          <w:szCs w:val="24"/>
          <w14:ligatures w14:val="none"/>
        </w:rPr>
        <w:drawing>
          <wp:anchor distT="0" distB="0" distL="114300" distR="114300" simplePos="0" relativeHeight="251661312" behindDoc="0" locked="0" layoutInCell="1" allowOverlap="1" wp14:anchorId="5D0F673C" wp14:editId="32F85C30">
            <wp:simplePos x="0" y="0"/>
            <wp:positionH relativeFrom="column">
              <wp:posOffset>3590925</wp:posOffset>
            </wp:positionH>
            <wp:positionV relativeFrom="paragraph">
              <wp:posOffset>779145</wp:posOffset>
            </wp:positionV>
            <wp:extent cx="1577340" cy="1036955"/>
            <wp:effectExtent l="0" t="0" r="3810" b="10795"/>
            <wp:wrapSquare wrapText="bothSides"/>
            <wp:docPr id="1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Cs w:val="24"/>
          <w14:ligatures w14:val="none"/>
        </w:rPr>
        <w:t>2</w:t>
      </w:r>
      <w:r w:rsidRPr="009A2DBA">
        <w:rPr>
          <w:rFonts w:ascii="Times New Roman" w:eastAsia="宋体" w:hAnsi="Times New Roman" w:cs="Times New Roman" w:hint="eastAsia"/>
          <w:szCs w:val="24"/>
          <w14:ligatures w14:val="none"/>
        </w:rPr>
        <w:t>、</w:t>
      </w:r>
      <w:r w:rsidRPr="009A2DBA">
        <w:rPr>
          <w:rFonts w:ascii="宋体" w:eastAsia="宋体" w:hAnsi="宋体" w:cs="宋体"/>
          <w:color w:val="000000"/>
          <w:szCs w:val="24"/>
          <w14:ligatures w14:val="none"/>
        </w:rPr>
        <w:t>如图所示，垫球是排球运动中通过手臂的迎击动作，使来球</w:t>
      </w:r>
      <w:proofErr w:type="gramStart"/>
      <w:r w:rsidRPr="009A2DBA">
        <w:rPr>
          <w:rFonts w:ascii="宋体" w:eastAsia="宋体" w:hAnsi="宋体" w:cs="宋体"/>
          <w:color w:val="000000"/>
          <w:szCs w:val="24"/>
          <w14:ligatures w14:val="none"/>
        </w:rPr>
        <w:t>从垫击</w:t>
      </w:r>
      <w:proofErr w:type="gramEnd"/>
      <w:r w:rsidRPr="009A2DBA">
        <w:rPr>
          <w:rFonts w:ascii="宋体" w:eastAsia="宋体" w:hAnsi="宋体" w:cs="宋体"/>
          <w:color w:val="000000"/>
          <w:szCs w:val="24"/>
          <w14:ligatures w14:val="none"/>
        </w:rPr>
        <w:t>面上反弹出去的一项击球技术，若某次</w:t>
      </w:r>
      <w:proofErr w:type="gramStart"/>
      <w:r w:rsidRPr="009A2DBA">
        <w:rPr>
          <w:rFonts w:ascii="宋体" w:eastAsia="宋体" w:hAnsi="宋体" w:cs="宋体"/>
          <w:color w:val="000000"/>
          <w:szCs w:val="24"/>
          <w14:ligatures w14:val="none"/>
        </w:rPr>
        <w:t>从垫击</w:t>
      </w:r>
      <w:proofErr w:type="gramEnd"/>
      <w:r w:rsidRPr="009A2DBA">
        <w:rPr>
          <w:rFonts w:ascii="宋体" w:eastAsia="宋体" w:hAnsi="宋体" w:cs="宋体"/>
          <w:color w:val="000000"/>
          <w:szCs w:val="24"/>
          <w14:ligatures w14:val="none"/>
        </w:rPr>
        <w:t>面上反弹出去竖直向上运动的排球，之后又落回到原位置，设整个运动过程中排球所受阻力大小不变，则（　　）</w:t>
      </w:r>
    </w:p>
    <w:p w14:paraId="37F08FB3" w14:textId="77777777" w:rsidR="009A2DBA" w:rsidRPr="009A2DBA" w:rsidRDefault="009A2DBA" w:rsidP="009A2DBA">
      <w:pPr>
        <w:adjustRightIn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9A2DBA">
        <w:rPr>
          <w:rFonts w:ascii="Times New Roman" w:eastAsia="宋体" w:hAnsi="Times New Roman" w:cs="Times New Roman"/>
          <w:color w:val="000000"/>
          <w:szCs w:val="24"/>
          <w14:ligatures w14:val="none"/>
        </w:rPr>
        <w:t xml:space="preserve">A. </w:t>
      </w:r>
      <w:r w:rsidRPr="009A2DBA">
        <w:rPr>
          <w:rFonts w:ascii="宋体" w:eastAsia="宋体" w:hAnsi="宋体" w:cs="宋体"/>
          <w:color w:val="000000"/>
          <w:szCs w:val="24"/>
          <w14:ligatures w14:val="none"/>
        </w:rPr>
        <w:t>球从击出到落回的时间内，重的力冲量为零</w:t>
      </w:r>
    </w:p>
    <w:p w14:paraId="22C5A797" w14:textId="77777777" w:rsidR="009A2DBA" w:rsidRPr="009A2DBA" w:rsidRDefault="009A2DBA" w:rsidP="009A2DBA">
      <w:pPr>
        <w:adjustRightIn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9A2DBA">
        <w:rPr>
          <w:rFonts w:ascii="Times New Roman" w:eastAsia="宋体" w:hAnsi="Times New Roman" w:cs="Times New Roman"/>
          <w:color w:val="000000"/>
          <w:szCs w:val="24"/>
          <w14:ligatures w14:val="none"/>
        </w:rPr>
        <w:t xml:space="preserve">B. </w:t>
      </w:r>
      <w:r w:rsidRPr="009A2DBA">
        <w:rPr>
          <w:rFonts w:ascii="宋体" w:eastAsia="宋体" w:hAnsi="宋体" w:cs="宋体"/>
          <w:color w:val="000000"/>
          <w:szCs w:val="24"/>
          <w14:ligatures w14:val="none"/>
        </w:rPr>
        <w:t>球从击出到落回的时间内，空气阻力的冲量为零</w:t>
      </w:r>
    </w:p>
    <w:p w14:paraId="13BB0301" w14:textId="77777777" w:rsidR="009A2DBA" w:rsidRPr="009A2DBA" w:rsidRDefault="009A2DBA" w:rsidP="009A2DBA">
      <w:pPr>
        <w:adjustRightIn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9A2DBA">
        <w:rPr>
          <w:rFonts w:ascii="Times New Roman" w:eastAsia="宋体" w:hAnsi="Times New Roman" w:cs="Times New Roman"/>
          <w:color w:val="000000"/>
          <w:szCs w:val="24"/>
          <w14:ligatures w14:val="none"/>
        </w:rPr>
        <w:t xml:space="preserve">C. </w:t>
      </w:r>
      <w:r w:rsidRPr="009A2DBA">
        <w:rPr>
          <w:rFonts w:ascii="宋体" w:eastAsia="宋体" w:hAnsi="宋体" w:cs="宋体"/>
          <w:color w:val="000000"/>
          <w:szCs w:val="24"/>
          <w14:ligatures w14:val="none"/>
        </w:rPr>
        <w:t>球上升阶段阻力的冲量小于下降阶段阻力的冲量</w:t>
      </w:r>
    </w:p>
    <w:p w14:paraId="086F0B38" w14:textId="77777777" w:rsidR="009A2DBA" w:rsidRPr="009A2DBA" w:rsidRDefault="009A2DBA" w:rsidP="009A2DBA">
      <w:pPr>
        <w:adjustRightIn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9A2DBA">
        <w:rPr>
          <w:rFonts w:ascii="Times New Roman" w:eastAsia="宋体" w:hAnsi="Times New Roman" w:cs="Times New Roman"/>
          <w:color w:val="000000"/>
          <w:szCs w:val="24"/>
          <w14:ligatures w14:val="none"/>
        </w:rPr>
        <w:t xml:space="preserve">D. </w:t>
      </w:r>
      <w:r w:rsidRPr="009A2DBA">
        <w:rPr>
          <w:rFonts w:ascii="宋体" w:eastAsia="宋体" w:hAnsi="宋体" w:cs="宋体"/>
          <w:color w:val="000000"/>
          <w:szCs w:val="24"/>
          <w14:ligatures w14:val="none"/>
        </w:rPr>
        <w:t>球上升阶段动量的变化量等于下降阶段动量的变化量</w:t>
      </w:r>
    </w:p>
    <w:p w14:paraId="60F8FA32" w14:textId="67187044" w:rsidR="009A2DBA" w:rsidRPr="009A2DBA" w:rsidRDefault="009A2DBA" w:rsidP="009A2DBA">
      <w:pPr>
        <w:shd w:val="clear" w:color="auto" w:fill="FFFFFF"/>
        <w:adjustRightIn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4"/>
          <w14:ligatures w14:val="none"/>
        </w:rPr>
      </w:pPr>
      <w:r w:rsidRPr="009A2DBA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0288" behindDoc="0" locked="0" layoutInCell="1" allowOverlap="1" wp14:anchorId="7CF56CC8" wp14:editId="2F97D2F8">
            <wp:simplePos x="0" y="0"/>
            <wp:positionH relativeFrom="column">
              <wp:posOffset>4530725</wp:posOffset>
            </wp:positionH>
            <wp:positionV relativeFrom="paragraph">
              <wp:posOffset>453390</wp:posOffset>
            </wp:positionV>
            <wp:extent cx="1482090" cy="1043940"/>
            <wp:effectExtent l="0" t="0" r="3810" b="3810"/>
            <wp:wrapSquare wrapText="bothSides"/>
            <wp:docPr id="2" name="图片 2" descr="@@@6ffc300b-1dfd-407e-bec6-88c4d03acb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@@@6ffc300b-1dfd-407e-bec6-88c4d03acbd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Cs w:val="24"/>
          <w14:ligatures w14:val="none"/>
        </w:rPr>
        <w:t>3</w:t>
      </w:r>
      <w:r w:rsidRPr="009A2DBA">
        <w:rPr>
          <w:rFonts w:ascii="Times New Roman" w:eastAsia="宋体" w:hAnsi="Times New Roman" w:cs="Times New Roman" w:hint="eastAsia"/>
          <w:szCs w:val="24"/>
          <w14:ligatures w14:val="none"/>
        </w:rPr>
        <w:t>、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厨房的油烟危害健康。某品牌的抽油烟机主要部件是照明灯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L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和抽气扇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M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（电动机），连接在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220V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的照明电路中，如图所示。下列关于抽油烟机的说法中，正确的是（　　）</w:t>
      </w:r>
    </w:p>
    <w:p w14:paraId="4AA32F2C" w14:textId="15047565" w:rsidR="009A2DBA" w:rsidRPr="009A2DBA" w:rsidRDefault="009A2DBA" w:rsidP="009A2DBA">
      <w:pPr>
        <w:shd w:val="clear" w:color="auto" w:fill="FFFFFF"/>
        <w:adjustRightIn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4"/>
          <w14:ligatures w14:val="none"/>
        </w:rPr>
      </w:pPr>
      <w:r w:rsidRPr="009A2DBA">
        <w:rPr>
          <w:rFonts w:ascii="Times New Roman" w:eastAsia="宋体" w:hAnsi="Times New Roman" w:cs="Times New Roman"/>
          <w:szCs w:val="24"/>
          <w14:ligatures w14:val="none"/>
        </w:rPr>
        <w:t>A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．只有照明灯亮时，抽气</w:t>
      </w:r>
      <w:proofErr w:type="gramStart"/>
      <w:r w:rsidRPr="009A2DBA">
        <w:rPr>
          <w:rFonts w:ascii="Times New Roman" w:eastAsia="宋体" w:hAnsi="Times New Roman" w:cs="Times New Roman"/>
          <w:szCs w:val="24"/>
          <w14:ligatures w14:val="none"/>
        </w:rPr>
        <w:t>扇才能</w:t>
      </w:r>
      <w:proofErr w:type="gramEnd"/>
      <w:r w:rsidRPr="009A2DBA">
        <w:rPr>
          <w:rFonts w:ascii="Times New Roman" w:eastAsia="宋体" w:hAnsi="Times New Roman" w:cs="Times New Roman"/>
          <w:szCs w:val="24"/>
          <w14:ligatures w14:val="none"/>
        </w:rPr>
        <w:t>正常工作</w:t>
      </w:r>
    </w:p>
    <w:p w14:paraId="7155911C" w14:textId="77777777" w:rsidR="009A2DBA" w:rsidRPr="009A2DBA" w:rsidRDefault="009A2DBA" w:rsidP="009A2DBA">
      <w:pPr>
        <w:shd w:val="clear" w:color="auto" w:fill="FFFFFF"/>
        <w:adjustRightIn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4"/>
          <w14:ligatures w14:val="none"/>
        </w:rPr>
      </w:pPr>
      <w:r w:rsidRPr="009A2DBA">
        <w:rPr>
          <w:rFonts w:ascii="Times New Roman" w:eastAsia="宋体" w:hAnsi="Times New Roman" w:cs="Times New Roman"/>
          <w:szCs w:val="24"/>
          <w14:ligatures w14:val="none"/>
        </w:rPr>
        <w:t>B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．抽气扇由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“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强吸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”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挡换成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“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弱吸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”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挡，其发热功率不变</w:t>
      </w:r>
    </w:p>
    <w:p w14:paraId="7AACCF1D" w14:textId="77777777" w:rsidR="009A2DBA" w:rsidRPr="009A2DBA" w:rsidRDefault="009A2DBA" w:rsidP="009A2DBA">
      <w:pPr>
        <w:shd w:val="clear" w:color="auto" w:fill="FFFFFF"/>
        <w:adjustRightIn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4"/>
          <w14:ligatures w14:val="none"/>
        </w:rPr>
      </w:pPr>
      <w:r w:rsidRPr="009A2DBA">
        <w:rPr>
          <w:rFonts w:ascii="Times New Roman" w:eastAsia="宋体" w:hAnsi="Times New Roman" w:cs="Times New Roman"/>
          <w:szCs w:val="24"/>
          <w14:ligatures w14:val="none"/>
        </w:rPr>
        <w:t>C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．闭合开关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S</w:t>
      </w:r>
      <w:r w:rsidRPr="009A2DBA">
        <w:rPr>
          <w:rFonts w:ascii="Times New Roman" w:eastAsia="宋体" w:hAnsi="Times New Roman" w:cs="Times New Roman"/>
          <w:szCs w:val="24"/>
          <w:vertAlign w:val="subscript"/>
          <w14:ligatures w14:val="none"/>
        </w:rPr>
        <w:t>1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、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S</w:t>
      </w:r>
      <w:r w:rsidRPr="009A2DBA">
        <w:rPr>
          <w:rFonts w:ascii="Times New Roman" w:eastAsia="宋体" w:hAnsi="Times New Roman" w:cs="Times New Roman"/>
          <w:szCs w:val="24"/>
          <w:vertAlign w:val="subscript"/>
          <w14:ligatures w14:val="none"/>
        </w:rPr>
        <w:t>2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和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S</w:t>
      </w:r>
      <w:r w:rsidRPr="009A2DBA">
        <w:rPr>
          <w:rFonts w:ascii="Times New Roman" w:eastAsia="宋体" w:hAnsi="Times New Roman" w:cs="Times New Roman"/>
          <w:szCs w:val="24"/>
          <w:vertAlign w:val="subscript"/>
          <w14:ligatures w14:val="none"/>
        </w:rPr>
        <w:t>3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时，抽气</w:t>
      </w:r>
      <w:proofErr w:type="gramStart"/>
      <w:r w:rsidRPr="009A2DBA">
        <w:rPr>
          <w:rFonts w:ascii="Times New Roman" w:eastAsia="宋体" w:hAnsi="Times New Roman" w:cs="Times New Roman"/>
          <w:szCs w:val="24"/>
          <w14:ligatures w14:val="none"/>
        </w:rPr>
        <w:t>扇处于</w:t>
      </w:r>
      <w:proofErr w:type="gramEnd"/>
      <w:r w:rsidRPr="009A2DBA">
        <w:rPr>
          <w:rFonts w:ascii="Times New Roman" w:eastAsia="宋体" w:hAnsi="Times New Roman" w:cs="Times New Roman"/>
          <w:szCs w:val="24"/>
          <w14:ligatures w14:val="none"/>
        </w:rPr>
        <w:t>“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弱吸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”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挡</w:t>
      </w:r>
    </w:p>
    <w:p w14:paraId="5292739C" w14:textId="5FE242D7" w:rsidR="009A2DBA" w:rsidRPr="009A2DBA" w:rsidRDefault="009A2DBA" w:rsidP="009A2DBA">
      <w:pPr>
        <w:shd w:val="clear" w:color="auto" w:fill="FFFFFF"/>
        <w:adjustRightIn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4"/>
          <w14:ligatures w14:val="none"/>
        </w:rPr>
      </w:pPr>
      <w:r w:rsidRPr="009A2DBA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0" locked="0" layoutInCell="1" allowOverlap="1" wp14:anchorId="3E15B5ED" wp14:editId="18C25DAC">
            <wp:simplePos x="0" y="0"/>
            <wp:positionH relativeFrom="column">
              <wp:posOffset>4824095</wp:posOffset>
            </wp:positionH>
            <wp:positionV relativeFrom="paragraph">
              <wp:posOffset>146685</wp:posOffset>
            </wp:positionV>
            <wp:extent cx="1190625" cy="963295"/>
            <wp:effectExtent l="0" t="0" r="9525" b="8255"/>
            <wp:wrapSquare wrapText="bothSides"/>
            <wp:docPr id="3" name="图片 3" descr="@@@d671e0f1-bf97-417e-a1cc-91f75f7b6a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@@@d671e0f1-bf97-417e-a1cc-91f75f7b6a5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D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．工作中的</w:t>
      </w:r>
      <w:proofErr w:type="gramStart"/>
      <w:r w:rsidRPr="009A2DBA">
        <w:rPr>
          <w:rFonts w:ascii="Times New Roman" w:eastAsia="宋体" w:hAnsi="Times New Roman" w:cs="Times New Roman"/>
          <w:szCs w:val="24"/>
          <w14:ligatures w14:val="none"/>
        </w:rPr>
        <w:t>抽气扇因吸入</w:t>
      </w:r>
      <w:proofErr w:type="gramEnd"/>
      <w:r w:rsidRPr="009A2DBA">
        <w:rPr>
          <w:rFonts w:ascii="Times New Roman" w:eastAsia="宋体" w:hAnsi="Times New Roman" w:cs="Times New Roman"/>
          <w:szCs w:val="24"/>
          <w14:ligatures w14:val="none"/>
        </w:rPr>
        <w:t>异物出现卡机时，回路中的电流将变得很大</w:t>
      </w:r>
    </w:p>
    <w:p w14:paraId="414626E4" w14:textId="390A6C1C" w:rsidR="009A2DBA" w:rsidRPr="009A2DBA" w:rsidRDefault="009A2DBA" w:rsidP="009A2DBA">
      <w:pPr>
        <w:shd w:val="clear" w:color="auto" w:fill="FFFFFF"/>
        <w:adjustRightInd w:val="0"/>
        <w:jc w:val="left"/>
        <w:textAlignment w:val="center"/>
        <w:rPr>
          <w:rFonts w:ascii="Times New Roman" w:eastAsia="宋体" w:hAnsi="Times New Roman" w:cs="Times New Roman"/>
          <w:szCs w:val="24"/>
          <w14:ligatures w14:val="none"/>
        </w:rPr>
      </w:pPr>
      <w:r>
        <w:rPr>
          <w:rFonts w:ascii="Times New Roman" w:eastAsia="宋体" w:hAnsi="Times New Roman" w:cs="Times New Roman" w:hint="eastAsia"/>
          <w:szCs w:val="24"/>
          <w14:ligatures w14:val="none"/>
        </w:rPr>
        <w:t>4</w:t>
      </w:r>
      <w:r w:rsidRPr="009A2DBA">
        <w:rPr>
          <w:rFonts w:ascii="Times New Roman" w:eastAsia="宋体" w:hAnsi="Times New Roman" w:cs="Times New Roman" w:hint="eastAsia"/>
          <w:szCs w:val="24"/>
          <w14:ligatures w14:val="none"/>
        </w:rPr>
        <w:t>、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用电阻为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object w:dxaOrig="421" w:dyaOrig="245" w14:anchorId="556CF0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09442f5c6d66f8ba304084c847ee118d" style="width:21pt;height:12pt" o:ole="">
            <v:imagedata r:id="rId11" o:title="eqId09442f5c6d66f8ba304084c847ee118d"/>
          </v:shape>
          <o:OLEObject Type="Embed" ProgID="Equation.DSMT4" ShapeID="_x0000_i1025" DrawAspect="Content" ObjectID="_1765342594" r:id="rId12"/>
        </w:objec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的均匀电阻丝制成一个圆环，并把它接到如图所示的电路中。图中导线的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object w:dxaOrig="190" w:dyaOrig="204" w14:anchorId="4F60003B">
          <v:shape id="_x0000_i1026" type="#_x0000_t75" alt="eqIddad2a36927223bd70f426ba06aea4b45" style="width:9.75pt;height:10.5pt" o:ole="">
            <v:imagedata r:id="rId13" o:title="eqIddad2a36927223bd70f426ba06aea4b45"/>
          </v:shape>
          <o:OLEObject Type="Embed" ProgID="Equation.DSMT4" ShapeID="_x0000_i1026" DrawAspect="Content" ObjectID="_1765342595" r:id="rId14"/>
        </w:object>
      </w:r>
      <w:proofErr w:type="gramStart"/>
      <w:r w:rsidRPr="009A2DBA">
        <w:rPr>
          <w:rFonts w:ascii="Times New Roman" w:eastAsia="宋体" w:hAnsi="Times New Roman" w:cs="Times New Roman"/>
          <w:szCs w:val="24"/>
          <w14:ligatures w14:val="none"/>
        </w:rPr>
        <w:t>端能沿</w:t>
      </w:r>
      <w:proofErr w:type="gramEnd"/>
      <w:r w:rsidRPr="009A2DBA">
        <w:rPr>
          <w:rFonts w:ascii="Times New Roman" w:eastAsia="宋体" w:hAnsi="Times New Roman" w:cs="Times New Roman"/>
          <w:szCs w:val="24"/>
          <w14:ligatures w14:val="none"/>
        </w:rPr>
        <w:t>圆环移动，并保持良好接触。已知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object w:dxaOrig="258" w:dyaOrig="312" w14:anchorId="30F5C402">
          <v:shape id="_x0000_i1027" type="#_x0000_t75" alt="eqIdbe9b4a83b9aebebf29de0c4406ebf894" style="width:12.75pt;height:15.75pt" o:ole="">
            <v:imagedata r:id="rId15" o:title="eqIdbe9b4a83b9aebebf29de0c4406ebf894"/>
          </v:shape>
          <o:OLEObject Type="Embed" ProgID="Equation.DSMT4" ShapeID="_x0000_i1027" DrawAspect="Content" ObjectID="_1765342596" r:id="rId16"/>
        </w:objec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为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object w:dxaOrig="340" w:dyaOrig="231" w14:anchorId="5F6D3BC5">
          <v:shape id="_x0000_i1028" type="#_x0000_t75" alt="eqId243aea2304f6bbfd65731ee74a8bf632" style="width:17.25pt;height:11.25pt" o:ole="">
            <v:imagedata r:id="rId17" o:title="eqId243aea2304f6bbfd65731ee74a8bf632"/>
          </v:shape>
          <o:OLEObject Type="Embed" ProgID="Equation.DSMT4" ShapeID="_x0000_i1028" DrawAspect="Content" ObjectID="_1765342597" r:id="rId18"/>
        </w:objec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，电源电压保持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object w:dxaOrig="312" w:dyaOrig="245" w14:anchorId="7C9AD37F">
          <v:shape id="_x0000_i1029" type="#_x0000_t75" alt="eqId6b26d0e154ef213ebe194b8b5e519f13" style="width:15.75pt;height:12pt" o:ole="">
            <v:imagedata r:id="rId19" o:title="eqId6b26d0e154ef213ebe194b8b5e519f13"/>
          </v:shape>
          <o:OLEObject Type="Embed" ProgID="Equation.DSMT4" ShapeID="_x0000_i1029" DrawAspect="Content" ObjectID="_1765342598" r:id="rId20"/>
        </w:objec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不变。改变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object w:dxaOrig="190" w:dyaOrig="204" w14:anchorId="5AB0B4A8">
          <v:shape id="_x0000_i1030" type="#_x0000_t75" alt="eqIddad2a36927223bd70f426ba06aea4b45" style="width:9.75pt;height:10.5pt" o:ole="">
            <v:imagedata r:id="rId13" o:title="eqIddad2a36927223bd70f426ba06aea4b45"/>
          </v:shape>
          <o:OLEObject Type="Embed" ProgID="Equation.DSMT4" ShapeID="_x0000_i1030" DrawAspect="Content" ObjectID="_1765342599" r:id="rId21"/>
        </w:objec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的位置，圆环的最大电功率为（　　）</w:t>
      </w:r>
    </w:p>
    <w:p w14:paraId="5B1CCE79" w14:textId="011D7509" w:rsidR="009A2DBA" w:rsidRPr="009A2DBA" w:rsidRDefault="009A2DBA" w:rsidP="009A2DBA">
      <w:pPr>
        <w:numPr>
          <w:ilvl w:val="0"/>
          <w:numId w:val="2"/>
        </w:numPr>
        <w:shd w:val="clear" w:color="auto" w:fill="FFFFFF"/>
        <w:tabs>
          <w:tab w:val="left" w:pos="2078"/>
          <w:tab w:val="left" w:pos="4156"/>
          <w:tab w:val="left" w:pos="6234"/>
        </w:tabs>
        <w:adjustRightInd w:val="0"/>
        <w:ind w:left="378" w:hangingChars="180" w:hanging="378"/>
        <w:jc w:val="left"/>
        <w:textAlignment w:val="center"/>
        <w:rPr>
          <w:rFonts w:ascii="Times New Roman" w:eastAsia="宋体" w:hAnsi="Times New Roman" w:cs="Times New Roman"/>
          <w:szCs w:val="24"/>
          <w14:ligatures w14:val="none"/>
        </w:rPr>
      </w:pPr>
      <w:r w:rsidRPr="009A2DBA">
        <w:rPr>
          <w:rFonts w:ascii="Times New Roman" w:eastAsia="宋体" w:hAnsi="Times New Roman" w:cs="Times New Roman"/>
          <w:szCs w:val="24"/>
          <w14:ligatures w14:val="none"/>
        </w:rPr>
        <w:object w:dxaOrig="543" w:dyaOrig="543" w14:anchorId="480F8518">
          <v:shape id="_x0000_i1031" type="#_x0000_t75" alt="eqId3a64860e3674719388bd6c36f7054637" style="width:27pt;height:27pt" o:ole="">
            <v:imagedata r:id="rId22" o:title="eqId3a64860e3674719388bd6c36f7054637"/>
          </v:shape>
          <o:OLEObject Type="Embed" ProgID="Equation.DSMT4" ShapeID="_x0000_i1031" DrawAspect="Content" ObjectID="_1765342600" r:id="rId23"/>
        </w:objec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ab/>
        <w:t>B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．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object w:dxaOrig="435" w:dyaOrig="543" w14:anchorId="1671D16C">
          <v:shape id="_x0000_i1032" type="#_x0000_t75" alt="eqId808de2641880e3282ebdb4f089e86c53" style="width:21.75pt;height:27pt" o:ole="">
            <v:imagedata r:id="rId24" o:title="eqId808de2641880e3282ebdb4f089e86c53"/>
          </v:shape>
          <o:OLEObject Type="Embed" ProgID="Equation.DSMT4" ShapeID="_x0000_i1032" DrawAspect="Content" ObjectID="_1765342601" r:id="rId25"/>
        </w:objec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ab/>
        <w:t>C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．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object w:dxaOrig="516" w:dyaOrig="543" w14:anchorId="277BDEB3">
          <v:shape id="_x0000_i1033" type="#_x0000_t75" alt="eqIdc772acb0ee60f43f485b581f5b0cf61b" style="width:25.5pt;height:27pt" o:ole="">
            <v:imagedata r:id="rId26" o:title="eqIdc772acb0ee60f43f485b581f5b0cf61b"/>
          </v:shape>
          <o:OLEObject Type="Embed" ProgID="Equation.DSMT4" ShapeID="_x0000_i1033" DrawAspect="Content" ObjectID="_1765342602" r:id="rId27"/>
        </w:objec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ab/>
        <w:t>D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t>．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object w:dxaOrig="435" w:dyaOrig="543" w14:anchorId="561B30EC">
          <v:shape id="_x0000_i1034" type="#_x0000_t75" alt="eqId368d83d29cb87762dbcb2b5b76ea470a" style="width:21.75pt;height:27pt" o:ole="">
            <v:imagedata r:id="rId28" o:title="eqId368d83d29cb87762dbcb2b5b76ea470a"/>
          </v:shape>
          <o:OLEObject Type="Embed" ProgID="Equation.DSMT4" ShapeID="_x0000_i1034" DrawAspect="Content" ObjectID="_1765342603" r:id="rId29"/>
        </w:object>
      </w:r>
    </w:p>
    <w:p w14:paraId="646C5C8C" w14:textId="6E67ADE4" w:rsidR="009A2DBA" w:rsidRPr="009A2DBA" w:rsidRDefault="009A2DBA" w:rsidP="009A2DBA">
      <w:pPr>
        <w:adjustRightInd w:val="0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9A2DBA">
        <w:rPr>
          <w:rFonts w:ascii="Times New Roman" w:eastAsia="宋体" w:hAnsi="Times New Roman" w:cs="Times New Roman"/>
          <w:noProof/>
          <w:color w:val="000000"/>
          <w:szCs w:val="24"/>
          <w14:ligatures w14:val="none"/>
        </w:rPr>
        <w:drawing>
          <wp:anchor distT="0" distB="0" distL="114300" distR="114300" simplePos="0" relativeHeight="251662336" behindDoc="0" locked="0" layoutInCell="1" allowOverlap="1" wp14:anchorId="7C2558DF" wp14:editId="2860B04C">
            <wp:simplePos x="0" y="0"/>
            <wp:positionH relativeFrom="column">
              <wp:posOffset>3700145</wp:posOffset>
            </wp:positionH>
            <wp:positionV relativeFrom="paragraph">
              <wp:posOffset>994410</wp:posOffset>
            </wp:positionV>
            <wp:extent cx="2570480" cy="733425"/>
            <wp:effectExtent l="0" t="0" r="1270" b="9525"/>
            <wp:wrapSquare wrapText="bothSides"/>
            <wp:docPr id="4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7048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4"/>
          <w14:ligatures w14:val="none"/>
        </w:rPr>
        <w:t>5</w:t>
      </w:r>
      <w:bookmarkStart w:id="1" w:name="_GoBack"/>
      <w:bookmarkEnd w:id="1"/>
      <w:r w:rsidRPr="009A2DBA">
        <w:rPr>
          <w:rFonts w:ascii="Times New Roman" w:eastAsia="宋体" w:hAnsi="Times New Roman" w:cs="Times New Roman" w:hint="eastAsia"/>
          <w:szCs w:val="24"/>
          <w14:ligatures w14:val="none"/>
        </w:rPr>
        <w:t>、</w:t>
      </w:r>
      <w:r w:rsidRPr="009A2DBA">
        <w:rPr>
          <w:rFonts w:ascii="宋体" w:eastAsia="宋体" w:hAnsi="宋体" w:cs="宋体"/>
          <w:color w:val="000000"/>
          <w:szCs w:val="24"/>
          <w14:ligatures w14:val="none"/>
        </w:rPr>
        <w:t>如图，置于光滑水平面上的总质量为</w:t>
      </w:r>
      <w:r w:rsidRPr="009A2DBA">
        <w:rPr>
          <w:rFonts w:ascii="Times New Roman" w:eastAsia="Times New Roman" w:hAnsi="Times New Roman" w:cs="Times New Roman"/>
          <w:color w:val="000000"/>
          <w:szCs w:val="24"/>
          <w14:ligatures w14:val="none"/>
        </w:rPr>
        <w:t>2</w:t>
      </w:r>
      <w:r w:rsidRPr="009A2DBA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m</w:t>
      </w:r>
      <w:r w:rsidRPr="009A2DBA">
        <w:rPr>
          <w:rFonts w:ascii="宋体" w:eastAsia="宋体" w:hAnsi="宋体" w:cs="宋体"/>
          <w:color w:val="000000"/>
          <w:szCs w:val="24"/>
          <w14:ligatures w14:val="none"/>
        </w:rPr>
        <w:t>的小车左端固定一轻质弹簧，用细绳将质量为</w:t>
      </w:r>
      <w:r w:rsidRPr="009A2DBA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m</w:t>
      </w:r>
      <w:r w:rsidRPr="009A2DBA">
        <w:rPr>
          <w:rFonts w:ascii="宋体" w:eastAsia="宋体" w:hAnsi="宋体" w:cs="宋体"/>
          <w:color w:val="000000"/>
          <w:szCs w:val="24"/>
          <w14:ligatures w14:val="none"/>
        </w:rPr>
        <w:t>的小物块压缩弹簧系在小车左端。此时小物块到小车最右端的距离为</w:t>
      </w:r>
      <w:r w:rsidRPr="009A2DBA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L</w:t>
      </w:r>
      <w:r w:rsidRPr="009A2DBA">
        <w:rPr>
          <w:rFonts w:ascii="宋体" w:eastAsia="宋体" w:hAnsi="宋体" w:cs="宋体"/>
          <w:color w:val="000000"/>
          <w:szCs w:val="24"/>
          <w14:ligatures w14:val="none"/>
        </w:rPr>
        <w:t>，弹簧内储存的弹性势能为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object w:dxaOrig="301" w:dyaOrig="376" w14:anchorId="6C30BAE7">
          <v:shape id="_x0000_i1035" type="#_x0000_t75" alt="学科网(www.zxxk.com)--教育资源门户，提供试卷、教案、课件、论文、素材以及各类教学资源下载，还有大量而丰富的教学相关资讯！" style="width:15pt;height:18.75pt" o:ole="">
            <v:imagedata r:id="rId31" o:title="eqIdb68a83af8bfb3cbe23debe9d7d02f969"/>
          </v:shape>
          <o:OLEObject Type="Embed" ProgID="Equation.DSMT4" ShapeID="_x0000_i1035" DrawAspect="Content" ObjectID="_1765342604" r:id="rId32"/>
        </w:object>
      </w:r>
      <w:r w:rsidRPr="009A2DBA">
        <w:rPr>
          <w:rFonts w:ascii="宋体" w:eastAsia="宋体" w:hAnsi="宋体" w:cs="宋体"/>
          <w:color w:val="000000"/>
          <w:szCs w:val="24"/>
          <w14:ligatures w14:val="none"/>
        </w:rPr>
        <w:t>。开始时小车处于静止状态，现烧断细绳，经时间</w:t>
      </w:r>
      <w:r w:rsidRPr="009A2DBA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t</w:t>
      </w:r>
      <w:r w:rsidRPr="009A2DBA">
        <w:rPr>
          <w:rFonts w:ascii="宋体" w:eastAsia="宋体" w:hAnsi="宋体" w:cs="宋体"/>
          <w:color w:val="000000"/>
          <w:szCs w:val="24"/>
          <w14:ligatures w14:val="none"/>
        </w:rPr>
        <w:t>，物块恰好能到达小车最右端。已知弹簧自然长度小于车长。下列说法正确的是（　　）</w:t>
      </w:r>
    </w:p>
    <w:p w14:paraId="2C2744BF" w14:textId="607EEAEF" w:rsidR="009A2DBA" w:rsidRPr="009A2DBA" w:rsidRDefault="009A2DBA" w:rsidP="009A2DBA">
      <w:pPr>
        <w:adjustRightInd w:val="0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9A2DBA">
        <w:rPr>
          <w:rFonts w:ascii="Times New Roman" w:eastAsia="宋体" w:hAnsi="Times New Roman" w:cs="Times New Roman"/>
          <w:color w:val="000000"/>
          <w:szCs w:val="24"/>
          <w14:ligatures w14:val="none"/>
        </w:rPr>
        <w:t xml:space="preserve">A. </w:t>
      </w:r>
      <w:r w:rsidRPr="009A2DBA">
        <w:rPr>
          <w:rFonts w:ascii="宋体" w:eastAsia="宋体" w:hAnsi="宋体" w:cs="宋体"/>
          <w:color w:val="000000"/>
          <w:szCs w:val="24"/>
          <w14:ligatures w14:val="none"/>
        </w:rPr>
        <w:t>当弹簧恢复原长时，物块的速度最大</w:t>
      </w:r>
    </w:p>
    <w:p w14:paraId="79851DB6" w14:textId="77777777" w:rsidR="009A2DBA" w:rsidRPr="009A2DBA" w:rsidRDefault="009A2DBA" w:rsidP="009A2DBA">
      <w:pPr>
        <w:adjustRightInd w:val="0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9A2DBA">
        <w:rPr>
          <w:rFonts w:ascii="Times New Roman" w:eastAsia="宋体" w:hAnsi="Times New Roman" w:cs="Times New Roman"/>
          <w:color w:val="000000"/>
          <w:szCs w:val="24"/>
          <w14:ligatures w14:val="none"/>
        </w:rPr>
        <w:t xml:space="preserve">B. </w:t>
      </w:r>
      <w:r w:rsidRPr="009A2DBA">
        <w:rPr>
          <w:rFonts w:ascii="宋体" w:eastAsia="宋体" w:hAnsi="宋体" w:cs="宋体"/>
          <w:color w:val="000000"/>
          <w:szCs w:val="24"/>
          <w14:ligatures w14:val="none"/>
        </w:rPr>
        <w:t>物块到达小车最右端时，小车向左移动的距离为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object w:dxaOrig="255" w:dyaOrig="615" w14:anchorId="247F22B6">
          <v:shape id="_x0000_i1036" type="#_x0000_t75" alt="学科网(www.zxxk.com)--教育资源门户，提供试卷、教案、课件、论文、素材以及各类教学资源下载，还有大量而丰富的教学相关资讯！" style="width:12.75pt;height:30.75pt" o:ole="">
            <v:imagedata r:id="rId33" o:title="eqId2cb2bbf61a72256f3d4b37689dd17123"/>
          </v:shape>
          <o:OLEObject Type="Embed" ProgID="Equation.DSMT4" ShapeID="_x0000_i1036" DrawAspect="Content" ObjectID="_1765342605" r:id="rId34"/>
        </w:object>
      </w:r>
    </w:p>
    <w:p w14:paraId="02D1D684" w14:textId="77777777" w:rsidR="009A2DBA" w:rsidRPr="009A2DBA" w:rsidRDefault="009A2DBA" w:rsidP="009A2DBA">
      <w:pPr>
        <w:adjustRightInd w:val="0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9A2DBA">
        <w:rPr>
          <w:rFonts w:ascii="Times New Roman" w:eastAsia="宋体" w:hAnsi="Times New Roman" w:cs="Times New Roman"/>
          <w:color w:val="000000"/>
          <w:szCs w:val="24"/>
          <w14:ligatures w14:val="none"/>
        </w:rPr>
        <w:t xml:space="preserve">C. </w:t>
      </w:r>
      <w:r w:rsidRPr="009A2DBA">
        <w:rPr>
          <w:rFonts w:ascii="宋体" w:eastAsia="宋体" w:hAnsi="宋体" w:cs="宋体"/>
          <w:color w:val="000000"/>
          <w:szCs w:val="24"/>
          <w14:ligatures w14:val="none"/>
        </w:rPr>
        <w:t>物块、小车和弹簧组成的系统机械能守恒</w:t>
      </w:r>
    </w:p>
    <w:p w14:paraId="471F421F" w14:textId="77777777" w:rsidR="009A2DBA" w:rsidRPr="009A2DBA" w:rsidRDefault="009A2DBA" w:rsidP="009A2DBA">
      <w:pPr>
        <w:adjustRightInd w:val="0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9A2DBA">
        <w:rPr>
          <w:rFonts w:ascii="Times New Roman" w:eastAsia="宋体" w:hAnsi="Times New Roman" w:cs="Times New Roman"/>
          <w:color w:val="000000"/>
          <w:szCs w:val="24"/>
          <w14:ligatures w14:val="none"/>
        </w:rPr>
        <w:t xml:space="preserve">D. </w:t>
      </w:r>
      <w:r w:rsidRPr="009A2DBA">
        <w:rPr>
          <w:rFonts w:ascii="宋体" w:eastAsia="宋体" w:hAnsi="宋体" w:cs="宋体"/>
          <w:color w:val="000000"/>
          <w:szCs w:val="24"/>
          <w14:ligatures w14:val="none"/>
        </w:rPr>
        <w:t>物块到达小车右端过程中，弹簧弹力对物块的冲量大小为</w:t>
      </w:r>
      <w:r w:rsidRPr="009A2DBA">
        <w:rPr>
          <w:rFonts w:ascii="Times New Roman" w:eastAsia="宋体" w:hAnsi="Times New Roman" w:cs="Times New Roman"/>
          <w:szCs w:val="24"/>
          <w14:ligatures w14:val="none"/>
        </w:rPr>
        <w:object w:dxaOrig="480" w:dyaOrig="660" w14:anchorId="3C635E15">
          <v:shape id="_x0000_i1037" type="#_x0000_t75" alt="学科网(www.zxxk.com)--教育资源门户，提供试卷、教案、课件、论文、素材以及各类教学资源下载，还有大量而丰富的教学相关资讯！" style="width:24pt;height:33pt" o:ole="">
            <v:imagedata r:id="rId35" o:title="eqIdc9b70ddb292bb471eec98d4632bdd233"/>
          </v:shape>
          <o:OLEObject Type="Embed" ProgID="Equation.DSMT4" ShapeID="_x0000_i1037" DrawAspect="Content" ObjectID="_1765342606" r:id="rId36"/>
        </w:object>
      </w:r>
    </w:p>
    <w:sectPr w:rsidR="009A2DBA" w:rsidRPr="009A2DBA" w:rsidSect="009A2DBA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E6257" w14:textId="77777777" w:rsidR="00626E04" w:rsidRDefault="00626E04" w:rsidP="00A72050">
      <w:r>
        <w:separator/>
      </w:r>
    </w:p>
  </w:endnote>
  <w:endnote w:type="continuationSeparator" w:id="0">
    <w:p w14:paraId="45643301" w14:textId="77777777" w:rsidR="00626E04" w:rsidRDefault="00626E04" w:rsidP="00A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59969" w14:textId="77777777" w:rsidR="00626E04" w:rsidRDefault="00626E04" w:rsidP="00A72050">
      <w:r>
        <w:separator/>
      </w:r>
    </w:p>
  </w:footnote>
  <w:footnote w:type="continuationSeparator" w:id="0">
    <w:p w14:paraId="510D0D21" w14:textId="77777777" w:rsidR="00626E04" w:rsidRDefault="00626E04" w:rsidP="00A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B1B7DC"/>
    <w:multiLevelType w:val="singleLevel"/>
    <w:tmpl w:val="B3B1B7DC"/>
    <w:lvl w:ilvl="0">
      <w:start w:val="1"/>
      <w:numFmt w:val="upperLetter"/>
      <w:suff w:val="nothing"/>
      <w:lvlText w:val="%1．"/>
      <w:lvlJc w:val="left"/>
    </w:lvl>
  </w:abstractNum>
  <w:abstractNum w:abstractNumId="1">
    <w:nsid w:val="E8AAEB91"/>
    <w:multiLevelType w:val="singleLevel"/>
    <w:tmpl w:val="E8AAEB91"/>
    <w:lvl w:ilvl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38"/>
    <w:rsid w:val="003447F7"/>
    <w:rsid w:val="004E6B38"/>
    <w:rsid w:val="00626E04"/>
    <w:rsid w:val="009A2DBA"/>
    <w:rsid w:val="009D7573"/>
    <w:rsid w:val="00A72050"/>
    <w:rsid w:val="00A9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10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0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0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0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2D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2D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0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0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0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2D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2D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1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3.bin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png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MC SYSTEM</cp:lastModifiedBy>
  <cp:revision>4</cp:revision>
  <dcterms:created xsi:type="dcterms:W3CDTF">2023-12-05T02:03:00Z</dcterms:created>
  <dcterms:modified xsi:type="dcterms:W3CDTF">2023-12-29T00:08:00Z</dcterms:modified>
</cp:coreProperties>
</file>