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D3" w:rsidRDefault="00157B48">
      <w:pPr>
        <w:pStyle w:val="a3"/>
        <w:snapToGrid w:val="0"/>
        <w:spacing w:line="240" w:lineRule="atLeast"/>
        <w:jc w:val="center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-202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学年度第一学期高二物理学科导学案</w:t>
      </w:r>
    </w:p>
    <w:p w:rsidR="00D730D3" w:rsidRDefault="00157B48">
      <w:pPr>
        <w:spacing w:line="288" w:lineRule="auto"/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0" w:name="_Toc8324"/>
      <w:r>
        <w:rPr>
          <w:rFonts w:ascii="黑体" w:eastAsia="黑体" w:hAnsi="黑体"/>
          <w:b/>
          <w:bCs/>
          <w:sz w:val="28"/>
          <w:szCs w:val="28"/>
        </w:rPr>
        <w:t xml:space="preserve">11.2  </w:t>
      </w:r>
      <w:r>
        <w:rPr>
          <w:rFonts w:ascii="黑体" w:eastAsia="黑体" w:hAnsi="黑体" w:hint="eastAsia"/>
          <w:b/>
          <w:bCs/>
          <w:sz w:val="28"/>
          <w:szCs w:val="28"/>
        </w:rPr>
        <w:t>导体的电阻</w:t>
      </w:r>
      <w:bookmarkEnd w:id="0"/>
    </w:p>
    <w:p w:rsidR="00D730D3" w:rsidRDefault="00157B48">
      <w:pPr>
        <w:spacing w:line="288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proofErr w:type="gramStart"/>
      <w:r>
        <w:rPr>
          <w:rFonts w:ascii="楷体" w:eastAsia="楷体" w:hAnsi="楷体" w:hint="eastAsia"/>
          <w:sz w:val="24"/>
        </w:rPr>
        <w:t>夏雪芬</w:t>
      </w:r>
      <w:proofErr w:type="gramEnd"/>
      <w:r>
        <w:rPr>
          <w:rFonts w:ascii="楷体" w:eastAsia="楷体" w:hAnsi="楷体" w:hint="eastAsia"/>
          <w:sz w:val="24"/>
        </w:rPr>
        <w:t xml:space="preserve">        </w:t>
      </w:r>
      <w:r>
        <w:rPr>
          <w:rFonts w:ascii="楷体" w:eastAsia="楷体" w:hAnsi="楷体" w:hint="eastAsia"/>
          <w:sz w:val="24"/>
        </w:rPr>
        <w:t>审核人：</w:t>
      </w:r>
      <w:r>
        <w:rPr>
          <w:rFonts w:ascii="楷体" w:eastAsia="楷体" w:hAnsi="楷体" w:hint="eastAsia"/>
          <w:sz w:val="24"/>
        </w:rPr>
        <w:t>何青</w:t>
      </w:r>
    </w:p>
    <w:p w:rsidR="00D730D3" w:rsidRDefault="00157B48">
      <w:pPr>
        <w:spacing w:line="288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授课日期：</w:t>
      </w:r>
      <w:r>
        <w:rPr>
          <w:rFonts w:ascii="楷体" w:eastAsia="楷体" w:hAnsi="楷体" w:cs="楷体" w:hint="eastAsia"/>
          <w:bCs/>
          <w:sz w:val="24"/>
          <w:u w:val="single"/>
        </w:rPr>
        <w:t>2023.09.06</w:t>
      </w:r>
    </w:p>
    <w:p w:rsidR="00D730D3" w:rsidRDefault="00157B48">
      <w:pPr>
        <w:spacing w:line="288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本课在课程标准中的表述：观察并能识别常见的电路元器件，了解它们在电路中的作用</w:t>
      </w:r>
      <w:r>
        <w:t>．</w:t>
      </w:r>
    </w:p>
    <w:p w:rsidR="00D730D3" w:rsidRDefault="00157B48">
      <w:pPr>
        <w:pStyle w:val="a3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/>
          <w:b/>
          <w:bCs/>
          <w:sz w:val="24"/>
          <w:szCs w:val="24"/>
        </w:rPr>
        <w:t>学习目标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　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理解电阻的定义，进一步体会比值定义法</w:t>
      </w:r>
      <w:r>
        <w:rPr>
          <w:rFonts w:ascii="Times New Roman" w:hAnsi="Times New Roman" w:cs="Times New Roman"/>
        </w:rPr>
        <w:t>.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会利用欧姆定律分析电流、电压与电阻之间的关系</w:t>
      </w:r>
      <w:r>
        <w:rPr>
          <w:rFonts w:ascii="Times New Roman" w:hAnsi="Times New Roman" w:cs="Times New Roman"/>
        </w:rPr>
        <w:t>.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掌握电阻定律，知道影响电阻率大小的因素</w:t>
      </w:r>
      <w:r>
        <w:rPr>
          <w:rFonts w:ascii="Times New Roman" w:hAnsi="Times New Roman" w:cs="Times New Roman"/>
        </w:rPr>
        <w:t>.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能根据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图像或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图像求导体的电阻．</w:t>
      </w:r>
    </w:p>
    <w:p w:rsidR="00D730D3" w:rsidRDefault="00157B48">
      <w:pPr>
        <w:pStyle w:val="a3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　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 xml:space="preserve"> </w:t>
      </w:r>
      <w:r>
        <w:rPr>
          <w:rFonts w:hAnsi="宋体" w:cs="Times New Roman"/>
          <w:b/>
          <w:bCs/>
        </w:rPr>
        <w:t>一、电阻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．定义：导体两端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与通过导体的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之比．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．公式：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U,I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．物理意义：反映了导体对电流的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作用．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．在导体的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图像中，斜率反映了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二、影响导体电阻的因素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为探究导体电阻是否与导体长度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和材料有关，我们采用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法进行实验探究．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三、导体的电阻率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．电阻定律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内容：同种材料的导体，其电阻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与它的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成正比，与它的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成反比；导体电阻还与构成它的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有关．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公式：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l,S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，式中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是比例系数，</w:t>
      </w:r>
      <w:r>
        <w:rPr>
          <w:rFonts w:ascii="Times New Roman" w:hAnsi="Times New Roman" w:cs="Times New Roman"/>
          <w:i/>
        </w:rPr>
        <w:t>ρ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ascii="Times New Roman" w:hAnsi="Times New Roman" w:cs="Times New Roman"/>
        </w:rPr>
        <w:t>这种材料的电阻率．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．电阻率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电阻率是反映导体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性能好坏的物理量．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影响电阻率的两个因素是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纯金属电阻率较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hAnsi="Times New Roman" w:cs="Times New Roman"/>
        </w:rPr>
        <w:t>，合金的电阻率较</w:t>
      </w:r>
      <w:r>
        <w:rPr>
          <w:rFonts w:ascii="Times New Roman" w:hAnsi="Times New Roman" w:cs="Times New Roman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</w:rPr>
        <w:t>．由于用电器的电阻通常远大于导线电阻，一般情况下，可认为导线电阻为</w:t>
      </w:r>
      <w:r>
        <w:rPr>
          <w:rFonts w:ascii="Times New Roman" w:hAnsi="Times New Roman" w:cs="Times New Roman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</w:rPr>
        <w:t>.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．超导现象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一些金属在温度特别低时电阻可以降到</w:t>
      </w:r>
      <w:r>
        <w:rPr>
          <w:rFonts w:ascii="Times New Roman" w:hAnsi="Times New Roman" w:cs="Times New Roman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</w:rPr>
        <w:t>，这种现象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ascii="Times New Roman" w:hAnsi="Times New Roman" w:cs="Times New Roman"/>
        </w:rPr>
        <w:t>超导现象．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eastAsia="黑体" w:hAnsi="Times New Roman" w:cs="Times New Roman"/>
        </w:rPr>
      </w:pPr>
      <w:r>
        <w:rPr>
          <w:rFonts w:hAnsi="宋体" w:cs="Times New Roman" w:hint="eastAsia"/>
          <w:b/>
          <w:bCs/>
        </w:rPr>
        <w:t>即学即用</w:t>
      </w:r>
      <w:r>
        <w:rPr>
          <w:rFonts w:ascii="Times New Roman" w:eastAsia="黑体" w:hAnsi="Times New Roman" w:cs="Times New Roman"/>
        </w:rPr>
        <w:t xml:space="preserve">　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．判断下列说法的正误．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U,I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可知，导体的电阻跟导体两端的电压成正比，跟导体中的电流成反比．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导体的电阻由导体本身的性质决定，跟导体两端的电压及流过导体的电流的大小无关．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f(l,S)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知，材料相同的两段导体，长度大的导体的电阻一定比长度小的导体的电阻大．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把一根长导线截成等长的三段，则每段的电阻率都不变．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电阻率是反映材料导电性能好坏的物理量，电阻率越大的导体导电性能越差．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．一根阻值为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均匀电阻丝，均匀拉长至原来的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倍，电阻变为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730D3" w:rsidRDefault="00157B48">
      <w:pPr>
        <w:pStyle w:val="a3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一、电阻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</w:instrText>
      </w:r>
      <w:r>
        <w:rPr>
          <w:rFonts w:ascii="Times New Roman" w:eastAsia="黑体" w:hAnsi="Times New Roman" w:cs="Times New Roman" w:hint="eastAsia"/>
        </w:rPr>
        <w:instrText>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</w:instrText>
      </w:r>
      <w:r>
        <w:rPr>
          <w:rFonts w:ascii="Times New Roman" w:eastAsia="黑体" w:hAnsi="Times New Roman" w:cs="Times New Roman" w:hint="eastAsia"/>
        </w:rPr>
        <w:instrText>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</w:instrText>
      </w:r>
      <w:r>
        <w:rPr>
          <w:rFonts w:ascii="Times New Roman" w:eastAsia="黑体" w:hAnsi="Times New Roman" w:cs="Times New Roman" w:hint="eastAsia"/>
        </w:rPr>
        <w:instrText>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</w:instrText>
      </w:r>
      <w:r>
        <w:rPr>
          <w:rFonts w:ascii="Times New Roman" w:eastAsia="黑体" w:hAnsi="Times New Roman" w:cs="Times New Roman" w:hint="eastAsia"/>
        </w:rPr>
        <w:instrText>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</w:instrText>
      </w:r>
      <w:r>
        <w:rPr>
          <w:rFonts w:ascii="Times New Roman" w:eastAsia="黑体" w:hAnsi="Times New Roman" w:cs="Times New Roman" w:hint="eastAsia"/>
        </w:rPr>
        <w:instrText>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</w:instrText>
      </w:r>
      <w:r>
        <w:rPr>
          <w:rFonts w:ascii="Times New Roman" w:eastAsia="黑体" w:hAnsi="Times New Roman" w:cs="Times New Roman" w:hint="eastAsia"/>
        </w:rPr>
        <w:instrText>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</w:instrText>
      </w:r>
      <w:r>
        <w:rPr>
          <w:rFonts w:ascii="Times New Roman" w:eastAsia="黑体" w:hAnsi="Times New Roman" w:cs="Times New Roman" w:hint="eastAsia"/>
        </w:rPr>
        <w:instrText>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</w:instrText>
      </w:r>
      <w:r>
        <w:rPr>
          <w:rFonts w:ascii="Times New Roman" w:eastAsia="黑体" w:hAnsi="Times New Roman" w:cs="Times New Roman" w:hint="eastAsia"/>
        </w:rPr>
        <w:instrText>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</w:instrText>
      </w:r>
      <w:r>
        <w:rPr>
          <w:rFonts w:ascii="Times New Roman" w:eastAsia="黑体" w:hAnsi="Times New Roman" w:cs="Times New Roman" w:hint="eastAsia"/>
        </w:rPr>
        <w:instrText>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</w:instrText>
      </w:r>
      <w:r>
        <w:rPr>
          <w:rFonts w:ascii="Times New Roman" w:eastAsia="黑体" w:hAnsi="Times New Roman" w:cs="Times New Roman" w:hint="eastAsia"/>
        </w:rPr>
        <w:instrText>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0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1.</w:t>
      </w:r>
      <w:r>
        <w:rPr>
          <w:rFonts w:ascii="Times New Roman" w:hAnsi="Times New Roman" w:cs="Times New Roman"/>
        </w:rPr>
        <w:t>如图所示的图像为金属导体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图像，思考：</w:t>
      </w:r>
    </w:p>
    <w:p w:rsidR="00D730D3" w:rsidRDefault="00157B48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或导体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来说，电流与它两端的电压有什么关系？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的比值怎样？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108585</wp:posOffset>
            </wp:positionV>
            <wp:extent cx="767080" cy="681355"/>
            <wp:effectExtent l="0" t="0" r="10160" b="4445"/>
            <wp:wrapTight wrapText="bothSides">
              <wp:wrapPolygon edited="0">
                <wp:start x="0" y="0"/>
                <wp:lineTo x="0" y="21258"/>
                <wp:lineTo x="21028" y="21258"/>
                <wp:lineTo x="21028" y="0"/>
                <wp:lineTo x="0" y="0"/>
              </wp:wrapPolygon>
            </wp:wrapTight>
            <wp:docPr id="94" name="图片 8" descr="A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" descr="A3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157B48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，在电压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相同时，谁的电流小？谁对电流的阻碍作用大？</w:t>
      </w: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电压相同时，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的电流小，说明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对电流的阻碍作用大．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</w:instrText>
      </w:r>
      <w:r>
        <w:rPr>
          <w:rFonts w:ascii="Times New Roman" w:eastAsia="黑体" w:hAnsi="Times New Roman" w:cs="Times New Roman" w:hint="eastAsia"/>
        </w:rPr>
        <w:instrText>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</w:instrText>
      </w:r>
      <w:r>
        <w:rPr>
          <w:rFonts w:ascii="Times New Roman" w:eastAsia="黑体" w:hAnsi="Times New Roman" w:cs="Times New Roman" w:hint="eastAsia"/>
        </w:rPr>
        <w:instrText>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</w:instrText>
      </w:r>
      <w:r>
        <w:rPr>
          <w:rFonts w:ascii="Times New Roman" w:eastAsia="黑体" w:hAnsi="Times New Roman" w:cs="Times New Roman" w:hint="eastAsia"/>
        </w:rPr>
        <w:instrText>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</w:instrText>
      </w:r>
      <w:r>
        <w:rPr>
          <w:rFonts w:ascii="Times New Roman" w:eastAsia="黑体" w:hAnsi="Times New Roman" w:cs="Times New Roman" w:hint="eastAsia"/>
        </w:rPr>
        <w:instrText xml:space="preserve">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</w:instrText>
      </w:r>
      <w:r>
        <w:rPr>
          <w:rFonts w:ascii="Times New Roman" w:eastAsia="黑体" w:hAnsi="Times New Roman" w:cs="Times New Roman" w:hint="eastAsia"/>
        </w:rPr>
        <w:instrText>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</w:instrText>
      </w:r>
      <w:r>
        <w:rPr>
          <w:rFonts w:ascii="Times New Roman" w:eastAsia="黑体" w:hAnsi="Times New Roman" w:cs="Times New Roman" w:hint="eastAsia"/>
        </w:rPr>
        <w:instrText>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</w:instrText>
      </w:r>
      <w:r>
        <w:rPr>
          <w:rFonts w:ascii="Times New Roman" w:eastAsia="黑体" w:hAnsi="Times New Roman" w:cs="Times New Roman" w:hint="eastAsia"/>
        </w:rPr>
        <w:instrText>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</w:instrText>
      </w:r>
      <w:r>
        <w:rPr>
          <w:rFonts w:ascii="Times New Roman" w:eastAsia="黑体" w:hAnsi="Times New Roman" w:cs="Times New Roman" w:hint="eastAsia"/>
        </w:rPr>
        <w:instrText xml:space="preserve">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"C:\\Users\\qing\\Desktop\\</w:instrText>
      </w:r>
      <w:r>
        <w:rPr>
          <w:rFonts w:ascii="Times New Roman" w:eastAsia="黑体" w:hAnsi="Times New Roman" w:cs="Times New Roman" w:hint="eastAsia"/>
        </w:rPr>
        <w:instrText>步步高必修三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</w:instrText>
      </w:r>
      <w:r>
        <w:rPr>
          <w:rFonts w:ascii="Times New Roman" w:eastAsia="黑体" w:hAnsi="Times New Roman" w:cs="Times New Roman" w:hint="eastAsia"/>
        </w:rPr>
        <w:instrText xml:space="preserve">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</w:instrText>
      </w:r>
      <w:r>
        <w:rPr>
          <w:rFonts w:ascii="Times New Roman" w:eastAsia="黑体" w:hAnsi="Times New Roman" w:cs="Times New Roman" w:hint="eastAsia"/>
        </w:rPr>
        <w:instrText>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>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</w:instrText>
      </w:r>
      <w:r>
        <w:rPr>
          <w:rFonts w:ascii="Times New Roman" w:eastAsia="黑体" w:hAnsi="Times New Roman" w:cs="Times New Roman" w:hint="eastAsia"/>
        </w:rPr>
        <w:instrText>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</w:instrText>
      </w:r>
      <w:r>
        <w:rPr>
          <w:rFonts w:ascii="Times New Roman" w:eastAsia="黑体" w:hAnsi="Times New Roman" w:cs="Times New Roman" w:hint="eastAsia"/>
        </w:rPr>
        <w:instrText>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9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知识深化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</w:instrText>
      </w:r>
      <w:r>
        <w:rPr>
          <w:rFonts w:ascii="Times New Roman" w:eastAsia="黑体" w:hAnsi="Times New Roman" w:cs="Times New Roman" w:hint="eastAsia"/>
        </w:rPr>
        <w:instrText>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</w:instrText>
      </w:r>
      <w:r>
        <w:rPr>
          <w:rFonts w:ascii="Times New Roman" w:eastAsia="黑体" w:hAnsi="Times New Roman" w:cs="Times New Roman" w:hint="eastAsia"/>
        </w:rPr>
        <w:instrText>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</w:instrText>
      </w:r>
      <w:r>
        <w:rPr>
          <w:rFonts w:ascii="Times New Roman" w:eastAsia="黑体" w:hAnsi="Times New Roman" w:cs="Times New Roman" w:hint="eastAsia"/>
        </w:rPr>
        <w:instrText xml:space="preserve">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</w:instrText>
      </w:r>
      <w:r>
        <w:rPr>
          <w:rFonts w:ascii="Times New Roman" w:eastAsia="黑体" w:hAnsi="Times New Roman" w:cs="Times New Roman" w:hint="eastAsia"/>
        </w:rPr>
        <w:instrText>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</w:instrText>
      </w:r>
      <w:r>
        <w:rPr>
          <w:rFonts w:ascii="Times New Roman" w:eastAsia="黑体" w:hAnsi="Times New Roman" w:cs="Times New Roman" w:hint="eastAsia"/>
        </w:rPr>
        <w:instrText>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</w:instrText>
      </w:r>
      <w:r>
        <w:rPr>
          <w:rFonts w:ascii="Times New Roman" w:eastAsia="黑体" w:hAnsi="Times New Roman" w:cs="Times New Roman" w:hint="eastAsia"/>
        </w:rPr>
        <w:instrText>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</w:instrText>
      </w:r>
      <w:r>
        <w:rPr>
          <w:rFonts w:ascii="Times New Roman" w:eastAsia="黑体" w:hAnsi="Times New Roman" w:cs="Times New Roman" w:hint="eastAsia"/>
        </w:rPr>
        <w:instrText>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9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f(U,I)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是电阻的定义式，反映了导体对电流的阻碍作用，其大小由导体本身的性质决定，与导体两端是否加电压，导体中是否有电流无关．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f(U,R)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是欧姆定律的数学表达式，表示通过导体的电流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与电压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成正比，与电阻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成反比，适用条件是金属或电解质溶液导电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纯电阻电路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157B48" w:rsidRPr="00157B48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：</w:t>
      </w:r>
      <w:r w:rsidRPr="00157B48">
        <w:rPr>
          <w:rFonts w:ascii="Times New Roman" w:hAnsi="Times New Roman" w:cs="Times New Roman" w:hint="eastAsia"/>
        </w:rPr>
        <w:t>两根完全相同的金属裸导线，如果把其中的一根均匀拉长到原来的</w:t>
      </w:r>
      <w:r w:rsidRPr="00157B48">
        <w:rPr>
          <w:rFonts w:ascii="Times New Roman" w:hAnsi="Times New Roman" w:cs="Times New Roman" w:hint="eastAsia"/>
        </w:rPr>
        <w:t>2</w:t>
      </w:r>
      <w:r w:rsidRPr="00157B48">
        <w:rPr>
          <w:rFonts w:ascii="Times New Roman" w:hAnsi="Times New Roman" w:cs="Times New Roman" w:hint="eastAsia"/>
        </w:rPr>
        <w:t>倍，把另一根对折后绞合起来，然后给它们分别加上相同电压后，则在相同时间内通过它们的电荷量之比为</w:t>
      </w:r>
      <w:r w:rsidRPr="00157B48">
        <w:rPr>
          <w:rFonts w:ascii="Times New Roman" w:hAnsi="Times New Roman" w:cs="Times New Roman" w:hint="eastAsia"/>
        </w:rPr>
        <w:t>(</w:t>
      </w:r>
      <w:r w:rsidRPr="00157B48">
        <w:rPr>
          <w:rFonts w:ascii="Times New Roman" w:hAnsi="Times New Roman" w:cs="Times New Roman" w:hint="eastAsia"/>
        </w:rPr>
        <w:t xml:space="preserve">　　</w:t>
      </w:r>
      <w:r w:rsidRPr="00157B48">
        <w:rPr>
          <w:rFonts w:ascii="Times New Roman" w:hAnsi="Times New Roman" w:cs="Times New Roman" w:hint="eastAsia"/>
        </w:rPr>
        <w:t xml:space="preserve"> )</w:t>
      </w:r>
    </w:p>
    <w:p w:rsidR="00157B48" w:rsidRPr="00157B48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 w:rsidRPr="00157B48">
        <w:rPr>
          <w:rFonts w:ascii="Times New Roman" w:hAnsi="Times New Roman" w:cs="Times New Roman" w:hint="eastAsia"/>
        </w:rPr>
        <w:t>A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4</w:t>
      </w:r>
      <w:r w:rsidRPr="00157B48">
        <w:rPr>
          <w:rFonts w:ascii="Times New Roman" w:hAnsi="Times New Roman" w:cs="Times New Roman" w:hint="eastAsia"/>
        </w:rPr>
        <w:t xml:space="preserve">　　　　　　　　　　</w:t>
      </w:r>
      <w:r w:rsidRPr="00157B48">
        <w:rPr>
          <w:rFonts w:ascii="Times New Roman" w:hAnsi="Times New Roman" w:cs="Times New Roman" w:hint="eastAsia"/>
        </w:rPr>
        <w:tab/>
        <w:t>B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8</w:t>
      </w:r>
    </w:p>
    <w:p w:rsidR="00D730D3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157B48">
        <w:rPr>
          <w:rFonts w:ascii="Times New Roman" w:hAnsi="Times New Roman" w:cs="Times New Roman" w:hint="eastAsia"/>
        </w:rPr>
        <w:t>C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 xml:space="preserve">16 </w:t>
      </w:r>
      <w:r w:rsidRPr="00157B48">
        <w:rPr>
          <w:rFonts w:ascii="Times New Roman" w:hAnsi="Times New Roman" w:cs="Times New Roman" w:hint="eastAsia"/>
        </w:rPr>
        <w:tab/>
        <w:t>D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16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1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由欧姆定律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f(U,R)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导出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f(U,I)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，下列叙述中不正确的是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．导体的电阻跟导体两端的电压成正比，跟导体中的电流成反比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．导体的电阻由导体本身的性质决定，跟导体两端的电压及流过导体的电流的大小无关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．对确定的导体，其两端电压和流过它的电流的比值就是它的电阻值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．一定的电流流过导体，电阻越大，其电压越大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131445</wp:posOffset>
            </wp:positionV>
            <wp:extent cx="2102485" cy="885190"/>
            <wp:effectExtent l="0" t="0" r="635" b="13970"/>
            <wp:wrapTight wrapText="bothSides">
              <wp:wrapPolygon edited="0">
                <wp:start x="0" y="0"/>
                <wp:lineTo x="0" y="21197"/>
                <wp:lineTo x="21450" y="21197"/>
                <wp:lineTo x="21450" y="0"/>
                <wp:lineTo x="0" y="0"/>
              </wp:wrapPolygon>
            </wp:wrapTight>
            <wp:docPr id="120" name="图片 9" descr="A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9" descr="A3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  <w:b/>
          <w:bCs/>
        </w:rPr>
        <w:t>二、电阻定律　电阻率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</w:instrText>
      </w:r>
      <w:r>
        <w:rPr>
          <w:rFonts w:ascii="Times New Roman" w:eastAsia="黑体" w:hAnsi="Times New Roman" w:cs="Times New Roman" w:hint="eastAsia"/>
        </w:rPr>
        <w:instrText>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</w:instrText>
      </w:r>
      <w:r>
        <w:rPr>
          <w:rFonts w:ascii="Times New Roman" w:eastAsia="黑体" w:hAnsi="Times New Roman" w:cs="Times New Roman" w:hint="eastAsia"/>
        </w:rPr>
        <w:instrText>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</w:instrText>
      </w:r>
      <w:r>
        <w:rPr>
          <w:rFonts w:ascii="Times New Roman" w:eastAsia="黑体" w:hAnsi="Times New Roman" w:cs="Times New Roman" w:hint="eastAsia"/>
        </w:rPr>
        <w:instrText>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．根据图猜想导体电阻大小与哪些因素有关？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68580</wp:posOffset>
            </wp:positionV>
            <wp:extent cx="2294255" cy="624205"/>
            <wp:effectExtent l="0" t="0" r="6985" b="635"/>
            <wp:wrapTight wrapText="bothSides">
              <wp:wrapPolygon edited="0">
                <wp:start x="0" y="0"/>
                <wp:lineTo x="0" y="21095"/>
                <wp:lineTo x="21522" y="21095"/>
                <wp:lineTo x="21522" y="0"/>
                <wp:lineTo x="0" y="0"/>
              </wp:wrapPolygon>
            </wp:wrapTight>
            <wp:docPr id="118" name="图片 10" descr="A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" descr="A3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85090</wp:posOffset>
            </wp:positionV>
            <wp:extent cx="2009775" cy="594995"/>
            <wp:effectExtent l="0" t="0" r="1905" b="14605"/>
            <wp:wrapTight wrapText="bothSides">
              <wp:wrapPolygon edited="0">
                <wp:start x="0" y="0"/>
                <wp:lineTo x="0" y="21024"/>
                <wp:lineTo x="21457" y="21024"/>
                <wp:lineTo x="21457" y="0"/>
                <wp:lineTo x="0" y="0"/>
              </wp:wrapPolygon>
            </wp:wrapTight>
            <wp:docPr id="114" name="图片 11" descr="A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" descr="A3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．探究多个变量之间关系的方法是什么？</w:t>
      </w: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471170</wp:posOffset>
            </wp:positionV>
            <wp:extent cx="1795780" cy="738505"/>
            <wp:effectExtent l="0" t="0" r="2540" b="8255"/>
            <wp:wrapTight wrapText="bothSides">
              <wp:wrapPolygon edited="0">
                <wp:start x="0" y="0"/>
                <wp:lineTo x="0" y="20950"/>
                <wp:lineTo x="21447" y="20950"/>
                <wp:lineTo x="21447" y="0"/>
                <wp:lineTo x="0" y="0"/>
              </wp:wrapPolygon>
            </wp:wrapTight>
            <wp:docPr id="133" name="图片 12" descr="A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2" descr="A3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．实验探究：如图所示，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是四条不同的金属导体．导体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在长度、横截面积、材料三个因素方面，分别只有一个因素与导体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不同．下表所示为四个串联导体的各方面因素关系及导体两端的电压关系．</w:t>
      </w: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4555" w:tblpY="26"/>
        <w:tblW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720"/>
        <w:gridCol w:w="1141"/>
        <w:gridCol w:w="1236"/>
        <w:gridCol w:w="816"/>
      </w:tblGrid>
      <w:tr w:rsidR="00D730D3">
        <w:tc>
          <w:tcPr>
            <w:tcW w:w="23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三个因素及电压</w:t>
            </w:r>
          </w:p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不同导体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长度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横截面积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材料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</w:t>
            </w:r>
          </w:p>
        </w:tc>
      </w:tr>
      <w:tr w:rsidR="00D730D3">
        <w:tc>
          <w:tcPr>
            <w:tcW w:w="2352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  <w:tr w:rsidR="00D730D3">
        <w:tc>
          <w:tcPr>
            <w:tcW w:w="2352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  <w:tr w:rsidR="00D730D3">
        <w:tc>
          <w:tcPr>
            <w:tcW w:w="2352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U,</w:instrText>
            </w:r>
            <w:r>
              <w:rPr>
                <w:rFonts w:ascii="Times New Roman" w:hAnsi="Times New Roman" w:cs="Times New Roman"/>
              </w:rPr>
              <w:instrText>2)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 w:rsidR="00D730D3">
        <w:tc>
          <w:tcPr>
            <w:tcW w:w="2352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镍铜合金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</w:tbl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对比导体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说明什么？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对比导体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说明什么？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hAnsi="宋体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对比导体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说明什么？</w:t>
      </w: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hAnsi="宋体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</w:instrText>
      </w:r>
      <w:r>
        <w:rPr>
          <w:rFonts w:ascii="Times New Roman" w:eastAsia="黑体" w:hAnsi="Times New Roman" w:cs="Times New Roman" w:hint="eastAsia"/>
        </w:rPr>
        <w:instrText xml:space="preserve">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</w:instrText>
      </w:r>
      <w:r>
        <w:rPr>
          <w:rFonts w:ascii="Times New Roman" w:eastAsia="黑体" w:hAnsi="Times New Roman" w:cs="Times New Roman" w:hint="eastAsia"/>
        </w:rPr>
        <w:instrText>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</w:instrText>
      </w:r>
      <w:r>
        <w:rPr>
          <w:rFonts w:ascii="Times New Roman" w:eastAsia="黑体" w:hAnsi="Times New Roman" w:cs="Times New Roman" w:hint="eastAsia"/>
        </w:rPr>
        <w:instrText>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</w:instrText>
      </w:r>
      <w:r>
        <w:rPr>
          <w:rFonts w:ascii="Times New Roman" w:eastAsia="黑体" w:hAnsi="Times New Roman" w:cs="Times New Roman" w:hint="eastAsia"/>
        </w:rPr>
        <w:instrText>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</w:instrText>
      </w:r>
      <w:r>
        <w:rPr>
          <w:rFonts w:ascii="Times New Roman" w:eastAsia="黑体" w:hAnsi="Times New Roman" w:cs="Times New Roman" w:hint="eastAsia"/>
        </w:rPr>
        <w:instrText>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3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知识深化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</w:instrText>
      </w:r>
      <w:r>
        <w:rPr>
          <w:rFonts w:ascii="Times New Roman" w:eastAsia="黑体" w:hAnsi="Times New Roman" w:cs="Times New Roman" w:hint="eastAsia"/>
        </w:rPr>
        <w:instrText>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</w:instrText>
      </w:r>
      <w:r>
        <w:rPr>
          <w:rFonts w:ascii="Times New Roman" w:eastAsia="黑体" w:hAnsi="Times New Roman" w:cs="Times New Roman" w:hint="eastAsia"/>
        </w:rPr>
        <w:instrText>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</w:instrText>
      </w:r>
      <w:r>
        <w:rPr>
          <w:rFonts w:ascii="Times New Roman" w:eastAsia="黑体" w:hAnsi="Times New Roman" w:cs="Times New Roman" w:hint="eastAsia"/>
        </w:rPr>
        <w:instrText>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</w:instrText>
      </w:r>
      <w:r>
        <w:rPr>
          <w:rFonts w:ascii="Times New Roman" w:eastAsia="黑体" w:hAnsi="Times New Roman" w:cs="Times New Roman" w:hint="eastAsia"/>
        </w:rPr>
        <w:instrText>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</w:instrText>
      </w:r>
      <w:r>
        <w:rPr>
          <w:rFonts w:ascii="Times New Roman" w:eastAsia="黑体" w:hAnsi="Times New Roman" w:cs="Times New Roman" w:hint="eastAsia"/>
        </w:rPr>
        <w:instrText>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</w:instrText>
      </w:r>
      <w:r>
        <w:rPr>
          <w:rFonts w:ascii="Times New Roman" w:eastAsia="黑体" w:hAnsi="Times New Roman" w:cs="Times New Roman" w:hint="eastAsia"/>
        </w:rPr>
        <w:instrText>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电阻决定式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= ρ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f(l,S)</w:instrText>
      </w:r>
      <w:r>
        <w:rPr>
          <w:rFonts w:ascii="Times New Roman" w:hAnsi="Times New Roman" w:cs="Times New Roman"/>
        </w:rPr>
        <w:fldChar w:fldCharType="end"/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是导体的长度，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是导体的横截面积，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是比例系数，与导体材料有关，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ascii="Times New Roman" w:hAnsi="Times New Roman" w:cs="Times New Roman"/>
        </w:rPr>
        <w:t>电阻率．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．电阻率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电阻率是一个反映导体材料导电性能的物理量，是导体材料本身的属性，与导体的形状、大小无关．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电阻率与温度的关系及应用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金属的电阻率随温度的升高而增大，可用于制作电阻温度计．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大部分半导体的电阻率随温度的升高而减小，半导体的电阻率随温度的变化较大，可用于制作热敏电阻．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有些合金，电阻率几乎不受温度变化的</w:t>
      </w:r>
      <w:r>
        <w:rPr>
          <w:rFonts w:ascii="Times New Roman" w:hAnsi="Times New Roman" w:cs="Times New Roman"/>
        </w:rPr>
        <w:t>影响，常用来制作标准电阻．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一些导体在温度特别低时电阻率可以降到零，这个现象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ascii="Times New Roman" w:hAnsi="Times New Roman" w:cs="Times New Roman"/>
        </w:rPr>
        <w:t>超导现象．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f(U,I)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= ρ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f(l,S)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的联系与区别</w:t>
      </w:r>
      <w:r>
        <w:rPr>
          <w:rFonts w:ascii="Times New Roman" w:hAnsi="Times New Roman" w:cs="Times New Roman"/>
        </w:rPr>
        <w:t xml:space="preserve"> 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830"/>
      </w:tblGrid>
      <w:tr w:rsidR="00D730D3">
        <w:trPr>
          <w:jc w:val="center"/>
        </w:trPr>
        <w:tc>
          <w:tcPr>
            <w:tcW w:w="180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两个公式</w:t>
            </w:r>
          </w:p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区别与联系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定义式：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U,I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决定式：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ρ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l,S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 w:rsidR="00D730D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区别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适用于纯电阻元件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适用于粗细均匀的金属导体或浓度均匀的电解液、等离子体</w:t>
            </w:r>
          </w:p>
        </w:tc>
      </w:tr>
      <w:tr w:rsidR="00D730D3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联系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ρ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l,S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是对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U,I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的进一步说明，即导体的电阻与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无关，而是取决于导体本身的材料、长度和横截面积</w:t>
            </w:r>
          </w:p>
        </w:tc>
      </w:tr>
    </w:tbl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18662E32" wp14:editId="23070623">
            <wp:simplePos x="0" y="0"/>
            <wp:positionH relativeFrom="margin">
              <wp:posOffset>4710430</wp:posOffset>
            </wp:positionH>
            <wp:positionV relativeFrom="margin">
              <wp:posOffset>6345555</wp:posOffset>
            </wp:positionV>
            <wp:extent cx="1143000" cy="800100"/>
            <wp:effectExtent l="0" t="0" r="0" b="0"/>
            <wp:wrapSquare wrapText="bothSides"/>
            <wp:docPr id="16" name="图片 16" descr="W8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8-4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下列关于电阻率的说法中，错误的是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．电阻率只是一个比例常数，与任何其他因素无关</w:t>
      </w:r>
    </w:p>
    <w:p w:rsidR="00D730D3" w:rsidRPr="00157B48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．电阻率反映材料导电性能的好坏，所以与材料有关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．电阻率与导体的温度有关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．电阻率在国际单位制中的单位是欧姆米</w:t>
      </w:r>
    </w:p>
    <w:p w:rsidR="00157B48" w:rsidRPr="00157B48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：</w:t>
      </w:r>
      <w:r w:rsidRPr="00157B48">
        <w:rPr>
          <w:rFonts w:ascii="Times New Roman" w:hAnsi="Times New Roman" w:cs="Times New Roman" w:hint="eastAsia"/>
        </w:rPr>
        <w:t>两根材料相同的均匀导线</w:t>
      </w:r>
      <w:r w:rsidRPr="00157B48">
        <w:rPr>
          <w:rFonts w:ascii="Times New Roman" w:hAnsi="Times New Roman" w:cs="Times New Roman" w:hint="eastAsia"/>
        </w:rPr>
        <w:t>x</w:t>
      </w:r>
      <w:r w:rsidRPr="00157B48">
        <w:rPr>
          <w:rFonts w:ascii="Times New Roman" w:hAnsi="Times New Roman" w:cs="Times New Roman" w:hint="eastAsia"/>
        </w:rPr>
        <w:t>和</w:t>
      </w:r>
      <w:r w:rsidRPr="00157B48">
        <w:rPr>
          <w:rFonts w:ascii="Times New Roman" w:hAnsi="Times New Roman" w:cs="Times New Roman" w:hint="eastAsia"/>
        </w:rPr>
        <w:t>y</w:t>
      </w:r>
      <w:r w:rsidRPr="00157B48">
        <w:rPr>
          <w:rFonts w:ascii="Times New Roman" w:hAnsi="Times New Roman" w:cs="Times New Roman" w:hint="eastAsia"/>
        </w:rPr>
        <w:t>，其中，</w:t>
      </w:r>
      <w:r w:rsidRPr="00157B48">
        <w:rPr>
          <w:rFonts w:ascii="Times New Roman" w:hAnsi="Times New Roman" w:cs="Times New Roman" w:hint="eastAsia"/>
        </w:rPr>
        <w:t>x</w:t>
      </w:r>
      <w:r w:rsidRPr="00157B48">
        <w:rPr>
          <w:rFonts w:ascii="Times New Roman" w:hAnsi="Times New Roman" w:cs="Times New Roman" w:hint="eastAsia"/>
        </w:rPr>
        <w:t>长为</w:t>
      </w:r>
      <w:r w:rsidRPr="00157B48">
        <w:rPr>
          <w:rFonts w:ascii="Times New Roman" w:hAnsi="Times New Roman" w:cs="Times New Roman" w:hint="eastAsia"/>
        </w:rPr>
        <w:t>l</w:t>
      </w:r>
      <w:r w:rsidRPr="00157B48">
        <w:rPr>
          <w:rFonts w:ascii="Times New Roman" w:hAnsi="Times New Roman" w:cs="Times New Roman" w:hint="eastAsia"/>
        </w:rPr>
        <w:t>，</w:t>
      </w:r>
      <w:r w:rsidRPr="00157B48">
        <w:rPr>
          <w:rFonts w:ascii="Times New Roman" w:hAnsi="Times New Roman" w:cs="Times New Roman" w:hint="eastAsia"/>
        </w:rPr>
        <w:t>y</w:t>
      </w:r>
      <w:r w:rsidRPr="00157B48">
        <w:rPr>
          <w:rFonts w:ascii="Times New Roman" w:hAnsi="Times New Roman" w:cs="Times New Roman" w:hint="eastAsia"/>
        </w:rPr>
        <w:t>长为</w:t>
      </w:r>
      <w:r w:rsidRPr="00157B48">
        <w:rPr>
          <w:rFonts w:ascii="Times New Roman" w:hAnsi="Times New Roman" w:cs="Times New Roman" w:hint="eastAsia"/>
        </w:rPr>
        <w:t>2l</w:t>
      </w:r>
      <w:r w:rsidRPr="00157B48">
        <w:rPr>
          <w:rFonts w:ascii="Times New Roman" w:hAnsi="Times New Roman" w:cs="Times New Roman" w:hint="eastAsia"/>
        </w:rPr>
        <w:t>，串联在电路中时沿长度方向的电势φ</w:t>
      </w:r>
      <w:proofErr w:type="gramStart"/>
      <w:r w:rsidRPr="00157B48">
        <w:rPr>
          <w:rFonts w:ascii="Times New Roman" w:hAnsi="Times New Roman" w:cs="Times New Roman" w:hint="eastAsia"/>
        </w:rPr>
        <w:t>随位置</w:t>
      </w:r>
      <w:proofErr w:type="gramEnd"/>
      <w:r w:rsidRPr="00157B48">
        <w:rPr>
          <w:rFonts w:ascii="Times New Roman" w:hAnsi="Times New Roman" w:cs="Times New Roman" w:hint="eastAsia"/>
        </w:rPr>
        <w:t>的变化规律如图所示，那么，</w:t>
      </w:r>
      <w:r w:rsidRPr="00157B48">
        <w:rPr>
          <w:rFonts w:ascii="Times New Roman" w:hAnsi="Times New Roman" w:cs="Times New Roman" w:hint="eastAsia"/>
        </w:rPr>
        <w:t>x</w:t>
      </w:r>
      <w:r w:rsidRPr="00157B48">
        <w:rPr>
          <w:rFonts w:ascii="Times New Roman" w:hAnsi="Times New Roman" w:cs="Times New Roman" w:hint="eastAsia"/>
        </w:rPr>
        <w:t>和</w:t>
      </w:r>
      <w:r w:rsidRPr="00157B48">
        <w:rPr>
          <w:rFonts w:ascii="Times New Roman" w:hAnsi="Times New Roman" w:cs="Times New Roman" w:hint="eastAsia"/>
        </w:rPr>
        <w:t>y</w:t>
      </w:r>
      <w:r w:rsidRPr="00157B48">
        <w:rPr>
          <w:rFonts w:ascii="Times New Roman" w:hAnsi="Times New Roman" w:cs="Times New Roman" w:hint="eastAsia"/>
        </w:rPr>
        <w:t>两导线的电阻和横截面积之比分别为</w:t>
      </w:r>
      <w:r w:rsidRPr="00157B48">
        <w:rPr>
          <w:rFonts w:ascii="Times New Roman" w:hAnsi="Times New Roman" w:cs="Times New Roman" w:hint="eastAsia"/>
        </w:rPr>
        <w:t>(</w:t>
      </w:r>
      <w:r w:rsidRPr="00157B48">
        <w:rPr>
          <w:rFonts w:ascii="Times New Roman" w:hAnsi="Times New Roman" w:cs="Times New Roman" w:hint="eastAsia"/>
        </w:rPr>
        <w:t xml:space="preserve">　　</w:t>
      </w:r>
      <w:r w:rsidRPr="00157B48">
        <w:rPr>
          <w:rFonts w:ascii="Times New Roman" w:hAnsi="Times New Roman" w:cs="Times New Roman" w:hint="eastAsia"/>
        </w:rPr>
        <w:t xml:space="preserve"> )</w:t>
      </w:r>
    </w:p>
    <w:p w:rsidR="00157B48" w:rsidRPr="00157B48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 w:rsidRPr="00157B48">
        <w:rPr>
          <w:rFonts w:ascii="Times New Roman" w:hAnsi="Times New Roman" w:cs="Times New Roman"/>
        </w:rPr>
        <w:t xml:space="preserve"> </w:t>
      </w:r>
    </w:p>
    <w:p w:rsidR="00157B48" w:rsidRPr="00157B48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 w:rsidRPr="00157B48">
        <w:rPr>
          <w:rFonts w:ascii="Times New Roman" w:hAnsi="Times New Roman" w:cs="Times New Roman" w:hint="eastAsia"/>
        </w:rPr>
        <w:t>A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3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 xml:space="preserve">　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 xml:space="preserve">6 </w:t>
      </w:r>
      <w:r w:rsidRPr="00157B48">
        <w:rPr>
          <w:rFonts w:ascii="Times New Roman" w:hAnsi="Times New Roman" w:cs="Times New Roman" w:hint="eastAsia"/>
        </w:rPr>
        <w:tab/>
        <w:t>B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2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3</w:t>
      </w:r>
      <w:r w:rsidRPr="00157B48">
        <w:rPr>
          <w:rFonts w:ascii="Times New Roman" w:hAnsi="Times New Roman" w:cs="Times New Roman" w:hint="eastAsia"/>
        </w:rPr>
        <w:t xml:space="preserve">　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6</w:t>
      </w:r>
    </w:p>
    <w:p w:rsidR="00157B48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 w:hint="eastAsia"/>
        </w:rPr>
      </w:pPr>
      <w:r w:rsidRPr="00157B48">
        <w:rPr>
          <w:rFonts w:ascii="Times New Roman" w:hAnsi="Times New Roman" w:cs="Times New Roman" w:hint="eastAsia"/>
        </w:rPr>
        <w:t>C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3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2</w:t>
      </w:r>
      <w:r w:rsidRPr="00157B48">
        <w:rPr>
          <w:rFonts w:ascii="Times New Roman" w:hAnsi="Times New Roman" w:cs="Times New Roman" w:hint="eastAsia"/>
        </w:rPr>
        <w:t xml:space="preserve">　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 xml:space="preserve">5 </w:t>
      </w:r>
      <w:r w:rsidRPr="00157B48">
        <w:rPr>
          <w:rFonts w:ascii="Times New Roman" w:hAnsi="Times New Roman" w:cs="Times New Roman" w:hint="eastAsia"/>
        </w:rPr>
        <w:tab/>
        <w:t>D</w:t>
      </w:r>
      <w:r w:rsidRPr="00157B48">
        <w:rPr>
          <w:rFonts w:ascii="Times New Roman" w:hAnsi="Times New Roman" w:cs="Times New Roman" w:hint="eastAsia"/>
        </w:rPr>
        <w:t>．</w:t>
      </w:r>
      <w:r w:rsidRPr="00157B48">
        <w:rPr>
          <w:rFonts w:ascii="Times New Roman" w:hAnsi="Times New Roman" w:cs="Times New Roman" w:hint="eastAsia"/>
        </w:rPr>
        <w:t>3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1</w:t>
      </w:r>
      <w:r w:rsidRPr="00157B48">
        <w:rPr>
          <w:rFonts w:ascii="Times New Roman" w:hAnsi="Times New Roman" w:cs="Times New Roman" w:hint="eastAsia"/>
        </w:rPr>
        <w:t xml:space="preserve">　</w:t>
      </w:r>
      <w:r w:rsidRPr="00157B48">
        <w:rPr>
          <w:rFonts w:ascii="Times New Roman" w:hAnsi="Times New Roman" w:cs="Times New Roman" w:hint="eastAsia"/>
        </w:rPr>
        <w:t>5</w:t>
      </w:r>
      <w:r w:rsidRPr="00157B48">
        <w:rPr>
          <w:rFonts w:ascii="Times New Roman" w:hAnsi="Times New Roman" w:cs="Times New Roman" w:hint="eastAsia"/>
        </w:rPr>
        <w:t>∶</w:t>
      </w:r>
      <w:r w:rsidRPr="00157B48">
        <w:rPr>
          <w:rFonts w:ascii="Times New Roman" w:hAnsi="Times New Roman" w:cs="Times New Roman" w:hint="eastAsia"/>
        </w:rPr>
        <w:t>1</w:t>
      </w:r>
    </w:p>
    <w:p w:rsidR="00D730D3" w:rsidRDefault="00157B48" w:rsidP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三、导体的伏安特性曲线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伏安特性曲线</w:t>
      </w:r>
      <w:r>
        <w:rPr>
          <w:rFonts w:ascii="Times New Roman" w:hAnsi="Times New Roman" w:cs="Times New Roman"/>
        </w:rPr>
        <w:t>：用纵坐标表示电流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，用横坐标表示电压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，这样画出的导体的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图像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ascii="Times New Roman" w:hAnsi="Times New Roman" w:cs="Times New Roman"/>
        </w:rPr>
        <w:t>导体的伏安特性曲线．</w:t>
      </w:r>
      <w:r>
        <w:rPr>
          <w:rFonts w:ascii="Times New Roman" w:hAnsi="Times New Roman" w:cs="Times New Roman"/>
        </w:rPr>
        <w:t xml:space="preserve"> 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．线性元件和非线性元件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线性元件：伏安特性曲线是一条过原点的直线，欧姆定律适用的元件，如金属导体、电解质溶液．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非线性元件：伏安特性曲线是一条曲线，欧姆定律不适用的元件．如气态导体和半导体元件．</w:t>
      </w:r>
      <w:r>
        <w:rPr>
          <w:rFonts w:ascii="Times New Roman" w:hAnsi="Times New Roman" w:cs="Times New Roman"/>
        </w:rPr>
        <w:t xml:space="preserve">  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3780"/>
        <w:gridCol w:w="3756"/>
      </w:tblGrid>
      <w:tr w:rsidR="00D730D3">
        <w:trPr>
          <w:jc w:val="center"/>
        </w:trPr>
        <w:tc>
          <w:tcPr>
            <w:tcW w:w="15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图线</w:t>
            </w:r>
          </w:p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比较内容　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图线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图线</w:t>
            </w:r>
          </w:p>
        </w:tc>
      </w:tr>
      <w:tr w:rsidR="00D730D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坐标轴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横坐标表示电压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、纵坐标表示电流</w:t>
            </w:r>
            <w:r>
              <w:rPr>
                <w:rFonts w:ascii="Times New Roman" w:hAnsi="Times New Roman" w:cs="Times New Roman"/>
                <w:i/>
              </w:rPr>
              <w:t>I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横坐标表示电流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、纵坐标表示电压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  <w:tr w:rsidR="00D730D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斜率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图线上的点与坐标原点连线的斜率表示导体电阻的倒数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图线上的点与坐标原点连线的斜率表示导体的电阻</w:t>
            </w:r>
          </w:p>
        </w:tc>
      </w:tr>
      <w:tr w:rsidR="00D730D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线性元件图线的形状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 xml:space="preserve">L89.TIF"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</w:instrText>
            </w:r>
            <w:r>
              <w:rPr>
                <w:rFonts w:ascii="Times New Roman" w:hAnsi="Times New Roman" w:cs="Times New Roman" w:hint="eastAsia"/>
              </w:rPr>
              <w:instrText xml:space="preserve">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ppt\\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</w:instrText>
            </w:r>
            <w:r>
              <w:rPr>
                <w:rFonts w:ascii="Times New Roman" w:hAnsi="Times New Roman" w:cs="Times New Roman" w:hint="eastAsia"/>
              </w:rPr>
              <w:instrText>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</w:instrText>
            </w:r>
            <w:r>
              <w:rPr>
                <w:rFonts w:ascii="Times New Roman" w:hAnsi="Times New Roman" w:cs="Times New Roman" w:hint="eastAsia"/>
              </w:rPr>
              <w:instrText>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</w:instrText>
            </w:r>
            <w:r>
              <w:rPr>
                <w:rFonts w:ascii="Times New Roman" w:hAnsi="Times New Roman" w:cs="Times New Roman" w:hint="eastAsia"/>
              </w:rPr>
              <w:instrText>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 xml:space="preserve">L89.TIF" </w:instrText>
            </w:r>
            <w:r>
              <w:rPr>
                <w:rFonts w:ascii="Times New Roman" w:hAnsi="Times New Roman" w:cs="Times New Roman" w:hint="eastAsia"/>
              </w:rPr>
              <w:instrText>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</w:instrText>
            </w:r>
            <w:r>
              <w:rPr>
                <w:rFonts w:ascii="Times New Roman" w:hAnsi="Times New Roman" w:cs="Times New Roman" w:hint="eastAsia"/>
              </w:rPr>
              <w:instrText>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</w:instrText>
            </w:r>
            <w:r>
              <w:rPr>
                <w:rFonts w:ascii="Times New Roman" w:hAnsi="Times New Roman" w:cs="Times New Roman" w:hint="eastAsia"/>
              </w:rPr>
              <w:instrText>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853440" cy="579120"/>
                  <wp:effectExtent l="0" t="0" r="0" b="0"/>
                  <wp:docPr id="13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</w:instrText>
            </w:r>
            <w:r>
              <w:rPr>
                <w:rFonts w:ascii="Times New Roman" w:hAnsi="Times New Roman" w:cs="Times New Roman" w:hint="eastAsia"/>
              </w:rPr>
              <w:instrText>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 xml:space="preserve">L90.TIF"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ppt\\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</w:instrText>
            </w:r>
            <w:r>
              <w:rPr>
                <w:rFonts w:ascii="Times New Roman" w:hAnsi="Times New Roman" w:cs="Times New Roman" w:hint="eastAsia"/>
              </w:rPr>
              <w:instrText>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</w:instrText>
            </w:r>
            <w:r>
              <w:rPr>
                <w:rFonts w:ascii="Times New Roman" w:hAnsi="Times New Roman" w:cs="Times New Roman" w:hint="eastAsia"/>
              </w:rPr>
              <w:instrText>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</w:instrText>
            </w:r>
            <w:r>
              <w:rPr>
                <w:rFonts w:ascii="Times New Roman" w:hAnsi="Times New Roman" w:cs="Times New Roman" w:hint="eastAsia"/>
              </w:rPr>
              <w:instrText>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</w:instrText>
            </w:r>
            <w:r>
              <w:rPr>
                <w:rFonts w:ascii="Times New Roman" w:hAnsi="Times New Roman" w:cs="Times New Roman" w:hint="eastAsia"/>
              </w:rPr>
              <w:instrText xml:space="preserve">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</w:instrText>
            </w:r>
            <w:r>
              <w:rPr>
                <w:rFonts w:ascii="Times New Roman" w:hAnsi="Times New Roman" w:cs="Times New Roman" w:hint="eastAsia"/>
              </w:rPr>
              <w:instrText>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L90</w:instrText>
            </w:r>
            <w:r>
              <w:rPr>
                <w:rFonts w:ascii="Times New Roman" w:hAnsi="Times New Roman" w:cs="Times New Roman" w:hint="eastAsia"/>
              </w:rPr>
              <w:instrText>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853440" cy="579120"/>
                  <wp:effectExtent l="0" t="0" r="0" b="0"/>
                  <wp:docPr id="12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1"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D730D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非线性元件图线的形状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 xml:space="preserve">L91.TIF"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</w:instrText>
            </w:r>
            <w:r>
              <w:rPr>
                <w:rFonts w:ascii="Times New Roman" w:hAnsi="Times New Roman" w:cs="Times New Roman" w:hint="eastAsia"/>
              </w:rPr>
              <w:instrText>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ppt\\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</w:instrText>
            </w:r>
            <w:r>
              <w:rPr>
                <w:rFonts w:ascii="Times New Roman" w:hAnsi="Times New Roman" w:cs="Times New Roman" w:hint="eastAsia"/>
              </w:rPr>
              <w:instrText>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</w:instrText>
            </w:r>
            <w:r>
              <w:rPr>
                <w:rFonts w:ascii="Times New Roman" w:hAnsi="Times New Roman" w:cs="Times New Roman" w:hint="eastAsia"/>
              </w:rPr>
              <w:instrText>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</w:instrText>
            </w:r>
            <w:r>
              <w:rPr>
                <w:rFonts w:ascii="Times New Roman" w:hAnsi="Times New Roman" w:cs="Times New Roman" w:hint="eastAsia"/>
              </w:rPr>
              <w:instrText>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</w:instrText>
            </w:r>
            <w:r>
              <w:rPr>
                <w:rFonts w:ascii="Times New Roman" w:hAnsi="Times New Roman" w:cs="Times New Roman" w:hint="eastAsia"/>
              </w:rPr>
              <w:instrText>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</w:instrText>
            </w:r>
            <w:r>
              <w:rPr>
                <w:rFonts w:ascii="Times New Roman" w:hAnsi="Times New Roman" w:cs="Times New Roman" w:hint="eastAsia"/>
              </w:rPr>
              <w:instrText>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853440" cy="594360"/>
                  <wp:effectExtent l="0" t="0" r="0" b="0"/>
                  <wp:docPr id="13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3" r:link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电阻随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的增大而增大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</w:instrText>
            </w:r>
            <w:r>
              <w:rPr>
                <w:rFonts w:ascii="Times New Roman" w:hAnsi="Times New Roman" w:cs="Times New Roman" w:hint="eastAsia"/>
              </w:rPr>
              <w:instrText xml:space="preserve">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"I:\\</w:instrText>
            </w:r>
            <w:r>
              <w:rPr>
                <w:rFonts w:ascii="Times New Roman" w:hAnsi="Times New Roman" w:cs="Times New Roman" w:hint="eastAsia"/>
              </w:rPr>
              <w:instrText>王真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ppt\\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</w:instrText>
            </w:r>
            <w:r>
              <w:rPr>
                <w:rFonts w:ascii="Times New Roman" w:hAnsi="Times New Roman" w:cs="Times New Roman" w:hint="eastAsia"/>
              </w:rPr>
              <w:instrText>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</w:instrText>
            </w:r>
            <w:r>
              <w:rPr>
                <w:rFonts w:ascii="Times New Roman" w:hAnsi="Times New Roman" w:cs="Times New Roman" w:hint="eastAsia"/>
              </w:rPr>
              <w:instrText>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</w:instrText>
            </w:r>
            <w:r>
              <w:rPr>
                <w:rFonts w:ascii="Times New Roman" w:hAnsi="Times New Roman" w:cs="Times New Roman" w:hint="eastAsia"/>
              </w:rPr>
              <w:instrText>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</w:instrText>
            </w:r>
            <w:r>
              <w:rPr>
                <w:rFonts w:ascii="Times New Roman" w:hAnsi="Times New Roman" w:cs="Times New Roman" w:hint="eastAsia"/>
              </w:rPr>
              <w:instrText>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</w:instrText>
            </w:r>
            <w:r>
              <w:rPr>
                <w:rFonts w:ascii="Times New Roman" w:hAnsi="Times New Roman" w:cs="Times New Roman" w:hint="eastAsia"/>
              </w:rPr>
              <w:instrText>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"C:\\Users\\DELL\\Desktop\\</w:instrText>
            </w:r>
            <w:r>
              <w:rPr>
                <w:rFonts w:ascii="Times New Roman" w:hAnsi="Times New Roman" w:cs="Times New Roman" w:hint="eastAsia"/>
              </w:rPr>
              <w:instrText>步步高必修</w:instrText>
            </w:r>
            <w:r>
              <w:rPr>
                <w:rFonts w:ascii="Times New Roman" w:hAnsi="Times New Roman" w:cs="Times New Roman" w:hint="eastAsia"/>
              </w:rPr>
              <w:instrText>3\\2022</w:instrText>
            </w:r>
            <w:r>
              <w:rPr>
                <w:rFonts w:ascii="Times New Roman" w:hAnsi="Times New Roman" w:cs="Times New Roman" w:hint="eastAsia"/>
              </w:rPr>
              <w:instrText>春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人教版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必修第三册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第十一章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怀仁</w:instrText>
            </w:r>
            <w:r>
              <w:rPr>
                <w:rFonts w:ascii="Times New Roman" w:hAnsi="Times New Roman" w:cs="Times New Roman" w:hint="eastAsia"/>
              </w:rPr>
              <w:instrText>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830580" cy="594360"/>
                  <wp:effectExtent l="0" t="0" r="7620" b="0"/>
                  <wp:docPr id="12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5" r:link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730D3" w:rsidRDefault="00157B48">
            <w:pPr>
              <w:pStyle w:val="a3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电阻随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的增大而减小</w:t>
            </w:r>
          </w:p>
        </w:tc>
      </w:tr>
    </w:tbl>
    <w:p w:rsidR="00D730D3" w:rsidRDefault="00D730D3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-86360</wp:posOffset>
            </wp:positionV>
            <wp:extent cx="2378710" cy="1228725"/>
            <wp:effectExtent l="0" t="0" r="13970" b="5715"/>
            <wp:wrapTight wrapText="bothSides">
              <wp:wrapPolygon edited="0">
                <wp:start x="0" y="0"/>
                <wp:lineTo x="0" y="21433"/>
                <wp:lineTo x="21450" y="21433"/>
                <wp:lineTo x="21450" y="0"/>
                <wp:lineTo x="0" y="0"/>
              </wp:wrapPolygon>
            </wp:wrapTight>
            <wp:docPr id="123" name="图片 14" descr="A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4" descr="A36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：</w:t>
      </w:r>
      <w:proofErr w:type="gramStart"/>
      <w:r>
        <w:rPr>
          <w:rFonts w:ascii="Times New Roman" w:hAnsi="Times New Roman" w:cs="Times New Roman"/>
        </w:rPr>
        <w:t>某学习</w:t>
      </w:r>
      <w:proofErr w:type="gramEnd"/>
      <w:r>
        <w:rPr>
          <w:rFonts w:ascii="Times New Roman" w:hAnsi="Times New Roman" w:cs="Times New Roman"/>
        </w:rPr>
        <w:t>小组描绘了三种电学元件的伏安特性曲线，如图甲、乙所示，则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．图甲中，电学元件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的阻值随电压的增大而增大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．图甲中，两电学元件阻值的关系为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．图乙中，电学元件为线性元件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．图乙中，电学元件所加正向电压大于</w:t>
      </w:r>
      <w:r>
        <w:rPr>
          <w:rFonts w:ascii="Times New Roman" w:hAnsi="Times New Roman" w:cs="Times New Roman"/>
        </w:rPr>
        <w:t>0.75 V</w:t>
      </w:r>
      <w:r>
        <w:rPr>
          <w:rFonts w:ascii="Times New Roman" w:hAnsi="Times New Roman" w:cs="Times New Roman"/>
        </w:rPr>
        <w:t>，其阻值随电压的增大而减小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251460</wp:posOffset>
            </wp:positionV>
            <wp:extent cx="795655" cy="790575"/>
            <wp:effectExtent l="0" t="0" r="12065" b="1905"/>
            <wp:wrapTight wrapText="bothSides">
              <wp:wrapPolygon edited="0">
                <wp:start x="0" y="0"/>
                <wp:lineTo x="0" y="21236"/>
                <wp:lineTo x="21100" y="21236"/>
                <wp:lineTo x="21100" y="0"/>
                <wp:lineTo x="0" y="0"/>
              </wp:wrapPolygon>
            </wp:wrapTight>
            <wp:docPr id="115" name="图片 15" descr="A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5" descr="A37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如图所示，为某一金属导体的伏安特性曲线，由图像可知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．该导体的电阻随电压的升高而不变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．该导体的电阻随电压的升高而减小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．导体两端电压为</w:t>
      </w:r>
      <w:r>
        <w:rPr>
          <w:rFonts w:ascii="Times New Roman" w:hAnsi="Times New Roman" w:cs="Times New Roman"/>
        </w:rPr>
        <w:t>2 V</w:t>
      </w:r>
      <w:r>
        <w:rPr>
          <w:rFonts w:ascii="Times New Roman" w:hAnsi="Times New Roman" w:cs="Times New Roman"/>
        </w:rPr>
        <w:t>时，电阻为</w:t>
      </w:r>
      <w:r>
        <w:rPr>
          <w:rFonts w:ascii="Times New Roman" w:hAnsi="Times New Roman" w:cs="Times New Roman"/>
        </w:rPr>
        <w:t>0.5 Ω</w:t>
      </w:r>
    </w:p>
    <w:p w:rsidR="00D730D3" w:rsidRDefault="00157B48">
      <w:pPr>
        <w:pStyle w:val="a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．导体两端电压为</w:t>
      </w:r>
      <w:r>
        <w:rPr>
          <w:rFonts w:ascii="Times New Roman" w:hAnsi="Times New Roman" w:cs="Times New Roman"/>
        </w:rPr>
        <w:t>2 V</w:t>
      </w:r>
      <w:r>
        <w:rPr>
          <w:rFonts w:ascii="Times New Roman" w:hAnsi="Times New Roman" w:cs="Times New Roman"/>
        </w:rPr>
        <w:t>时，电阻为</w:t>
      </w:r>
      <w:r>
        <w:rPr>
          <w:rFonts w:ascii="Times New Roman" w:hAnsi="Times New Roman" w:cs="Times New Roman"/>
        </w:rPr>
        <w:t>1 Ω</w:t>
      </w:r>
    </w:p>
    <w:p w:rsidR="00D730D3" w:rsidRDefault="00D730D3">
      <w:pPr>
        <w:spacing w:line="288" w:lineRule="auto"/>
        <w:rPr>
          <w:rFonts w:ascii="黑体" w:eastAsia="黑体" w:hAnsi="黑体"/>
          <w:b/>
          <w:bCs/>
          <w:sz w:val="24"/>
        </w:rPr>
      </w:pPr>
    </w:p>
    <w:p w:rsidR="00D730D3" w:rsidRDefault="00D730D3">
      <w:pPr>
        <w:spacing w:line="288" w:lineRule="auto"/>
        <w:rPr>
          <w:rFonts w:ascii="黑体" w:eastAsia="黑体" w:hAnsi="黑体"/>
          <w:b/>
          <w:bCs/>
          <w:sz w:val="24"/>
        </w:rPr>
      </w:pPr>
    </w:p>
    <w:p w:rsidR="00D730D3" w:rsidRDefault="00D730D3">
      <w:pPr>
        <w:spacing w:line="288" w:lineRule="auto"/>
        <w:rPr>
          <w:rFonts w:ascii="黑体" w:eastAsia="黑体" w:hAnsi="黑体"/>
          <w:b/>
          <w:bCs/>
          <w:sz w:val="24"/>
        </w:rPr>
      </w:pPr>
    </w:p>
    <w:p w:rsidR="00D730D3" w:rsidRDefault="00D730D3">
      <w:pPr>
        <w:spacing w:line="288" w:lineRule="auto"/>
        <w:rPr>
          <w:rFonts w:ascii="黑体" w:eastAsia="黑体" w:hAnsi="黑体"/>
          <w:b/>
          <w:bCs/>
          <w:sz w:val="24"/>
        </w:rPr>
      </w:pPr>
    </w:p>
    <w:p w:rsidR="00D730D3" w:rsidRDefault="00D730D3">
      <w:pPr>
        <w:spacing w:line="288" w:lineRule="auto"/>
        <w:rPr>
          <w:rFonts w:ascii="黑体" w:eastAsia="黑体" w:hAnsi="黑体"/>
          <w:b/>
          <w:bCs/>
          <w:sz w:val="24"/>
        </w:rPr>
      </w:pPr>
    </w:p>
    <w:p w:rsidR="00D730D3" w:rsidRDefault="00D730D3">
      <w:pPr>
        <w:spacing w:line="288" w:lineRule="auto"/>
        <w:rPr>
          <w:rFonts w:ascii="黑体" w:eastAsia="黑体" w:hAnsi="黑体"/>
          <w:b/>
          <w:bCs/>
          <w:sz w:val="24"/>
        </w:rPr>
      </w:pPr>
    </w:p>
    <w:p w:rsidR="00D730D3" w:rsidRDefault="00D730D3">
      <w:pPr>
        <w:spacing w:line="288" w:lineRule="auto"/>
        <w:rPr>
          <w:rFonts w:ascii="黑体" w:eastAsia="黑体" w:hAnsi="黑体"/>
          <w:b/>
          <w:bCs/>
          <w:sz w:val="24"/>
        </w:rPr>
      </w:pPr>
    </w:p>
    <w:p w:rsidR="00D730D3" w:rsidRDefault="00157B48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:rsidR="00D730D3" w:rsidRDefault="00157B48">
      <w:pPr>
        <w:pStyle w:val="a3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________________________________________________________________</w:t>
      </w:r>
    </w:p>
    <w:p w:rsidR="00D730D3" w:rsidRDefault="00157B48">
      <w:pPr>
        <w:widowControl/>
        <w:spacing w:line="360" w:lineRule="auto"/>
        <w:jc w:val="left"/>
      </w:pPr>
      <w:r>
        <w:rPr>
          <w:rFonts w:ascii="黑体" w:eastAsia="黑体" w:hAnsi="黑体" w:hint="eastAsia"/>
          <w:b/>
          <w:bCs/>
          <w:sz w:val="24"/>
        </w:rPr>
        <w:t>__________________________________________________________________________</w:t>
      </w:r>
    </w:p>
    <w:p w:rsidR="00D730D3" w:rsidRDefault="00157B48">
      <w:r>
        <w:br w:type="page"/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学年度第一学期高二物理学科作业</w:t>
      </w:r>
    </w:p>
    <w:p w:rsidR="00D730D3" w:rsidRDefault="00157B48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2" w:name="_Toc20148"/>
      <w:r>
        <w:rPr>
          <w:rFonts w:ascii="黑体" w:eastAsia="黑体" w:hAnsi="黑体"/>
          <w:b/>
          <w:bCs/>
          <w:sz w:val="28"/>
          <w:szCs w:val="28"/>
        </w:rPr>
        <w:t xml:space="preserve">11.2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导体的电阻</w:t>
      </w:r>
      <w:bookmarkEnd w:id="2"/>
    </w:p>
    <w:p w:rsidR="00D730D3" w:rsidRDefault="00157B48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proofErr w:type="gramStart"/>
      <w:r>
        <w:rPr>
          <w:rFonts w:ascii="楷体" w:eastAsia="楷体" w:hAnsi="楷体" w:hint="eastAsia"/>
          <w:sz w:val="24"/>
        </w:rPr>
        <w:t>夏雪芬</w:t>
      </w:r>
      <w:proofErr w:type="gramEnd"/>
      <w:r>
        <w:rPr>
          <w:rFonts w:ascii="楷体" w:eastAsia="楷体" w:hAnsi="楷体" w:hint="eastAsia"/>
          <w:sz w:val="24"/>
        </w:rPr>
        <w:t xml:space="preserve">            </w:t>
      </w:r>
      <w:r>
        <w:rPr>
          <w:rFonts w:ascii="楷体" w:eastAsia="楷体" w:hAnsi="楷体" w:hint="eastAsia"/>
          <w:sz w:val="24"/>
        </w:rPr>
        <w:t>审核人：</w:t>
      </w:r>
      <w:r>
        <w:rPr>
          <w:rFonts w:ascii="楷体" w:eastAsia="楷体" w:hAnsi="楷体" w:hint="eastAsia"/>
          <w:sz w:val="24"/>
        </w:rPr>
        <w:t>何青</w:t>
      </w:r>
    </w:p>
    <w:p w:rsidR="00D730D3" w:rsidRDefault="00157B48">
      <w:pPr>
        <w:spacing w:line="440" w:lineRule="exact"/>
        <w:jc w:val="center"/>
        <w:rPr>
          <w:rFonts w:ascii="黑体" w:eastAsia="黑体" w:hAnsi="黑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 w:hint="eastAsia"/>
          <w:bCs/>
          <w:sz w:val="24"/>
          <w:u w:val="single"/>
        </w:rPr>
        <w:t>2023.09.06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/>
          <w:bCs/>
          <w:sz w:val="24"/>
          <w:u w:val="single"/>
        </w:rPr>
        <w:t>30</w:t>
      </w:r>
      <w:r>
        <w:rPr>
          <w:rFonts w:ascii="楷体" w:eastAsia="楷体" w:hAnsi="楷体" w:cs="楷体" w:hint="eastAsia"/>
          <w:bCs/>
          <w:sz w:val="24"/>
          <w:u w:val="single"/>
        </w:rPr>
        <w:t>分钟</w:t>
      </w:r>
    </w:p>
    <w:p w:rsidR="00D730D3" w:rsidRDefault="00157B48">
      <w:pPr>
        <w:pStyle w:val="a3"/>
        <w:tabs>
          <w:tab w:val="left" w:pos="3402"/>
        </w:tabs>
        <w:snapToGrid w:val="0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[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基础练习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]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．根据欧姆定律，下列说法不正确的是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．由关系式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IR</w:t>
      </w:r>
      <w:r>
        <w:rPr>
          <w:rFonts w:ascii="Times New Roman" w:hAnsi="Times New Roman" w:cs="Times New Roman"/>
        </w:rPr>
        <w:t>可知，导体两端的电压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由通过它的电流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和它的电阻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共同决定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．由关系式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U,I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可知，导体的电阻可以由导体两端的电压和导体中的电流计算，但是并不是由电压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决定的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．由关系式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可知，导体中电流跟导体两端的电压成正比，跟导体的电阻成反比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．由关系式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U,I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可知，对一个确定的导体来说，所加的电压</w:t>
      </w:r>
      <w:proofErr w:type="gramStart"/>
      <w:r>
        <w:rPr>
          <w:rFonts w:ascii="Times New Roman" w:hAnsi="Times New Roman" w:cs="Times New Roman"/>
        </w:rPr>
        <w:t>跟通过</w:t>
      </w:r>
      <w:proofErr w:type="gramEnd"/>
      <w:r>
        <w:rPr>
          <w:rFonts w:ascii="Times New Roman" w:hAnsi="Times New Roman" w:cs="Times New Roman"/>
        </w:rPr>
        <w:t>导体的电流的比值是一定值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161925</wp:posOffset>
            </wp:positionV>
            <wp:extent cx="1100455" cy="476250"/>
            <wp:effectExtent l="0" t="0" r="12065" b="11430"/>
            <wp:wrapNone/>
            <wp:docPr id="1" name="图片 2" descr="A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37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．如图所示，电阻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接入电路中，通过两电阻的电流相等，已知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4  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6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8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．今有甲、乙两个电阻，在相同时间内</w:t>
      </w:r>
      <w:proofErr w:type="gramStart"/>
      <w:r>
        <w:rPr>
          <w:rFonts w:ascii="Times New Roman" w:hAnsi="Times New Roman" w:cs="Times New Roman"/>
        </w:rPr>
        <w:t>流过甲</w:t>
      </w:r>
      <w:proofErr w:type="gramEnd"/>
      <w:r>
        <w:rPr>
          <w:rFonts w:ascii="Times New Roman" w:hAnsi="Times New Roman" w:cs="Times New Roman"/>
        </w:rPr>
        <w:t>的电荷量是乙的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倍，甲、乙两端的电压之比为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，则甲、乙两个电阻阻值之比为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3   </w:t>
      </w:r>
      <w:r>
        <w:rPr>
          <w:rFonts w:ascii="Times New Roman" w:hAnsi="Times New Roman" w:cs="Times New Roman"/>
        </w:rPr>
        <w:t xml:space="preserve">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金属材料的电阻率有以下特点：一般而言，纯金属的电阻率小，合金的电阻率大；金属的电阻率随温度的升高而增大，有的金属的电阻率随温度变化而显著变化，有的合金的电阻率几乎不受温度的影响．根据以上的信息判断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．连接电路用的导线一般用合金来制作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．标准电阻一般用合金来制作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．提升温度，可以使金属导体成为超导体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．白炽灯灯丝是用金属制成的，正常发光时灯丝的电阻比不发光时更小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．两根完全相同的金属导线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，如果把导线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均匀拉长到原来的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倍，把导线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对折后绞合起来，则它们的电阻之比变为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178435</wp:posOffset>
            </wp:positionV>
            <wp:extent cx="1447800" cy="652780"/>
            <wp:effectExtent l="0" t="0" r="0" b="2540"/>
            <wp:wrapTight wrapText="bothSides">
              <wp:wrapPolygon edited="0">
                <wp:start x="0" y="0"/>
                <wp:lineTo x="0" y="21180"/>
                <wp:lineTo x="21373" y="21180"/>
                <wp:lineTo x="21373" y="0"/>
                <wp:lineTo x="0" y="0"/>
              </wp:wrapPolygon>
            </wp:wrapTight>
            <wp:docPr id="6" name="图片 3" descr="A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A37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   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16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．图中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是两个材料相同、厚度相同、表面均为正方形的导体，但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的尺寸远远小于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的尺寸．通过两导体的电流方向如图所示，则关于这两个导体的电阻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关系的说法正确的是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256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46355</wp:posOffset>
            </wp:positionV>
            <wp:extent cx="967740" cy="759460"/>
            <wp:effectExtent l="0" t="0" r="7620" b="2540"/>
            <wp:wrapTight wrapText="bothSides">
              <wp:wrapPolygon edited="0">
                <wp:start x="0" y="0"/>
                <wp:lineTo x="0" y="21239"/>
                <wp:lineTo x="21430" y="21239"/>
                <wp:lineTo x="21430" y="0"/>
                <wp:lineTo x="0" y="0"/>
              </wp:wrapPolygon>
            </wp:wrapTight>
            <wp:docPr id="5" name="图片 4" descr="A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A37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 xml:space="preserve">2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．无法确定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．将四个定值电阻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分别接入电路，测得相应的电流、电压值如图所示</w:t>
      </w:r>
      <w:r>
        <w:rPr>
          <w:rFonts w:ascii="Times New Roman" w:hAnsi="Times New Roman" w:cs="Times New Roman"/>
        </w:rPr>
        <w:t>．其中阻值最接近的两个电阻是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d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d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．两根材料和长度均相同的合金丝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的伏安特性曲线分别如图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所示，则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以及横截面积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的关系正确的是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5080</wp:posOffset>
            </wp:positionV>
            <wp:extent cx="871855" cy="733425"/>
            <wp:effectExtent l="0" t="0" r="12065" b="13335"/>
            <wp:wrapTight wrapText="bothSides">
              <wp:wrapPolygon edited="0">
                <wp:start x="0" y="0"/>
                <wp:lineTo x="0" y="21095"/>
                <wp:lineTo x="21144" y="21095"/>
                <wp:lineTo x="21144" y="0"/>
                <wp:lineTo x="0" y="0"/>
              </wp:wrapPolygon>
            </wp:wrapTight>
            <wp:docPr id="7" name="图片 5" descr="A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A37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proofErr w:type="spellStart"/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proofErr w:type="spellStart"/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513080</wp:posOffset>
            </wp:positionV>
            <wp:extent cx="1162685" cy="866140"/>
            <wp:effectExtent l="0" t="0" r="10795" b="2540"/>
            <wp:wrapTight wrapText="bothSides">
              <wp:wrapPolygon edited="0">
                <wp:start x="0" y="0"/>
                <wp:lineTo x="0" y="21283"/>
                <wp:lineTo x="21234" y="21283"/>
                <wp:lineTo x="21234" y="0"/>
                <wp:lineTo x="0" y="0"/>
              </wp:wrapPolygon>
            </wp:wrapTight>
            <wp:docPr id="3" name="图片 6" descr="A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A37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．如图所示，为某线性元件甲和非线性元件乙的伏安特性曲线，两图线交于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点坐标为</w:t>
      </w:r>
      <w:r>
        <w:rPr>
          <w:rFonts w:ascii="Times New Roman" w:hAnsi="Times New Roman" w:cs="Times New Roman"/>
        </w:rPr>
        <w:t>(12 V,1.5 A)</w:t>
      </w:r>
      <w:r>
        <w:rPr>
          <w:rFonts w:ascii="Times New Roman" w:hAnsi="Times New Roman" w:cs="Times New Roman"/>
        </w:rPr>
        <w:t>，甲的图线与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轴成所夹角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45°.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．元件乙的电阻随电压的增大而减小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点，甲、乙两元件的电阻相等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．元件甲的电阻为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Ω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．对甲、乙两元件，欧姆定律均适用</w:t>
      </w:r>
    </w:p>
    <w:p w:rsidR="00D730D3" w:rsidRDefault="00157B48">
      <w:pPr>
        <w:pStyle w:val="a3"/>
        <w:tabs>
          <w:tab w:val="left" w:pos="3402"/>
        </w:tabs>
        <w:snapToGrid w:val="0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[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能力练习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]</w:t>
      </w:r>
    </w:p>
    <w:p w:rsidR="00D730D3" w:rsidRDefault="00157B48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．两根不同材料制成的均匀电阻丝，长度之比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，直径之比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，给它们</w:t>
      </w:r>
      <w:proofErr w:type="gramStart"/>
      <w:r>
        <w:rPr>
          <w:rFonts w:ascii="Times New Roman" w:hAnsi="Times New Roman" w:cs="Times New Roman"/>
        </w:rPr>
        <w:t>加相同</w:t>
      </w:r>
      <w:proofErr w:type="gramEnd"/>
      <w:r>
        <w:rPr>
          <w:rFonts w:ascii="Times New Roman" w:hAnsi="Times New Roman" w:cs="Times New Roman"/>
        </w:rPr>
        <w:t>的电压，通过它们的电流之比为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，则它们的电阻率的比值为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f(4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f(8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f(8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f(16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385445</wp:posOffset>
            </wp:positionV>
            <wp:extent cx="1224280" cy="643255"/>
            <wp:effectExtent l="0" t="0" r="10160" b="12065"/>
            <wp:wrapTight wrapText="bothSides">
              <wp:wrapPolygon edited="0">
                <wp:start x="0" y="0"/>
                <wp:lineTo x="0" y="20982"/>
                <wp:lineTo x="21241" y="20982"/>
                <wp:lineTo x="21241" y="0"/>
                <wp:lineTo x="0" y="0"/>
              </wp:wrapPolygon>
            </wp:wrapTight>
            <wp:docPr id="4" name="图片 7" descr="A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A37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．如图所示，</w:t>
      </w:r>
      <w:proofErr w:type="gramStart"/>
      <w:r>
        <w:rPr>
          <w:rFonts w:ascii="Times New Roman" w:hAnsi="Times New Roman" w:cs="Times New Roman"/>
        </w:rPr>
        <w:t>长方体铜柱长</w:t>
      </w:r>
      <w:proofErr w:type="gramEnd"/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15 cm</w:t>
      </w:r>
      <w:r>
        <w:rPr>
          <w:rFonts w:ascii="Times New Roman" w:hAnsi="Times New Roman" w:cs="Times New Roman"/>
        </w:rPr>
        <w:t>，宽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 cm</w:t>
      </w:r>
      <w:r>
        <w:rPr>
          <w:rFonts w:ascii="Times New Roman" w:hAnsi="Times New Roman" w:cs="Times New Roman"/>
        </w:rPr>
        <w:t>，高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 cm</w:t>
      </w:r>
      <w:r>
        <w:rPr>
          <w:rFonts w:ascii="Times New Roman" w:hAnsi="Times New Roman" w:cs="Times New Roman"/>
        </w:rPr>
        <w:t>，当将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接入电压为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的电路中时，电流为</w:t>
      </w:r>
      <w:r>
        <w:rPr>
          <w:rFonts w:ascii="Times New Roman" w:hAnsi="Times New Roman" w:cs="Times New Roman"/>
        </w:rPr>
        <w:t>1 A</w:t>
      </w:r>
      <w:r>
        <w:rPr>
          <w:rFonts w:ascii="Times New Roman" w:hAnsi="Times New Roman" w:cs="Times New Roman"/>
        </w:rPr>
        <w:t>，当将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接入电压为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的电路中，则电流为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9 A       B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2 A       C.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      </w:t>
      </w:r>
      <w:r>
        <w:rPr>
          <w:rFonts w:ascii="Times New Roman" w:hAnsi="Times New Roman" w:cs="Times New Roman"/>
        </w:rPr>
        <w:tab/>
        <w:t>D.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 w:rsidR="00D730D3" w:rsidRDefault="00157B48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[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提升练习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]</w:t>
      </w:r>
    </w:p>
    <w:p w:rsidR="00D730D3" w:rsidRDefault="00157B48">
      <w:pPr>
        <w:pStyle w:val="a3"/>
        <w:tabs>
          <w:tab w:val="left" w:pos="3544"/>
        </w:tabs>
        <w:snapToGrid w:val="0"/>
        <w:rPr>
          <w:rFonts w:ascii="黑体" w:eastAsia="黑体" w:hAnsi="宋体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★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．如图甲为一测量电解液电阻率的玻璃容器，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为电极，已知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 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0.1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，当里面注满某种电解液，且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间加上电压后，其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图线如图所示，当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V</w:t>
      </w:r>
      <w:r>
        <w:rPr>
          <w:rFonts w:ascii="Times New Roman" w:hAnsi="Times New Roman" w:cs="Times New Roman"/>
        </w:rPr>
        <w:t>时，电解液的电阻率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是多少？</w:t>
      </w:r>
    </w:p>
    <w:p w:rsidR="00D730D3" w:rsidRDefault="00157B4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3810</wp:posOffset>
            </wp:positionV>
            <wp:extent cx="2333625" cy="1052830"/>
            <wp:effectExtent l="0" t="0" r="13335" b="13970"/>
            <wp:wrapTight wrapText="bothSides">
              <wp:wrapPolygon edited="0">
                <wp:start x="0" y="0"/>
                <wp:lineTo x="0" y="21261"/>
                <wp:lineTo x="21441" y="21261"/>
                <wp:lineTo x="21441" y="0"/>
                <wp:lineTo x="0" y="0"/>
              </wp:wrapPolygon>
            </wp:wrapTight>
            <wp:docPr id="2" name="图片 8" descr="A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A37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D730D3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:rsidR="00D730D3" w:rsidRDefault="00D730D3"/>
    <w:p w:rsidR="00D730D3" w:rsidRDefault="00D730D3"/>
    <w:p w:rsidR="00D730D3" w:rsidRDefault="00D730D3"/>
    <w:p w:rsidR="00D730D3" w:rsidRDefault="00D730D3"/>
    <w:p w:rsidR="00D730D3" w:rsidRDefault="00D730D3"/>
    <w:p w:rsidR="00D730D3" w:rsidRDefault="00D730D3"/>
    <w:p w:rsidR="00D730D3" w:rsidRDefault="00D730D3"/>
    <w:p w:rsidR="00D730D3" w:rsidRDefault="00D730D3"/>
    <w:p w:rsidR="00D730D3" w:rsidRDefault="00D730D3"/>
    <w:p w:rsidR="00D730D3" w:rsidRDefault="00D730D3"/>
    <w:p w:rsidR="00D730D3" w:rsidRDefault="00D730D3"/>
    <w:p w:rsidR="00D730D3" w:rsidRDefault="00157B48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《</w:t>
      </w:r>
      <w:r>
        <w:rPr>
          <w:rFonts w:ascii="黑体" w:eastAsia="黑体" w:hAnsi="黑体"/>
          <w:b/>
          <w:bCs/>
          <w:sz w:val="28"/>
          <w:szCs w:val="28"/>
        </w:rPr>
        <w:t xml:space="preserve">11.2  </w:t>
      </w:r>
      <w:r>
        <w:rPr>
          <w:rFonts w:ascii="黑体" w:eastAsia="黑体" w:hAnsi="黑体" w:hint="eastAsia"/>
          <w:b/>
          <w:bCs/>
          <w:sz w:val="28"/>
          <w:szCs w:val="28"/>
        </w:rPr>
        <w:t>导体的电阻</w:t>
      </w:r>
      <w:r>
        <w:rPr>
          <w:rFonts w:ascii="黑体" w:eastAsia="黑体" w:hAnsi="黑体" w:hint="eastAsia"/>
          <w:b/>
          <w:bCs/>
          <w:sz w:val="28"/>
          <w:szCs w:val="28"/>
        </w:rPr>
        <w:t>》补充练习</w:t>
      </w:r>
    </w:p>
    <w:p w:rsidR="00D730D3" w:rsidRDefault="00157B48">
      <w:pPr>
        <w:pStyle w:val="a3"/>
        <w:tabs>
          <w:tab w:val="left" w:pos="3780"/>
          <w:tab w:val="left" w:pos="630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鸟儿落在</w:t>
      </w:r>
      <w:r>
        <w:rPr>
          <w:rFonts w:ascii="Times New Roman" w:hAnsi="Times New Roman" w:cs="Times New Roman"/>
        </w:rPr>
        <w:t>110 KV</w:t>
      </w:r>
      <w:r>
        <w:rPr>
          <w:rFonts w:ascii="Times New Roman" w:hAnsi="Times New Roman" w:cs="Times New Roman"/>
        </w:rPr>
        <w:t>的高压输电线上，虽然通电的高压线是裸露导线，但鸟儿仍然安然无恙，这是因为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780"/>
          <w:tab w:val="left" w:pos="630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鸟有</w:t>
      </w:r>
      <w:proofErr w:type="gramEnd"/>
      <w:r>
        <w:rPr>
          <w:rFonts w:ascii="Times New Roman" w:hAnsi="Times New Roman" w:cs="Times New Roman"/>
        </w:rPr>
        <w:t>耐高压的本领</w:t>
      </w:r>
    </w:p>
    <w:p w:rsidR="00D730D3" w:rsidRDefault="00157B48">
      <w:pPr>
        <w:pStyle w:val="a3"/>
        <w:tabs>
          <w:tab w:val="left" w:pos="3780"/>
          <w:tab w:val="left" w:pos="630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91440</wp:posOffset>
            </wp:positionV>
            <wp:extent cx="1220470" cy="609600"/>
            <wp:effectExtent l="0" t="0" r="17780" b="0"/>
            <wp:wrapSquare wrapText="bothSides"/>
            <wp:docPr id="13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．鸟脚是干燥的，所以鸟的身体不导电</w:t>
      </w:r>
    </w:p>
    <w:p w:rsidR="00D730D3" w:rsidRDefault="00157B48">
      <w:pPr>
        <w:pStyle w:val="a3"/>
        <w:tabs>
          <w:tab w:val="left" w:pos="3780"/>
          <w:tab w:val="left" w:pos="630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．鸟两脚间的电压几乎为零</w:t>
      </w:r>
    </w:p>
    <w:p w:rsidR="00D730D3" w:rsidRDefault="00157B48">
      <w:pPr>
        <w:pStyle w:val="a3"/>
        <w:tabs>
          <w:tab w:val="left" w:pos="3780"/>
          <w:tab w:val="left" w:pos="630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．鸟身体的电阻极大，所以无电流通过</w:t>
      </w:r>
    </w:p>
    <w:p w:rsidR="00D730D3" w:rsidRDefault="00D730D3">
      <w:pPr>
        <w:pStyle w:val="a3"/>
        <w:tabs>
          <w:tab w:val="left" w:pos="3828"/>
        </w:tabs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根据欧姆定律，下列判断正确的是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．导体两端的电压越大，导体的电阻越大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．加在气体两端的电压与通过的电流的比值是一个常数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．电流经过电阻时，沿电流方向电势要降低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．虽然电解质溶液短时间内导电的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图线是一条直线，但欧姆定律并不适用</w:t>
      </w:r>
    </w:p>
    <w:p w:rsidR="00D730D3" w:rsidRDefault="00157B48">
      <w:pPr>
        <w:rPr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194310</wp:posOffset>
            </wp:positionV>
            <wp:extent cx="1161415" cy="1096645"/>
            <wp:effectExtent l="0" t="0" r="635" b="825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157B48">
      <w:pPr>
        <w:jc w:val="left"/>
        <w:textAlignment w:val="center"/>
        <w:rPr>
          <w:szCs w:val="21"/>
        </w:rPr>
      </w:pPr>
      <w:r>
        <w:rPr>
          <w:szCs w:val="21"/>
        </w:rPr>
        <w:t>3.</w:t>
      </w:r>
      <w:bookmarkStart w:id="3" w:name="topic_7a43d6c3-14d3-46cd-b807-fbd83a0826"/>
      <w:r>
        <w:rPr>
          <w:kern w:val="0"/>
          <w:szCs w:val="21"/>
        </w:rPr>
        <w:t>如图所示为电阻</w:t>
      </w:r>
      <w:r>
        <w:rPr>
          <w:rStyle w:val="latexlinear"/>
          <w:i/>
          <w:iCs/>
          <w:kern w:val="0"/>
          <w:szCs w:val="21"/>
        </w:rPr>
        <w:t>R</w:t>
      </w:r>
      <w:r>
        <w:rPr>
          <w:kern w:val="0"/>
          <w:szCs w:val="21"/>
        </w:rPr>
        <w:t>随温度</w:t>
      </w:r>
      <w:r>
        <w:rPr>
          <w:rStyle w:val="latexlinear"/>
          <w:i/>
          <w:iCs/>
          <w:kern w:val="0"/>
          <w:szCs w:val="21"/>
        </w:rPr>
        <w:t>T</w:t>
      </w:r>
      <w:r>
        <w:rPr>
          <w:kern w:val="0"/>
          <w:szCs w:val="21"/>
        </w:rPr>
        <w:t>变化的图线．下列说法中错误的是</w:t>
      </w:r>
      <m:oMath>
        <m:r>
          <w:rPr>
            <w:rFonts w:ascii="Cambria Math" w:hAnsi="Cambria Math"/>
            <w:szCs w:val="21"/>
          </w:rPr>
          <m:t>(    )</m:t>
        </m:r>
      </m:oMath>
      <w:r>
        <w:rPr>
          <w:kern w:val="0"/>
          <w:szCs w:val="21"/>
        </w:rPr>
        <w:br/>
      </w:r>
      <w:bookmarkEnd w:id="3"/>
    </w:p>
    <w:p w:rsidR="00D730D3" w:rsidRDefault="00157B48">
      <w:pPr>
        <w:ind w:left="420"/>
        <w:jc w:val="left"/>
        <w:textAlignment w:val="center"/>
        <w:rPr>
          <w:szCs w:val="21"/>
        </w:rPr>
      </w:pPr>
      <w:r>
        <w:rPr>
          <w:kern w:val="0"/>
          <w:szCs w:val="21"/>
        </w:rPr>
        <w:t xml:space="preserve">A. </w:t>
      </w:r>
      <w:r>
        <w:rPr>
          <w:kern w:val="0"/>
          <w:szCs w:val="21"/>
        </w:rPr>
        <w:t>图线</w:t>
      </w:r>
      <w:r>
        <w:rPr>
          <w:rStyle w:val="latexlinear"/>
          <w:kern w:val="0"/>
          <w:szCs w:val="21"/>
        </w:rPr>
        <w:t>1</w:t>
      </w:r>
      <w:r>
        <w:rPr>
          <w:kern w:val="0"/>
          <w:szCs w:val="21"/>
        </w:rPr>
        <w:t>是热敏电阻的图线，它是用金属材料制成的</w:t>
      </w:r>
      <w:r>
        <w:rPr>
          <w:szCs w:val="21"/>
        </w:rPr>
        <w:br/>
      </w:r>
      <w:r>
        <w:rPr>
          <w:kern w:val="0"/>
          <w:szCs w:val="21"/>
        </w:rPr>
        <w:t xml:space="preserve">B. </w:t>
      </w:r>
      <w:r>
        <w:rPr>
          <w:kern w:val="0"/>
          <w:szCs w:val="21"/>
        </w:rPr>
        <w:t>图线</w:t>
      </w:r>
      <w:r>
        <w:rPr>
          <w:rStyle w:val="latexlinear"/>
          <w:kern w:val="0"/>
          <w:szCs w:val="21"/>
        </w:rPr>
        <w:t>2</w:t>
      </w:r>
      <w:r>
        <w:rPr>
          <w:kern w:val="0"/>
          <w:szCs w:val="21"/>
        </w:rPr>
        <w:t>是热敏电阻的图线，它是用半导体材料制成的</w:t>
      </w:r>
      <w:r>
        <w:rPr>
          <w:szCs w:val="21"/>
        </w:rPr>
        <w:br/>
      </w:r>
      <w:r>
        <w:rPr>
          <w:kern w:val="0"/>
          <w:szCs w:val="21"/>
        </w:rPr>
        <w:t xml:space="preserve">C. </w:t>
      </w:r>
      <w:r>
        <w:rPr>
          <w:kern w:val="0"/>
          <w:szCs w:val="21"/>
        </w:rPr>
        <w:t>图线</w:t>
      </w:r>
      <w:r>
        <w:rPr>
          <w:rStyle w:val="latexlinear"/>
          <w:kern w:val="0"/>
          <w:szCs w:val="21"/>
        </w:rPr>
        <w:t>1</w:t>
      </w:r>
      <w:r>
        <w:rPr>
          <w:kern w:val="0"/>
          <w:szCs w:val="21"/>
        </w:rPr>
        <w:t>对应的电阻材料化学稳定性好、测温范围大，但灵敏度低</w:t>
      </w:r>
      <w:r>
        <w:rPr>
          <w:szCs w:val="21"/>
        </w:rPr>
        <w:br/>
      </w:r>
      <w:r>
        <w:rPr>
          <w:kern w:val="0"/>
          <w:szCs w:val="21"/>
        </w:rPr>
        <w:t xml:space="preserve">D. </w:t>
      </w:r>
      <w:r>
        <w:rPr>
          <w:kern w:val="0"/>
          <w:szCs w:val="21"/>
        </w:rPr>
        <w:t>图线</w:t>
      </w:r>
      <w:r>
        <w:rPr>
          <w:rStyle w:val="latexlinear"/>
          <w:kern w:val="0"/>
          <w:szCs w:val="21"/>
        </w:rPr>
        <w:t>2</w:t>
      </w:r>
      <w:r>
        <w:rPr>
          <w:kern w:val="0"/>
          <w:szCs w:val="21"/>
        </w:rPr>
        <w:t>对应的电阻材料化学稳定性差、测温范围小、灵敏度高</w:t>
      </w:r>
    </w:p>
    <w:p w:rsidR="00D730D3" w:rsidRDefault="00D730D3">
      <w:pPr>
        <w:pStyle w:val="a3"/>
        <w:tabs>
          <w:tab w:val="left" w:pos="3828"/>
        </w:tabs>
        <w:rPr>
          <w:rFonts w:ascii="Times New Roman" w:hAnsi="Times New Roman" w:cs="Times New Roman"/>
        </w:rPr>
      </w:pP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4954270</wp:posOffset>
            </wp:positionH>
            <wp:positionV relativeFrom="paragraph">
              <wp:posOffset>100965</wp:posOffset>
            </wp:positionV>
            <wp:extent cx="1038225" cy="966470"/>
            <wp:effectExtent l="0" t="0" r="9525" b="5080"/>
            <wp:wrapSquare wrapText="bothSides"/>
            <wp:docPr id="9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如图所示为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两电阻的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图线，则关于两电阻的描述正确的是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．电阻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的阻值随电流的增大而减小，电阻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的阻值不变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．在两图线交点处，电阻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的阻值等于电阻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的阻值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．在两图线交点处，电阻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的阻值大于电阻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的阻值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．在两图线交点处，电阻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的阻值小于电阻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的阻值</w:t>
      </w:r>
    </w:p>
    <w:p w:rsidR="00D730D3" w:rsidRDefault="00D730D3">
      <w:pPr>
        <w:rPr>
          <w:szCs w:val="21"/>
        </w:rPr>
      </w:pPr>
    </w:p>
    <w:p w:rsidR="00D730D3" w:rsidRDefault="00157B48">
      <w:pPr>
        <w:pStyle w:val="a3"/>
        <w:tabs>
          <w:tab w:val="left" w:pos="4140"/>
          <w:tab w:val="left" w:pos="7740"/>
          <w:tab w:val="left" w:pos="154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是两根长度相同、质量相同</w:t>
      </w:r>
      <w:proofErr w:type="gramStart"/>
      <w:r>
        <w:rPr>
          <w:rFonts w:ascii="Times New Roman" w:hAnsi="Times New Roman" w:cs="Times New Roman"/>
        </w:rPr>
        <w:t>而材料</w:t>
      </w:r>
      <w:proofErr w:type="gramEnd"/>
      <w:r>
        <w:rPr>
          <w:rFonts w:ascii="Times New Roman" w:hAnsi="Times New Roman" w:cs="Times New Roman"/>
        </w:rPr>
        <w:t>不同的金属导线，已知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的密度比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的大，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的电阻率比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的小，则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两根导线的电阻的大小关系为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4140"/>
          <w:tab w:val="left" w:pos="7740"/>
          <w:tab w:val="left" w:pos="154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gramStart"/>
      <w:r>
        <w:rPr>
          <w:rFonts w:ascii="Times New Roman" w:hAnsi="Times New Roman" w:cs="Times New Roman"/>
        </w:rPr>
        <w:t xml:space="preserve">　　　　</w:t>
      </w:r>
      <w:proofErr w:type="gramEnd"/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</w:p>
    <w:p w:rsidR="00D730D3" w:rsidRDefault="00157B48">
      <w:pPr>
        <w:pStyle w:val="a3"/>
        <w:tabs>
          <w:tab w:val="left" w:pos="4140"/>
          <w:tab w:val="left" w:pos="7740"/>
          <w:tab w:val="left" w:pos="154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．无法判断</w:t>
      </w:r>
    </w:p>
    <w:p w:rsidR="00D730D3" w:rsidRDefault="00D730D3">
      <w:pPr>
        <w:rPr>
          <w:szCs w:val="21"/>
        </w:rPr>
      </w:pPr>
    </w:p>
    <w:p w:rsidR="00D730D3" w:rsidRDefault="00157B48" w:rsidP="00157B48">
      <w:pPr>
        <w:wordWrap w:val="0"/>
        <w:ind w:left="315" w:hangingChars="150" w:hanging="315"/>
        <w:jc w:val="left"/>
        <w:textAlignment w:val="center"/>
        <w:rPr>
          <w:kern w:val="0"/>
          <w:szCs w:val="21"/>
        </w:rPr>
      </w:pPr>
      <w:r>
        <w:rPr>
          <w:szCs w:val="21"/>
        </w:rPr>
        <w:t>6.</w:t>
      </w:r>
      <w:r>
        <w:rPr>
          <w:kern w:val="0"/>
          <w:szCs w:val="21"/>
        </w:rPr>
        <w:t>两个电阻</w:t>
      </w:r>
      <w:r>
        <w:rPr>
          <w:i/>
          <w:kern w:val="0"/>
          <w:szCs w:val="21"/>
        </w:rPr>
        <w:t>R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、</w:t>
      </w:r>
      <w:r>
        <w:rPr>
          <w:i/>
          <w:kern w:val="0"/>
          <w:szCs w:val="21"/>
        </w:rPr>
        <w:t>R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的电流</w:t>
      </w:r>
      <w:r>
        <w:rPr>
          <w:i/>
          <w:kern w:val="0"/>
          <w:szCs w:val="21"/>
        </w:rPr>
        <w:t>I</w:t>
      </w:r>
      <w:r>
        <w:rPr>
          <w:kern w:val="0"/>
          <w:szCs w:val="21"/>
        </w:rPr>
        <w:t>和电压</w:t>
      </w:r>
      <w:r>
        <w:rPr>
          <w:i/>
          <w:kern w:val="0"/>
          <w:szCs w:val="21"/>
        </w:rPr>
        <w:t>U</w:t>
      </w:r>
      <w:r>
        <w:rPr>
          <w:kern w:val="0"/>
          <w:szCs w:val="21"/>
        </w:rPr>
        <w:t>的关系图线如图所示，则两个电阻的大小之比</w:t>
      </w:r>
      <w:r>
        <w:rPr>
          <w:i/>
          <w:kern w:val="0"/>
          <w:szCs w:val="21"/>
        </w:rPr>
        <w:t>R</w:t>
      </w:r>
      <w:r>
        <w:rPr>
          <w:kern w:val="0"/>
          <w:szCs w:val="21"/>
          <w:vertAlign w:val="subscript"/>
        </w:rPr>
        <w:t>1</w:t>
      </w:r>
      <w:r>
        <w:rPr>
          <w:kern w:val="0"/>
          <w:szCs w:val="21"/>
        </w:rPr>
        <w:t>:</w:t>
      </w:r>
      <w:r>
        <w:rPr>
          <w:i/>
          <w:kern w:val="0"/>
          <w:szCs w:val="21"/>
        </w:rPr>
        <w:t>R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D730D3" w:rsidRDefault="00157B48">
      <w:pPr>
        <w:pStyle w:val="a3"/>
        <w:wordWrap w:val="0"/>
        <w:snapToGrid w:val="0"/>
        <w:ind w:firstLineChars="200" w:firstLine="420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76200</wp:posOffset>
            </wp:positionV>
            <wp:extent cx="867410" cy="769620"/>
            <wp:effectExtent l="0" t="0" r="8890" b="11430"/>
            <wp:wrapSquare wrapText="bothSides"/>
            <wp:docPr id="10" name="图片 2" descr="P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P25.TIF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157B48">
      <w:pPr>
        <w:wordWrap w:val="0"/>
        <w:textAlignment w:val="center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kern w:val="0"/>
          <w:szCs w:val="21"/>
        </w:rPr>
        <w:t>．</w:t>
      </w:r>
      <w:r>
        <w:rPr>
          <w:kern w:val="0"/>
          <w:szCs w:val="21"/>
        </w:rPr>
        <w:t>1:3                                  B</w:t>
      </w:r>
      <w:r>
        <w:rPr>
          <w:kern w:val="0"/>
          <w:szCs w:val="21"/>
        </w:rPr>
        <w:t>．</w:t>
      </w:r>
      <w:r>
        <w:rPr>
          <w:kern w:val="0"/>
          <w:szCs w:val="21"/>
        </w:rPr>
        <w:t>3:1</w:t>
      </w:r>
    </w:p>
    <w:p w:rsidR="00D730D3" w:rsidRDefault="00157B48">
      <w:pPr>
        <w:wordWrap w:val="0"/>
        <w:textAlignment w:val="center"/>
        <w:rPr>
          <w:szCs w:val="21"/>
        </w:rPr>
      </w:pPr>
      <w:r>
        <w:rPr>
          <w:kern w:val="0"/>
          <w:szCs w:val="21"/>
        </w:rPr>
        <w:t>C</w:t>
      </w:r>
      <w:r>
        <w:rPr>
          <w:kern w:val="0"/>
          <w:szCs w:val="21"/>
        </w:rPr>
        <w:t>．</w:t>
      </w:r>
      <w:r>
        <w:rPr>
          <w:kern w:val="0"/>
          <w:szCs w:val="21"/>
        </w:rPr>
        <w:t>1:</w:t>
      </w:r>
      <w:r>
        <w:rPr>
          <w:kern w:val="0"/>
          <w:szCs w:val="21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40" o:title=""/>
          </v:shape>
          <o:OLEObject Type="Embed" ProgID="Equation.DSMT4" ShapeID="_x0000_i1025" DrawAspect="Content" ObjectID="_1755670047" r:id="rId41"/>
        </w:object>
      </w:r>
      <w:r>
        <w:rPr>
          <w:kern w:val="0"/>
          <w:szCs w:val="21"/>
        </w:rPr>
        <w:t xml:space="preserve">                                D</w:t>
      </w:r>
      <w:r>
        <w:rPr>
          <w:kern w:val="0"/>
          <w:szCs w:val="21"/>
        </w:rPr>
        <w:t>．</w:t>
      </w:r>
      <w:r>
        <w:rPr>
          <w:kern w:val="0"/>
          <w:szCs w:val="21"/>
        </w:rPr>
        <w:object w:dxaOrig="360" w:dyaOrig="360">
          <v:shape id="_x0000_i1026" type="#_x0000_t75" style="width:18pt;height:18pt" o:ole="">
            <v:imagedata r:id="rId40" o:title=""/>
          </v:shape>
          <o:OLEObject Type="Embed" ProgID="Equation.DSMT4" ShapeID="_x0000_i1026" DrawAspect="Content" ObjectID="_1755670048" r:id="rId42"/>
        </w:object>
      </w:r>
      <w:proofErr w:type="gramStart"/>
      <w:r>
        <w:rPr>
          <w:kern w:val="0"/>
          <w:szCs w:val="21"/>
        </w:rPr>
        <w:t>:1</w:t>
      </w:r>
      <w:proofErr w:type="gramEnd"/>
    </w:p>
    <w:p w:rsidR="00D730D3" w:rsidRDefault="00157B48">
      <w:pPr>
        <w:jc w:val="left"/>
        <w:textAlignment w:val="center"/>
        <w:rPr>
          <w:szCs w:val="21"/>
        </w:rPr>
      </w:pPr>
      <w:r>
        <w:rPr>
          <w:szCs w:val="21"/>
        </w:rPr>
        <w:t>7.</w:t>
      </w:r>
      <w:bookmarkStart w:id="4" w:name="topic_ba8f2fc7-0377-41fe-a0f4-d89b25b747"/>
      <w:r>
        <w:rPr>
          <w:kern w:val="0"/>
          <w:szCs w:val="21"/>
        </w:rPr>
        <w:t>甲、乙两个电阻，它们的伏安特性曲线画在同一个坐标系中，如图所示，则</w:t>
      </w:r>
      <m:oMath>
        <m:r>
          <w:rPr>
            <w:rFonts w:ascii="Cambria Math" w:hAnsi="Cambria Math"/>
            <w:szCs w:val="21"/>
          </w:rPr>
          <m:t>(    )</m:t>
        </m:r>
      </m:oMath>
      <w:r>
        <w:rPr>
          <w:kern w:val="0"/>
          <w:szCs w:val="21"/>
        </w:rPr>
        <w:t xml:space="preserve"> </w:t>
      </w:r>
      <w:bookmarkEnd w:id="4"/>
    </w:p>
    <w:p w:rsidR="00D730D3" w:rsidRDefault="00157B48">
      <w:pPr>
        <w:jc w:val="left"/>
        <w:textAlignment w:val="center"/>
        <w:rPr>
          <w:kern w:val="0"/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1905</wp:posOffset>
            </wp:positionV>
            <wp:extent cx="1009650" cy="876300"/>
            <wp:effectExtent l="0" t="0" r="0" b="0"/>
            <wp:wrapSquare wrapText="left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21"/>
        </w:rPr>
        <w:t xml:space="preserve">A. </w:t>
      </w:r>
      <w:r>
        <w:rPr>
          <w:kern w:val="0"/>
          <w:szCs w:val="21"/>
        </w:rPr>
        <w:t>甲的电阻是乙的电阻的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>
        <w:rPr>
          <w:szCs w:val="21"/>
        </w:rPr>
        <w:br/>
      </w:r>
      <w:r>
        <w:rPr>
          <w:kern w:val="0"/>
          <w:szCs w:val="21"/>
        </w:rPr>
        <w:t xml:space="preserve">B. </w:t>
      </w:r>
      <w:r>
        <w:rPr>
          <w:kern w:val="0"/>
          <w:szCs w:val="21"/>
        </w:rPr>
        <w:t>把两个电阻两端加上相同的电压，通过甲的电流是通过乙的电流的两倍</w:t>
      </w:r>
      <w:r>
        <w:rPr>
          <w:szCs w:val="21"/>
        </w:rPr>
        <w:br/>
      </w:r>
      <w:r>
        <w:rPr>
          <w:kern w:val="0"/>
          <w:szCs w:val="21"/>
        </w:rPr>
        <w:t xml:space="preserve">C. </w:t>
      </w:r>
      <w:r>
        <w:rPr>
          <w:kern w:val="0"/>
          <w:szCs w:val="21"/>
        </w:rPr>
        <w:t>欲使有相同的电流通过两个电阻，加在乙两端的电压应是加在甲两端电压的</w:t>
      </w:r>
      <w:r>
        <w:rPr>
          <w:rStyle w:val="latexlinear"/>
          <w:kern w:val="0"/>
          <w:szCs w:val="21"/>
        </w:rPr>
        <w:t>3</w:t>
      </w:r>
      <w:r>
        <w:rPr>
          <w:kern w:val="0"/>
          <w:szCs w:val="21"/>
        </w:rPr>
        <w:t>倍</w:t>
      </w:r>
      <w:r>
        <w:rPr>
          <w:szCs w:val="21"/>
        </w:rPr>
        <w:br/>
      </w:r>
      <w:r>
        <w:rPr>
          <w:kern w:val="0"/>
          <w:szCs w:val="21"/>
        </w:rPr>
        <w:t xml:space="preserve">D. </w:t>
      </w:r>
      <w:r>
        <w:rPr>
          <w:kern w:val="0"/>
          <w:szCs w:val="21"/>
        </w:rPr>
        <w:t>甲的电阻是乙的电阻的</w:t>
      </w:r>
      <w:r>
        <w:rPr>
          <w:rStyle w:val="latexlinear"/>
          <w:kern w:val="0"/>
          <w:szCs w:val="21"/>
        </w:rPr>
        <w:t>2</w:t>
      </w:r>
      <w:r>
        <w:rPr>
          <w:kern w:val="0"/>
          <w:szCs w:val="21"/>
        </w:rPr>
        <w:t>倍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123825</wp:posOffset>
            </wp:positionV>
            <wp:extent cx="800100" cy="790575"/>
            <wp:effectExtent l="0" t="0" r="0" b="9525"/>
            <wp:wrapSquare wrapText="bothSides"/>
            <wp:docPr id="12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8.</w:t>
      </w:r>
      <w:r>
        <w:rPr>
          <w:rFonts w:ascii="Times New Roman" w:hAnsi="Times New Roman" w:cs="Times New Roman"/>
        </w:rPr>
        <w:t>如图所示，为某一金属导体的伏安特性曲线，由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．该导体的电阻随电压的升高而增大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．该导体的电阻随电压的升高而减小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．导体两端电压为</w:t>
      </w:r>
      <w:r>
        <w:rPr>
          <w:rFonts w:ascii="Times New Roman" w:hAnsi="Times New Roman" w:cs="Times New Roman"/>
        </w:rPr>
        <w:t>2 V</w:t>
      </w:r>
      <w:r>
        <w:rPr>
          <w:rFonts w:ascii="Times New Roman" w:hAnsi="Times New Roman" w:cs="Times New Roman"/>
        </w:rPr>
        <w:t>时，电阻为</w:t>
      </w:r>
      <w:r>
        <w:rPr>
          <w:rFonts w:ascii="Times New Roman" w:hAnsi="Times New Roman" w:cs="Times New Roman"/>
        </w:rPr>
        <w:t>0.5 Ω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．导体两端电压为</w:t>
      </w:r>
      <w:r>
        <w:rPr>
          <w:rFonts w:ascii="Times New Roman" w:hAnsi="Times New Roman" w:cs="Times New Roman"/>
        </w:rPr>
        <w:t>2 V</w:t>
      </w:r>
      <w:r>
        <w:rPr>
          <w:rFonts w:ascii="Times New Roman" w:hAnsi="Times New Roman" w:cs="Times New Roman"/>
        </w:rPr>
        <w:t>时，电阻为</w:t>
      </w:r>
      <w:r>
        <w:rPr>
          <w:rFonts w:ascii="Times New Roman" w:hAnsi="Times New Roman" w:cs="Times New Roman"/>
        </w:rPr>
        <w:t>1 Ω</w:t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191770</wp:posOffset>
            </wp:positionV>
            <wp:extent cx="975360" cy="895350"/>
            <wp:effectExtent l="0" t="0" r="15240" b="0"/>
            <wp:wrapSquare wrapText="bothSides"/>
            <wp:docPr id="23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0D3" w:rsidRDefault="00157B48">
      <w:pPr>
        <w:pStyle w:val="a3"/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9.</w:t>
      </w:r>
      <w:r>
        <w:rPr>
          <w:rFonts w:ascii="Times New Roman" w:hAnsi="Times New Roman" w:cs="Times New Roman"/>
        </w:rPr>
        <w:t>如图所示是电阻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，图中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，由此得出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numPr>
          <w:ilvl w:val="0"/>
          <w:numId w:val="2"/>
        </w:numPr>
        <w:tabs>
          <w:tab w:val="left" w:pos="4140"/>
          <w:tab w:val="left" w:pos="7740"/>
          <w:tab w:val="left" w:pos="154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通过电阻的电流与两端电压成正比</w:t>
      </w:r>
      <w:r>
        <w:rPr>
          <w:rFonts w:ascii="Times New Roman" w:hAnsi="Times New Roman" w:cs="Times New Roman"/>
        </w:rPr>
        <w:t xml:space="preserve">          </w:t>
      </w:r>
    </w:p>
    <w:p w:rsidR="00D730D3" w:rsidRDefault="00157B48">
      <w:pPr>
        <w:pStyle w:val="a3"/>
        <w:tabs>
          <w:tab w:val="left" w:pos="4140"/>
          <w:tab w:val="left" w:pos="7740"/>
          <w:tab w:val="left" w:pos="154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Ω</w:t>
      </w:r>
    </w:p>
    <w:p w:rsidR="00D730D3" w:rsidRDefault="00157B48">
      <w:pPr>
        <w:pStyle w:val="a3"/>
        <w:tabs>
          <w:tab w:val="left" w:pos="4140"/>
          <w:tab w:val="left" w:pos="7740"/>
          <w:tab w:val="left" w:pos="154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．因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U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的斜率表示电阻的倒数，故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 Ω</w:t>
      </w:r>
    </w:p>
    <w:p w:rsidR="00D730D3" w:rsidRDefault="00157B48">
      <w:pPr>
        <w:pStyle w:val="a3"/>
        <w:tabs>
          <w:tab w:val="left" w:pos="4140"/>
          <w:tab w:val="left" w:pos="7740"/>
          <w:tab w:val="left" w:pos="15480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两端加上</w:t>
      </w:r>
      <w:r>
        <w:rPr>
          <w:rFonts w:ascii="Times New Roman" w:hAnsi="Times New Roman" w:cs="Times New Roman"/>
        </w:rPr>
        <w:t>6.0 V</w:t>
      </w:r>
      <w:r>
        <w:rPr>
          <w:rFonts w:ascii="Times New Roman" w:hAnsi="Times New Roman" w:cs="Times New Roman"/>
        </w:rPr>
        <w:t>的电压时，每秒通过电阻横截面的电荷量是</w:t>
      </w:r>
      <w:r>
        <w:rPr>
          <w:rFonts w:ascii="Times New Roman" w:hAnsi="Times New Roman" w:cs="Times New Roman"/>
        </w:rPr>
        <w:t>3.0 C</w:t>
      </w:r>
    </w:p>
    <w:p w:rsidR="00D730D3" w:rsidRDefault="00D730D3">
      <w:pPr>
        <w:jc w:val="left"/>
        <w:textAlignment w:val="center"/>
        <w:rPr>
          <w:kern w:val="0"/>
          <w:szCs w:val="21"/>
        </w:rPr>
      </w:pPr>
    </w:p>
    <w:p w:rsidR="00D730D3" w:rsidRDefault="00157B48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56515</wp:posOffset>
            </wp:positionV>
            <wp:extent cx="1009650" cy="874395"/>
            <wp:effectExtent l="0" t="0" r="0" b="1905"/>
            <wp:wrapSquare wrapText="bothSides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甲、乙两个电阻，它们的伏安特性曲线画在一个坐标系中如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所示，则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30D3" w:rsidRDefault="00157B48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．甲的电阻是乙的电阻的</w:t>
      </w:r>
      <w:r>
        <w:rPr>
          <w:rFonts w:ascii="Times New Roman" w:hAnsi="Times New Roman" w:cs="Times New Roman"/>
        </w:rPr>
        <w:t>1/3</w:t>
      </w:r>
    </w:p>
    <w:p w:rsidR="00D730D3" w:rsidRDefault="00157B48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．把两个电阻两端加上相同的电压，通过甲的电流是通过乙的两倍</w:t>
      </w:r>
    </w:p>
    <w:p w:rsidR="00D730D3" w:rsidRDefault="00157B48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．欲使有相同的电流通过两个电阻，加在乙两端的电压是</w:t>
      </w:r>
      <w:proofErr w:type="gramStart"/>
      <w:r>
        <w:rPr>
          <w:rFonts w:ascii="Times New Roman" w:hAnsi="Times New Roman" w:cs="Times New Roman"/>
        </w:rPr>
        <w:t>加在甲两端电压</w:t>
      </w:r>
      <w:proofErr w:type="gramEnd"/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倍</w:t>
      </w:r>
    </w:p>
    <w:p w:rsidR="00D730D3" w:rsidRDefault="00157B48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．甲的电阻是乙的电阻的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</w:t>
      </w:r>
    </w:p>
    <w:p w:rsidR="00D730D3" w:rsidRDefault="00D730D3">
      <w:pPr>
        <w:rPr>
          <w:szCs w:val="21"/>
        </w:rPr>
      </w:pPr>
    </w:p>
    <w:p w:rsidR="00D730D3" w:rsidRDefault="00157B48">
      <w:pPr>
        <w:spacing w:line="360" w:lineRule="auto"/>
        <w:textAlignment w:val="center"/>
        <w:rPr>
          <w:rFonts w:eastAsia="Times New Roman"/>
          <w:iCs/>
          <w:kern w:val="0"/>
          <w:sz w:val="24"/>
        </w:rPr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712470</wp:posOffset>
            </wp:positionV>
            <wp:extent cx="1292860" cy="943610"/>
            <wp:effectExtent l="0" t="0" r="2540" b="8890"/>
            <wp:wrapSquare wrapText="bothSides"/>
            <wp:docPr id="1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 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</w:rPr>
        <w:t>11.</w:t>
      </w:r>
      <w:r>
        <w:rPr>
          <w:rFonts w:ascii="宋体" w:hAnsi="宋体" w:cs="宋体"/>
          <w:kern w:val="0"/>
          <w:szCs w:val="21"/>
        </w:rPr>
        <w:t>如图所示，</w:t>
      </w:r>
      <w:r>
        <w:rPr>
          <w:rStyle w:val="latexlinear"/>
          <w:rFonts w:eastAsia="Times New Roman"/>
          <w:i/>
          <w:iCs/>
          <w:kern w:val="0"/>
          <w:szCs w:val="21"/>
        </w:rPr>
        <w:t>P</w:t>
      </w:r>
      <w:r>
        <w:rPr>
          <w:rFonts w:ascii="宋体" w:hAnsi="宋体" w:cs="宋体"/>
          <w:kern w:val="0"/>
          <w:szCs w:val="21"/>
        </w:rPr>
        <w:t>是一个表面镀有很薄电热膜的长陶瓷管，其长度为</w:t>
      </w:r>
      <w:r>
        <w:rPr>
          <w:rStyle w:val="latexlinear"/>
          <w:rFonts w:eastAsia="Times New Roman"/>
          <w:i/>
          <w:iCs/>
          <w:kern w:val="0"/>
          <w:szCs w:val="21"/>
        </w:rPr>
        <w:t>L</w:t>
      </w:r>
      <w:r>
        <w:rPr>
          <w:rFonts w:ascii="宋体" w:hAnsi="宋体" w:cs="宋体"/>
          <w:kern w:val="0"/>
          <w:szCs w:val="21"/>
        </w:rPr>
        <w:t>，直径为</w:t>
      </w:r>
      <w:r>
        <w:rPr>
          <w:rStyle w:val="latexlinear"/>
          <w:rFonts w:eastAsia="Times New Roman"/>
          <w:i/>
          <w:iCs/>
          <w:kern w:val="0"/>
          <w:szCs w:val="21"/>
        </w:rPr>
        <w:t>D</w:t>
      </w:r>
      <w:r>
        <w:rPr>
          <w:rFonts w:ascii="宋体" w:hAnsi="宋体" w:cs="宋体"/>
          <w:kern w:val="0"/>
          <w:szCs w:val="21"/>
        </w:rPr>
        <w:t>，镀膜的厚度为</w:t>
      </w:r>
      <w:r>
        <w:rPr>
          <w:rStyle w:val="latexlinear"/>
          <w:rFonts w:eastAsia="Times New Roman"/>
          <w:i/>
          <w:iCs/>
          <w:kern w:val="0"/>
          <w:szCs w:val="21"/>
        </w:rPr>
        <w:t>d</w:t>
      </w:r>
      <w:r>
        <w:rPr>
          <w:rFonts w:ascii="宋体" w:hAnsi="宋体" w:cs="宋体"/>
          <w:kern w:val="0"/>
          <w:szCs w:val="21"/>
        </w:rPr>
        <w:t>。管两端有导电金属箍</w:t>
      </w:r>
      <w:r>
        <w:rPr>
          <w:rStyle w:val="latexlinear"/>
          <w:rFonts w:eastAsia="Times New Roman"/>
          <w:i/>
          <w:iCs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、</w:t>
      </w:r>
      <w:r>
        <w:rPr>
          <w:rStyle w:val="latexlinear"/>
          <w:rFonts w:eastAsia="Times New Roman"/>
          <w:i/>
          <w:iCs/>
          <w:kern w:val="0"/>
          <w:szCs w:val="21"/>
        </w:rPr>
        <w:t>N</w:t>
      </w:r>
      <w:r>
        <w:rPr>
          <w:rFonts w:ascii="宋体" w:hAnsi="宋体" w:cs="宋体"/>
          <w:kern w:val="0"/>
          <w:szCs w:val="21"/>
        </w:rPr>
        <w:t>。现把它接入电路中，测得它两端电压为</w:t>
      </w:r>
      <w:r>
        <w:rPr>
          <w:rStyle w:val="latexlinear"/>
          <w:rFonts w:eastAsia="Times New Roman"/>
          <w:i/>
          <w:iCs/>
          <w:kern w:val="0"/>
          <w:szCs w:val="21"/>
        </w:rPr>
        <w:t>U</w:t>
      </w:r>
      <w:r>
        <w:rPr>
          <w:rFonts w:ascii="宋体" w:hAnsi="宋体" w:cs="宋体"/>
          <w:kern w:val="0"/>
          <w:szCs w:val="21"/>
        </w:rPr>
        <w:t>，通过它的电流为</w:t>
      </w:r>
      <w:r>
        <w:rPr>
          <w:rStyle w:val="latexlinear"/>
          <w:rFonts w:eastAsia="Times New Roman"/>
          <w:i/>
          <w:iCs/>
          <w:kern w:val="0"/>
          <w:szCs w:val="21"/>
        </w:rPr>
        <w:t>I</w:t>
      </w:r>
      <w:r>
        <w:rPr>
          <w:rFonts w:ascii="宋体" w:hAnsi="宋体" w:cs="宋体"/>
          <w:kern w:val="0"/>
          <w:szCs w:val="21"/>
        </w:rPr>
        <w:t>，则：</w:t>
      </w:r>
      <w:r>
        <w:rPr>
          <w:rFonts w:ascii="宋体" w:hAnsi="宋体" w:cs="宋体"/>
          <w:kern w:val="0"/>
          <w:szCs w:val="21"/>
        </w:rPr>
        <w:br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cs="宋体"/>
          <w:iCs/>
          <w:kern w:val="0"/>
          <w:szCs w:val="21"/>
        </w:rPr>
        <w:t>金属膜的电阻为多少</w:t>
      </w:r>
      <m:oMath>
        <m:r>
          <m:rPr>
            <m:sty m:val="p"/>
          </m:rPr>
          <w:rPr>
            <w:rFonts w:ascii="Cambria Math" w:hAnsi="Cambria Math"/>
          </w:rPr>
          <m:t>?</m:t>
        </m:r>
      </m:oMath>
    </w:p>
    <w:p w:rsidR="00D730D3" w:rsidRDefault="00157B48">
      <w:pPr>
        <w:rPr>
          <w:rFonts w:ascii="宋体" w:hAnsi="宋体" w:cs="宋体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cs="宋体"/>
          <w:iCs/>
          <w:kern w:val="0"/>
          <w:szCs w:val="21"/>
        </w:rPr>
        <w:t>求</w:t>
      </w:r>
      <w:r>
        <w:rPr>
          <w:rFonts w:ascii="宋体" w:hAnsi="宋体" w:cs="宋体"/>
          <w:kern w:val="0"/>
          <w:szCs w:val="21"/>
        </w:rPr>
        <w:t>镀膜材料电阻率的计算式。</w:t>
      </w:r>
    </w:p>
    <w:p w:rsidR="00D730D3" w:rsidRDefault="00D730D3">
      <w:pPr>
        <w:rPr>
          <w:rFonts w:ascii="宋体" w:hAnsi="宋体" w:cs="宋体"/>
          <w:kern w:val="0"/>
          <w:szCs w:val="21"/>
        </w:rPr>
      </w:pPr>
    </w:p>
    <w:sectPr w:rsidR="00D730D3">
      <w:headerReference w:type="default" r:id="rId48"/>
      <w:footerReference w:type="default" r:id="rId4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7B48">
      <w:r>
        <w:separator/>
      </w:r>
    </w:p>
  </w:endnote>
  <w:endnote w:type="continuationSeparator" w:id="0">
    <w:p w:rsidR="00000000" w:rsidRDefault="0015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542157"/>
    </w:sdtPr>
    <w:sdtEndPr/>
    <w:sdtContent>
      <w:p w:rsidR="00D730D3" w:rsidRDefault="00157B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B48">
          <w:rPr>
            <w:noProof/>
            <w:lang w:val="zh-CN"/>
          </w:rPr>
          <w:t>6</w:t>
        </w:r>
        <w:r>
          <w:fldChar w:fldCharType="end"/>
        </w:r>
      </w:p>
    </w:sdtContent>
  </w:sdt>
  <w:p w:rsidR="00D730D3" w:rsidRDefault="00D730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7B48">
      <w:r>
        <w:separator/>
      </w:r>
    </w:p>
  </w:footnote>
  <w:footnote w:type="continuationSeparator" w:id="0">
    <w:p w:rsidR="00000000" w:rsidRDefault="0015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D3" w:rsidRDefault="00157B48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7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alt="学科网 zxxk.com" style="width:.75pt;height:.7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A32B"/>
    <w:multiLevelType w:val="singleLevel"/>
    <w:tmpl w:val="649AA32B"/>
    <w:lvl w:ilvl="0">
      <w:start w:val="1"/>
      <w:numFmt w:val="upperLetter"/>
      <w:suff w:val="nothing"/>
      <w:lvlText w:val="%1．"/>
      <w:lvlJc w:val="left"/>
    </w:lvl>
  </w:abstractNum>
  <w:abstractNum w:abstractNumId="1">
    <w:nsid w:val="753F31B9"/>
    <w:multiLevelType w:val="multilevel"/>
    <w:tmpl w:val="753F31B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WQzYzljMDdmMjM5YWQ1ZDNjMDEwY2YzYmJjYWUifQ=="/>
  </w:docVars>
  <w:rsids>
    <w:rsidRoot w:val="225B120C"/>
    <w:rsid w:val="00157B48"/>
    <w:rsid w:val="00D730D3"/>
    <w:rsid w:val="095368B5"/>
    <w:rsid w:val="0F434440"/>
    <w:rsid w:val="1F0804C1"/>
    <w:rsid w:val="225B120C"/>
    <w:rsid w:val="414779ED"/>
    <w:rsid w:val="53C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latexlinear">
    <w:name w:val="latex_linear"/>
    <w:basedOn w:val="a0"/>
    <w:qFormat/>
  </w:style>
  <w:style w:type="paragraph" w:styleId="a5">
    <w:name w:val="header"/>
    <w:basedOn w:val="a"/>
    <w:link w:val="Char"/>
    <w:rsid w:val="0015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7B4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157B48"/>
    <w:rPr>
      <w:sz w:val="18"/>
      <w:szCs w:val="18"/>
    </w:rPr>
  </w:style>
  <w:style w:type="character" w:customStyle="1" w:styleId="Char0">
    <w:name w:val="批注框文本 Char"/>
    <w:basedOn w:val="a0"/>
    <w:link w:val="a6"/>
    <w:rsid w:val="00157B4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latexlinear">
    <w:name w:val="latex_linear"/>
    <w:basedOn w:val="a0"/>
    <w:qFormat/>
  </w:style>
  <w:style w:type="paragraph" w:styleId="a5">
    <w:name w:val="header"/>
    <w:basedOn w:val="a"/>
    <w:link w:val="Char"/>
    <w:rsid w:val="0015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7B4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157B48"/>
    <w:rPr>
      <w:sz w:val="18"/>
      <w:szCs w:val="18"/>
    </w:rPr>
  </w:style>
  <w:style w:type="character" w:customStyle="1" w:styleId="Char0">
    <w:name w:val="批注框文本 Char"/>
    <w:basedOn w:val="a0"/>
    <w:link w:val="a6"/>
    <w:rsid w:val="00157B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file:///G:\&#31532;&#20108;&#21608;&#23548;&#23398;&#26696;\W8-4.TIF" TargetMode="External"/><Relationship Id="rId26" Type="http://schemas.openxmlformats.org/officeDocument/2006/relationships/image" Target="&#27493;&#27493;&#39640;&#24517;&#20462;3/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68;&#31456;/&#24576;&#20161;L92.TIF" TargetMode="External"/><Relationship Id="rId39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42" Type="http://schemas.openxmlformats.org/officeDocument/2006/relationships/oleObject" Target="embeddings/oleObject2.bin"/><Relationship Id="rId47" Type="http://schemas.openxmlformats.org/officeDocument/2006/relationships/image" Target="media/image31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&#27493;&#27493;&#39640;&#24517;&#20462;3/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68;&#31456;/&#24576;&#20161;L89.TIF" TargetMode="External"/><Relationship Id="rId29" Type="http://schemas.openxmlformats.org/officeDocument/2006/relationships/image" Target="media/image15.png"/><Relationship Id="rId41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&#27493;&#27493;&#39640;&#24517;&#20462;3/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77;&#31456;/&#21491;&#25324;.TIF" TargetMode="External"/><Relationship Id="rId24" Type="http://schemas.openxmlformats.org/officeDocument/2006/relationships/image" Target="&#27493;&#27493;&#39640;&#24517;&#20462;3/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68;&#31456;/&#24576;&#20161;L91.TIF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wmf"/><Relationship Id="rId45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4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image" Target="&#27493;&#27493;&#39640;&#24517;&#20462;3/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77;&#31456;/&#24038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&#27493;&#27493;&#39640;&#24517;&#20462;3/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68;&#31456;/&#24576;&#20161;L90.TIF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7.jpeg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5199</Words>
  <Characters>25884</Characters>
  <Application>Microsoft Office Word</Application>
  <DocSecurity>0</DocSecurity>
  <Lines>215</Lines>
  <Paragraphs>62</Paragraphs>
  <ScaleCrop>false</ScaleCrop>
  <Company/>
  <LinksUpToDate>false</LinksUpToDate>
  <CharactersWithSpaces>31021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2022-08-03T06:50:00Z</dcterms:created>
  <dcterms:modified xsi:type="dcterms:W3CDTF">2023-09-08T01:21:00Z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40AF8E3988EE4E66B7C01809EEB737BA</vt:lpwstr>
  </property>
</Properties>
</file>