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center"/>
        <w:rPr>
          <w:rFonts w:hint="default" w:ascii="宋体" w:hAnsi="宋体" w:eastAsia="宋体" w:cs="宋体"/>
          <w:b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b/>
          <w:i w:val="0"/>
          <w:sz w:val="24"/>
          <w:szCs w:val="24"/>
          <w:lang w:val="en-US" w:eastAsia="zh-CN"/>
        </w:rPr>
        <w:t>6课  现代科技进步与人类社会发展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 w:val="0"/>
          <w:i w:val="0"/>
          <w:sz w:val="21"/>
          <w:lang w:eastAsia="zh-CN"/>
        </w:rPr>
      </w:pPr>
      <w:r>
        <w:rPr>
          <w:rFonts w:hint="eastAsia" w:ascii="宋体" w:hAnsi="宋体" w:cs="宋体"/>
          <w:b/>
          <w:bCs w:val="0"/>
          <w:i w:val="0"/>
          <w:sz w:val="21"/>
          <w:lang w:eastAsia="zh-CN"/>
        </w:rPr>
        <w:t>一、单选题（每题3分，共16小题，计48分）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1</w:t>
      </w:r>
      <w:r>
        <w:rPr>
          <w:rFonts w:ascii="宋体" w:hAnsi="宋体" w:eastAsia="宋体" w:cs="宋体"/>
          <w:b w:val="0"/>
          <w:bCs/>
          <w:i w:val="0"/>
          <w:sz w:val="21"/>
        </w:rPr>
        <w:t>．美国历史学家斯塔夫里阿诺斯在其《全球通史》中指出：“一个世纪以前，工业革命将大批劳动力吸引到大机器和能源所在地：工厂里面。今天，相反的趋势在进行当中，现代通讯革命允许人们在任何地方创造思想和处理信息。”带来这一变化的主要原因是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内燃机车和现代交通工具的发明和应用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bCs/>
          <w:i w:val="0"/>
          <w:sz w:val="21"/>
        </w:rPr>
        <w:t>B．电话、无线电技术的发明和应用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电子计算机与网络技术的发明和发展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 xml:space="preserve">     </w:t>
      </w:r>
      <w:r>
        <w:rPr>
          <w:rFonts w:ascii="宋体" w:hAnsi="宋体" w:eastAsia="宋体" w:cs="宋体"/>
          <w:b w:val="0"/>
          <w:bCs/>
          <w:i w:val="0"/>
          <w:sz w:val="21"/>
        </w:rPr>
        <w:t>D．电影、电视的出现和影视艺术的发展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2</w:t>
      </w:r>
      <w:r>
        <w:rPr>
          <w:rFonts w:ascii="宋体" w:hAnsi="宋体" w:eastAsia="宋体" w:cs="宋体"/>
          <w:b w:val="0"/>
          <w:bCs/>
          <w:i w:val="0"/>
          <w:sz w:val="21"/>
        </w:rPr>
        <w:t>．1998年，“广播电视村村通工程”启动。此后，“村村通”在公路、电力、饮用水、电话网、有线电视网、互联网等领域陆续展开，成为一个系统工程。这一工程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成为推进城乡一体化的重大举措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B．标志农村经济体制改革取得突破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为开展三线建设做好了充分准备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D．为农业社会主义改造奠定了基础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3</w:t>
      </w:r>
      <w:r>
        <w:rPr>
          <w:rFonts w:ascii="宋体" w:hAnsi="宋体" w:eastAsia="宋体" w:cs="宋体"/>
          <w:b w:val="0"/>
          <w:bCs/>
          <w:i w:val="0"/>
          <w:sz w:val="21"/>
        </w:rPr>
        <w:t>．对下图的合理解释是</w:t>
      </w: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ascii="宋体" w:hAnsi="宋体" w:eastAsia="宋体" w:cs="宋体"/>
          <w:b w:val="0"/>
          <w:bCs/>
          <w:i w:val="0"/>
          <w:sz w:val="21"/>
        </w:rPr>
        <w:drawing>
          <wp:inline distT="0" distB="0" distL="114300" distR="114300">
            <wp:extent cx="1325880" cy="1132205"/>
            <wp:effectExtent l="0" t="0" r="7620" b="10795"/>
            <wp:docPr id="80" name="图片 80" descr="@@@90d3ff376ebf483e93022b4ccbba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@@@90d3ff376ebf483e93022b4ccbba1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ascii="宋体" w:hAnsi="宋体" w:eastAsia="宋体" w:cs="宋体"/>
          <w:b w:val="0"/>
          <w:bCs/>
          <w:i w:val="0"/>
          <w:sz w:val="21"/>
        </w:rPr>
        <w:t>美国农业的投入使用量（以1967年指数为100）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机械投入减少反映农业集约化程度降低B．农业技术变迁呈现出节约劳动力的倾向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化学品广泛使用导致生态环境遭到破坏D．劳动力的减少意味着农业逐步走向衰落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4</w:t>
      </w:r>
      <w:r>
        <w:rPr>
          <w:rFonts w:ascii="宋体" w:hAnsi="宋体" w:eastAsia="宋体" w:cs="宋体"/>
          <w:b w:val="0"/>
          <w:bCs/>
          <w:i w:val="0"/>
          <w:sz w:val="21"/>
        </w:rPr>
        <w:t>．2022年，美国OpenAI公司发布的程序ChatGPT，不仅能像人类一样来聊天交流，甚至能完成撰写邮件、代码、写论文等任务，升级版GPT-4专业测试部分已达人类水平。2023年3月底，众多科技界人士呼吁暂停研发比GPT-4更强大的人工智能系统。材料反映了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人工智能改变劳动力就业结构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B．科技进步能够促进生产力发展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科技创新环境有待进一步改善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D．技术应用和社会伦理寻求平衡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5</w:t>
      </w:r>
      <w:r>
        <w:rPr>
          <w:rFonts w:ascii="宋体" w:hAnsi="宋体" w:eastAsia="宋体" w:cs="宋体"/>
          <w:b w:val="0"/>
          <w:bCs/>
          <w:i w:val="0"/>
          <w:sz w:val="21"/>
        </w:rPr>
        <w:t>．2022年北京冬奥会的关键词之一是创新，人工智能助力冬奥，在运动员备战训练、安全保障、防疫服务等领域发挥了重要作用。AI雪地“哨兵”、5G送餐机器人、央视新闻AI手语主播等更是增添了北京冬奥会新亮点。以上材料反映了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中国人工智能科技水平世界领先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B．科技成就得益于政府的政策支持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科技创新推动生产生活方式变革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D．科技发展促进社会文明整体进步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6</w:t>
      </w:r>
      <w:r>
        <w:rPr>
          <w:rFonts w:ascii="宋体" w:hAnsi="宋体" w:eastAsia="宋体" w:cs="宋体"/>
          <w:b w:val="0"/>
          <w:bCs/>
          <w:i w:val="0"/>
          <w:sz w:val="21"/>
        </w:rPr>
        <w:t>．人工智能技术作为计算机技术的一个分支，是通过计算机模拟人的思维解决实际问题的技术。从20世纪50年代开始，人工智能涵盖了多个领域。人工智能技术的发展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促进物质生产模式转向信息生产模式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B．将取代人类的生产活动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完全实现模拟人的思维解决问题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</w:t>
      </w:r>
      <w:r>
        <w:rPr>
          <w:rFonts w:ascii="宋体" w:hAnsi="宋体" w:eastAsia="宋体" w:cs="宋体"/>
          <w:b w:val="0"/>
          <w:bCs/>
          <w:i w:val="0"/>
          <w:sz w:val="21"/>
        </w:rPr>
        <w:t>D．加速经济全球化的发展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7</w:t>
      </w:r>
      <w:r>
        <w:rPr>
          <w:rFonts w:ascii="宋体" w:hAnsi="宋体" w:eastAsia="宋体" w:cs="宋体"/>
          <w:b w:val="0"/>
          <w:bCs/>
          <w:i w:val="0"/>
          <w:sz w:val="21"/>
        </w:rPr>
        <w:t>．“多彩宝”是一款基于贵州政务服务网一体化平台的 APP，居民随时随地可点击办理社保公积金、教育医疗、交通出行、个人办事、法人办事、生活缴费等服务事项。相关业务部门通过数据集成和共享，将审批流程由人工审批变为机器审批。这说明，人工智能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丰富了大众的文化生活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B．提高了公共服务水平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拓展了人们的认知视野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D．改变了社会发展趋势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8</w:t>
      </w:r>
      <w:r>
        <w:rPr>
          <w:rFonts w:ascii="宋体" w:hAnsi="宋体" w:eastAsia="宋体" w:cs="宋体"/>
          <w:b w:val="0"/>
          <w:bCs/>
          <w:i w:val="0"/>
          <w:sz w:val="21"/>
        </w:rPr>
        <w:t>．1957年10月4日，苏联宣布成功地把世界上第一颗绕地球运行的人造卫星送入轨道。美国官员宣称，他们不仅因苏联首先成功地发射卫星感到震惊，而且对这颗卫星的体积之大感到惊讶。这表明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苏联在宇宙探索方面占据优势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B．美苏争霸开始进入了太空领域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苏联体制显示出巨大的优越性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D．美国在新科技革命中甘拜下风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9</w:t>
      </w:r>
      <w:r>
        <w:rPr>
          <w:rFonts w:ascii="宋体" w:hAnsi="宋体" w:eastAsia="宋体" w:cs="宋体"/>
          <w:b w:val="0"/>
          <w:bCs/>
          <w:i w:val="0"/>
          <w:sz w:val="21"/>
        </w:rPr>
        <w:t>．近年来，随着信息技术不断发展，各种类型的历史资料数据库相继建立。有学者认为，“大数据使历史资料利用产生革命性变革”，历史研究进入“e-考据”时代。对此理解正确的是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ascii="宋体" w:hAnsi="宋体" w:eastAsia="宋体" w:cs="宋体"/>
          <w:b w:val="0"/>
          <w:bCs/>
          <w:i w:val="0"/>
          <w:sz w:val="21"/>
        </w:rPr>
        <w:t>①大数据的应用改变了史料运用的原则②数字化史料丰富了史学家的研究手段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ascii="宋体" w:hAnsi="宋体" w:eastAsia="宋体" w:cs="宋体"/>
          <w:b w:val="0"/>
          <w:bCs/>
          <w:i w:val="0"/>
          <w:sz w:val="21"/>
        </w:rPr>
        <w:t>③历史资料数字化提高了史料利用效率④“e-考据”指历史学与考古学的结合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①③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B．②④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    C．</w:t>
      </w:r>
      <w:r>
        <w:rPr>
          <w:rFonts w:ascii="宋体" w:hAnsi="宋体" w:eastAsia="宋体" w:cs="宋体"/>
          <w:b w:val="0"/>
          <w:bCs/>
          <w:i w:val="0"/>
          <w:sz w:val="21"/>
        </w:rPr>
        <w:t>①④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D．②③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ascii="宋体" w:hAnsi="宋体" w:eastAsia="宋体" w:cs="宋体"/>
          <w:b w:val="0"/>
          <w:bCs/>
          <w:i w:val="0"/>
          <w:sz w:val="21"/>
        </w:rPr>
        <w:t>10．2023年4月24日是第八个“中国航天日”，逐梦星辰的梦想一直都是人类的追逐，当前太空全球经济达万亿美元，商业航天从传统的通信、导航、遥感卫星，拓展到载人航天、空间探测等多个领域。这表明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现代科技各领域相互渗透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B．商业航天威胁国家航天安全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科技革命推动经济全球化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D．现代科技孕育经济新增长点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11</w:t>
      </w:r>
      <w:r>
        <w:rPr>
          <w:rFonts w:ascii="宋体" w:hAnsi="宋体" w:eastAsia="宋体" w:cs="宋体"/>
          <w:b w:val="0"/>
          <w:bCs/>
          <w:i w:val="0"/>
          <w:sz w:val="21"/>
        </w:rPr>
        <w:t>．北京时间2023年5月30日9时31分，搭载神舟十六号载人飞船的长征二号F遥十六运载火箭在酒泉卫星发射中心点火发射。同一时间，绍兴某高中组织学生集中观看，同学们随着主持人的解说一起讨论、交流，触摸着国家科技进步的脉搏。下列关于中国重大科技成就说法正确的是</w:t>
      </w:r>
    </w:p>
    <w:p>
      <w:pPr>
        <w:spacing w:line="240" w:lineRule="auto"/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ascii="宋体" w:hAnsi="宋体" w:eastAsia="宋体" w:cs="宋体"/>
          <w:b w:val="0"/>
          <w:bCs/>
          <w:i w:val="0"/>
          <w:sz w:val="21"/>
        </w:rPr>
        <w:t>①以“和谐号”为代表的新一代高铁技术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     </w:t>
      </w:r>
      <w:r>
        <w:rPr>
          <w:rFonts w:ascii="宋体" w:hAnsi="宋体" w:eastAsia="宋体" w:cs="宋体"/>
          <w:b w:val="0"/>
          <w:bCs/>
          <w:i w:val="0"/>
          <w:sz w:val="21"/>
        </w:rPr>
        <w:t>②世界最大单口径射电望远镜FAST（天眼）</w:t>
      </w:r>
    </w:p>
    <w:p>
      <w:pPr>
        <w:spacing w:line="240" w:lineRule="auto"/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ascii="宋体" w:hAnsi="宋体" w:eastAsia="宋体" w:cs="宋体"/>
          <w:b w:val="0"/>
          <w:bCs/>
          <w:i w:val="0"/>
          <w:sz w:val="21"/>
        </w:rPr>
        <w:t>③改革开放前我国试制并成功发射了人造卫星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/>
          <w:i w:val="0"/>
          <w:sz w:val="21"/>
        </w:rPr>
        <w:t>④2020年“蛟龙号”载人潜水器创造新纪录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①③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B．②③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    C．</w:t>
      </w:r>
      <w:r>
        <w:rPr>
          <w:rFonts w:ascii="宋体" w:hAnsi="宋体" w:eastAsia="宋体" w:cs="宋体"/>
          <w:b w:val="0"/>
          <w:bCs/>
          <w:i w:val="0"/>
          <w:sz w:val="21"/>
        </w:rPr>
        <w:t>①②③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D．①②④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1</w:t>
      </w:r>
      <w:r>
        <w:rPr>
          <w:rFonts w:ascii="宋体" w:hAnsi="宋体" w:eastAsia="宋体" w:cs="宋体"/>
          <w:b w:val="0"/>
          <w:bCs/>
          <w:i w:val="0"/>
          <w:sz w:val="21"/>
        </w:rPr>
        <w:t>2．下表呈现了新中国科技发展战略的三次转移，由此可知我国科技发展战略的制定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83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  <w:t>时间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  <w:t>科技发展战略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  <w:t>20世纪五、六十年代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  <w:t>优先发展军事、重化工业以及尖端技术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  <w:t>20世纪八十年代初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  <w:t>经济建设必须依靠科学技术，科学技术工作必须面向经济建设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  <w:t>20世纪九十年代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z w:val="21"/>
                <w:szCs w:val="21"/>
              </w:rPr>
              <w:t>科学技术是第一生产力，科教兴国</w:t>
            </w:r>
          </w:p>
        </w:tc>
      </w:tr>
    </w:tbl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优先满足国家的安全保障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bCs/>
          <w:i w:val="0"/>
          <w:sz w:val="21"/>
        </w:rPr>
        <w:t>B．依据特定时期的国家需求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彰显意识形态的鲜明导向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bCs/>
          <w:i w:val="0"/>
          <w:sz w:val="21"/>
        </w:rPr>
        <w:t>D．突出服务民生的大局意识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13</w:t>
      </w:r>
      <w:r>
        <w:rPr>
          <w:rFonts w:ascii="宋体" w:hAnsi="宋体" w:eastAsia="宋体" w:cs="宋体"/>
          <w:b w:val="0"/>
          <w:bCs/>
          <w:i w:val="0"/>
          <w:sz w:val="21"/>
        </w:rPr>
        <w:t>．近年来，文化、旅游、科技相结合的方式对文旅传统产业形成了一定的冲击，在5G、VR、云技术的高速发展下，文旅产业不断涌现出诸如研学旅行、行浸式夜游等新的融合业态，旅游产业与文化IP、科学技术的融合也更为深刻。这表明：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当今文旅产业已经实现了产业转型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bCs/>
          <w:i w:val="0"/>
          <w:sz w:val="21"/>
        </w:rPr>
        <w:t>B．新科技革命推动文旅产品实现个性化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文旅产业发展不断推动科技创新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  </w:t>
      </w:r>
      <w:r>
        <w:rPr>
          <w:rFonts w:ascii="宋体" w:hAnsi="宋体" w:eastAsia="宋体" w:cs="宋体"/>
          <w:b w:val="0"/>
          <w:bCs/>
          <w:i w:val="0"/>
          <w:sz w:val="21"/>
        </w:rPr>
        <w:t>D．科技成果转化为资本的速度大大提升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．自20世纪60年代中国掌握核技术以来,一直注重核技术的和平利用。下图是截至2020年4月27日中国大陆核电厂分布图。对此理解正确的是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</w:t>
      </w:r>
    </w:p>
    <w:p>
      <w:pPr>
        <w:spacing w:line="240" w:lineRule="auto"/>
        <w:jc w:val="center"/>
        <w:textAlignment w:val="center"/>
        <w:rPr>
          <w:rFonts w:hint="default" w:ascii="宋体" w:hAnsi="宋体" w:eastAsia="宋体" w:cs="宋体"/>
          <w:b w:val="0"/>
          <w:bCs/>
          <w:i w:val="0"/>
          <w:sz w:val="21"/>
          <w:lang w:val="en-US" w:eastAsia="zh-CN"/>
        </w:rPr>
      </w:pPr>
      <w:r>
        <w:rPr>
          <w:rFonts w:ascii="宋体" w:hAnsi="宋体" w:eastAsia="宋体" w:cs="宋体"/>
          <w:b w:val="0"/>
          <w:bCs/>
          <w:i w:val="0"/>
          <w:sz w:val="21"/>
        </w:rPr>
        <w:drawing>
          <wp:inline distT="0" distB="0" distL="114300" distR="114300">
            <wp:extent cx="2055495" cy="1685290"/>
            <wp:effectExtent l="0" t="0" r="1905" b="10160"/>
            <wp:docPr id="81" name="图片 81" descr="@@@31220743-1778-4cf2-a2b3-1a4d297f9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@@@31220743-1778-4cf2-a2b3-1a4d297f99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核电厂主要分布在中国内陆地区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B．中国推动新能源技术发展与应用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中国拥有完整的核科技工业体系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D．中国核武器技术不断发展与完善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15</w:t>
      </w:r>
      <w:r>
        <w:rPr>
          <w:rFonts w:ascii="宋体" w:hAnsi="宋体" w:eastAsia="宋体" w:cs="宋体"/>
          <w:b w:val="0"/>
          <w:bCs/>
          <w:i w:val="0"/>
          <w:sz w:val="21"/>
        </w:rPr>
        <w:t>．爱因斯坦晚年写道：“光有知识和技能并不能使人类过上幸福而优裕的生活，人类从象佛陀、摩西以及耶稣这样的伟人身上得到的教益，就我来说要比所有的研究成果以及建设性的见解更为重要。”爱因斯坦此话的主旨是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  <w:i w:val="0"/>
          <w:sz w:val="21"/>
        </w:rPr>
        <w:t>现代科技是抵制宗教迷信的武器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B．古人的智慧是崇尚道德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  <w:i w:val="0"/>
          <w:sz w:val="21"/>
        </w:rPr>
        <w:t>具备高尚道德是科学研究的前提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  <w:i w:val="0"/>
          <w:sz w:val="21"/>
        </w:rPr>
        <w:t>D．反思科技对人类的作用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．对以下三次工业革命进程图主旨的解读准确的是</w:t>
      </w:r>
      <w:r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  <w:t>）</w:t>
      </w:r>
    </w:p>
    <w:p>
      <w:pPr>
        <w:spacing w:line="240" w:lineRule="auto"/>
        <w:jc w:val="center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ascii="宋体" w:hAnsi="宋体" w:eastAsia="宋体" w:cs="宋体"/>
          <w:b w:val="0"/>
          <w:bCs/>
          <w:i w:val="0"/>
          <w:sz w:val="21"/>
        </w:rPr>
        <w:drawing>
          <wp:inline distT="0" distB="0" distL="114300" distR="114300">
            <wp:extent cx="1715135" cy="1264285"/>
            <wp:effectExtent l="0" t="0" r="18415" b="12065"/>
            <wp:docPr id="82" name="图片 82" descr="@@@c2382c5a-6fc6-405c-aa63-dd261cea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@@@c2382c5a-6fc6-405c-aa63-dd261cea5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A．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第一次工业革命中重工业没有突破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B．第二次科技革命促使“新经济”出现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C．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第三次科技革命以第三产业为主</w:t>
      </w: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D．产业突破是工业革命迅速发展的关键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/>
          <w:bCs w:val="0"/>
          <w:i w:val="0"/>
          <w:sz w:val="21"/>
        </w:rPr>
      </w:pPr>
      <w:r>
        <w:rPr>
          <w:rFonts w:ascii="宋体" w:hAnsi="宋体" w:eastAsia="宋体" w:cs="宋体"/>
          <w:b/>
          <w:bCs w:val="0"/>
          <w:i w:val="0"/>
          <w:sz w:val="21"/>
        </w:rPr>
        <w:t>二、材料分析题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  <w:lang w:val="en-US" w:eastAsia="zh-CN"/>
        </w:rPr>
        <w:t>17.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近代以来的技术发展给人类社会带来了深刻的影响。阅读材料，回答问题。</w:t>
      </w:r>
    </w:p>
    <w:p>
      <w:pPr>
        <w:spacing w:line="240" w:lineRule="auto"/>
        <w:ind w:firstLine="422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/>
          <w:bCs w:val="0"/>
          <w:i w:val="0"/>
          <w:sz w:val="21"/>
        </w:rPr>
        <w:t>材料一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火车问世后，英国立即掀起了一股铁路建设的狂潮。这个时期正值工业革命后期，钢铁工业、机器制造业等均达到一定的水平，同时，工业革命的发展又使得原材料和产品的输送问题亟待解决。短短数年内，铁路就支撑起了英国的长途运输业。1831年，英国运输总收入高达50万英镑，获利颇丰。1832年，英国已拥有了24条商用铁路，最兴旺的一条铁路，年运载旅客35万人次以及70万吨货物……铁路极大地推动了英国商业贸易和钢铁、机械、建筑工程、地产等行业的发展，极大地降低了物流成本，成为真正的“经济大动脉”。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——王雄《丝路大通道》</w:t>
      </w:r>
    </w:p>
    <w:p>
      <w:pPr>
        <w:spacing w:line="240" w:lineRule="auto"/>
        <w:ind w:firstLine="422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/>
          <w:bCs w:val="0"/>
          <w:i w:val="0"/>
          <w:sz w:val="21"/>
        </w:rPr>
        <w:t>材料二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20世纪30年代以来美国玉米产业现代化发展概况</w:t>
      </w:r>
    </w:p>
    <w:tbl>
      <w:tblPr>
        <w:tblStyle w:val="2"/>
        <w:tblW w:w="0" w:type="auto"/>
        <w:tblInd w:w="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48"/>
        <w:gridCol w:w="8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1933年</w:t>
            </w:r>
          </w:p>
        </w:tc>
        <w:tc>
          <w:tcPr>
            <w:tcW w:w="8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玉米杂交种比普通种增产50％左右，但应用面积占玉米种植总面积的0.1％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1940年</w:t>
            </w:r>
          </w:p>
        </w:tc>
        <w:tc>
          <w:tcPr>
            <w:tcW w:w="8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拥有拖拉机186万台，谷物和玉米收割机40万台，基本实现了农业机械化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1945年</w:t>
            </w:r>
          </w:p>
        </w:tc>
        <w:tc>
          <w:tcPr>
            <w:tcW w:w="8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逐渐形成了包括印第安纳、俄亥俄等5个州的玉米带，实行区域化种植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1950年</w:t>
            </w:r>
          </w:p>
        </w:tc>
        <w:tc>
          <w:tcPr>
            <w:tcW w:w="8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玉米平均施肥量达每公顷140kg，此后施肥量成倍增长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1960年</w:t>
            </w:r>
          </w:p>
        </w:tc>
        <w:tc>
          <w:tcPr>
            <w:tcW w:w="8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基本普及了玉米杂交种，玉米每公顷单产提高了2827kg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1990年</w:t>
            </w:r>
          </w:p>
        </w:tc>
        <w:tc>
          <w:tcPr>
            <w:tcW w:w="8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z w:val="21"/>
              </w:rPr>
              <w:t>农场职位需要人数大幅下降，生产逐渐脱离人工化</w:t>
            </w:r>
          </w:p>
        </w:tc>
      </w:tr>
    </w:tbl>
    <w:p>
      <w:pPr>
        <w:spacing w:line="240" w:lineRule="auto"/>
        <w:jc w:val="righ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</w:rPr>
        <w:t>——整理自韩萍《美国玉米生产概述》</w:t>
      </w:r>
    </w:p>
    <w:p>
      <w:pPr>
        <w:spacing w:line="240" w:lineRule="auto"/>
        <w:ind w:firstLine="422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/>
          <w:bCs w:val="0"/>
          <w:i w:val="0"/>
          <w:sz w:val="21"/>
        </w:rPr>
        <w:t>材料三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i w:val="0"/>
          <w:sz w:val="21"/>
        </w:rPr>
        <w:t>现在的技术越来越发达，整个交易时间会越来越短，即时性的要求会越来越高，所以“附近”就消失了。“附近”到哪儿去了？对美团外卖的平台设计师来说，“附近”对他来讲太重要了。“附近”的交通情况，什么时候人流多，什么时候人流少，他要掌握。……它把我们本来肉体直接感知意义上的那个“附近”，一下子转化为一个数据化的“附近”，好像一切东西没有距离了……</w:t>
      </w:r>
    </w:p>
    <w:p>
      <w:pPr>
        <w:spacing w:line="240" w:lineRule="auto"/>
        <w:jc w:val="righ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</w:rPr>
        <w:t>——整理自项飙《我们在没有“附近”的世界里生活》访谈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请回答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</w:rPr>
        <w:t>(1)根据材料一，概括工业革命如何推动英国铁路建设的快速发展，并简要说明铁路成为真正“经济大动脉”的依据。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6分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1"/>
        </w:rPr>
        <w:t>(2)根据材料二，指出支持20世纪30年代以来美国玉米产业现代化发展的技术，概括美国玉米产业发展的趋势。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6分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sz w:val="21"/>
        </w:rPr>
      </w:pPr>
    </w:p>
    <w:p>
      <w:r>
        <w:rPr>
          <w:rFonts w:hint="eastAsia" w:ascii="宋体" w:hAnsi="宋体" w:eastAsia="宋体" w:cs="宋体"/>
          <w:b w:val="0"/>
          <w:bCs/>
          <w:i w:val="0"/>
          <w:sz w:val="21"/>
        </w:rPr>
        <w:t>(3)阅读材料三，结合所学，谈谈数据化的“附近”对人们生活的影响。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2分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）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737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2024-01-03T00:50:39Z</dcterms:created>
  <dc:creator>Administrator</dc:creator>
  <cp:lastModifiedBy>家珍</cp:lastModifiedBy>
  <dcterms:modified xsi:type="dcterms:W3CDTF">2024-01-03T00:50:54Z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25099C80B49E4E88A570EBBC201A88BC_12</vt:lpwstr>
  </property>
</Properties>
</file>