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textAlignment w:val="center"/>
        <w:rPr>
          <w:rFonts w:hint="default" w:ascii="宋体" w:hAnsi="宋体" w:eastAsia="宋体"/>
          <w:b/>
          <w:bCs/>
          <w:color w:val="000000"/>
          <w:lang w:val="en-US" w:eastAsia="zh-CN"/>
        </w:rPr>
      </w:pPr>
      <w:r>
        <w:rPr>
          <w:rFonts w:hint="eastAsia" w:ascii="宋体" w:hAnsi="宋体"/>
          <w:b/>
          <w:bCs/>
          <w:color w:val="000000"/>
          <w:lang w:eastAsia="zh-CN"/>
        </w:rPr>
        <w:t>开放题专训</w:t>
      </w:r>
      <w:r>
        <w:rPr>
          <w:rFonts w:hint="eastAsia" w:ascii="宋体" w:hAnsi="宋体"/>
          <w:b/>
          <w:bCs/>
          <w:color w:val="000000"/>
          <w:lang w:val="en-US" w:eastAsia="zh-CN"/>
        </w:rPr>
        <w:t>3</w:t>
      </w:r>
    </w:p>
    <w:p>
      <w:pPr>
        <w:spacing w:line="360" w:lineRule="exact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1.</w:t>
      </w:r>
      <w:r>
        <w:rPr>
          <w:rFonts w:hint="eastAsia" w:ascii="宋体" w:hAnsi="宋体"/>
          <w:color w:val="000000"/>
          <w:lang w:eastAsia="zh-CN"/>
        </w:rPr>
        <w:t>（</w:t>
      </w:r>
      <w:r>
        <w:rPr>
          <w:rFonts w:hint="eastAsia" w:ascii="宋体" w:hAnsi="宋体"/>
          <w:color w:val="000000"/>
          <w:lang w:val="en-US" w:eastAsia="zh-CN"/>
        </w:rPr>
        <w:t>12分</w:t>
      </w:r>
      <w:r>
        <w:rPr>
          <w:rFonts w:hint="eastAsia" w:ascii="宋体" w:hAnsi="宋体"/>
          <w:color w:val="000000"/>
          <w:lang w:eastAsia="zh-CN"/>
        </w:rPr>
        <w:t>）</w:t>
      </w:r>
      <w:r>
        <w:rPr>
          <w:rFonts w:ascii="宋体" w:hAnsi="宋体"/>
          <w:color w:val="000000"/>
        </w:rPr>
        <w:t>阅读材料，完成下列要求。</w:t>
      </w:r>
    </w:p>
    <w:p>
      <w:pPr>
        <w:spacing w:line="360" w:lineRule="exact"/>
        <w:ind w:firstLine="45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ascii="宋体" w:hAnsi="宋体" w:cs="楷体"/>
          <w:color w:val="000000"/>
        </w:rPr>
        <w:t xml:space="preserve">材料 </w:t>
      </w:r>
      <w:r>
        <w:rPr>
          <w:rFonts w:ascii="楷体" w:hAnsi="楷体" w:eastAsia="楷体" w:cs="楷体"/>
          <w:color w:val="000000"/>
        </w:rPr>
        <w:t xml:space="preserve"> 卫所，明代常备军军事组织。明代在各要害地方皆设卫所，屯驻军队，若干府划为一个防区设卫，卫下设所。卫所集中分布区城与明代的政治、经济、国防等有密切关系。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6042660" cy="3352800"/>
            <wp:effectExtent l="0" t="0" r="152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266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根据如图并结合所学知识，在答题卡的地图中标示出明代卫所集中分布的区域，并说明集中分布的理由。（要求：只需标示出明代卫所的一个集中分布区域；在答题卡的地图中用斜线///////明确标示，理由准确充分，表述清晰。）</w:t>
      </w:r>
    </w:p>
    <w:p>
      <w:pPr>
        <w:spacing w:line="360" w:lineRule="exact"/>
        <w:jc w:val="left"/>
        <w:rPr>
          <w:rFonts w:ascii="黑体" w:hAnsi="黑体" w:eastAsia="黑体" w:cs="黑体"/>
          <w:b/>
          <w:bCs/>
          <w:sz w:val="28"/>
        </w:rPr>
      </w:pPr>
    </w:p>
    <w:p>
      <w:pPr>
        <w:spacing w:line="360" w:lineRule="exact"/>
        <w:jc w:val="left"/>
        <w:rPr>
          <w:rFonts w:ascii="黑体" w:hAnsi="黑体" w:eastAsia="黑体" w:cs="黑体"/>
          <w:b/>
          <w:bCs/>
          <w:sz w:val="28"/>
        </w:rPr>
      </w:pPr>
    </w:p>
    <w:p/>
    <w:p/>
    <w:p/>
    <w:p/>
    <w:p/>
    <w:p/>
    <w:p/>
    <w:p/>
    <w:p/>
    <w:p/>
    <w:p/>
    <w:p/>
    <w:p/>
    <w:p/>
    <w:p/>
    <w:p/>
    <w:p/>
    <w:p/>
    <w:p/>
    <w:p>
      <w:pPr>
        <w:pStyle w:val="4"/>
        <w:spacing w:line="240" w:lineRule="auto"/>
      </w:pPr>
      <w:r>
        <w:rPr>
          <w:rFonts w:hint="eastAsia"/>
          <w:lang w:val="en-US" w:eastAsia="zh-CN"/>
        </w:rPr>
        <w:t>2.</w:t>
      </w:r>
      <w:bookmarkStart w:id="0" w:name="_GoBack"/>
      <w:bookmarkEnd w:id="0"/>
      <w:r>
        <w:rPr>
          <w:rFonts w:hint="eastAsia"/>
        </w:rPr>
        <w:t>（12分）阅读材料，完成下列要求。</w:t>
      </w:r>
    </w:p>
    <w:p>
      <w:pPr>
        <w:pStyle w:val="5"/>
        <w:spacing w:line="240" w:lineRule="auto"/>
      </w:pPr>
      <w:r>
        <w:rPr>
          <w:rFonts w:hint="eastAsia"/>
        </w:rPr>
        <w:t>材料</w:t>
      </w:r>
    </w:p>
    <w:p>
      <w:pPr>
        <w:spacing w:line="240" w:lineRule="auto"/>
        <w:jc w:val="center"/>
      </w:pPr>
      <w:r>
        <w:drawing>
          <wp:inline distT="0" distB="0" distL="114300" distR="114300">
            <wp:extent cx="3810000" cy="42195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</w:pPr>
      <w:r>
        <w:t>图4 《坚决完成一九五三年的伟大任务》</w:t>
      </w:r>
    </w:p>
    <w:p>
      <w:r>
        <w:rPr>
          <w:rFonts w:hint="eastAsia"/>
        </w:rPr>
        <w:t>提取图4宣传画中所蕴含的历史信息，并结合时代背景加以阐释。（12分）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ZjdkNGYzNmY0YzBkNzQ0OWUyZmE0YTk0ODQ1YTAifQ=="/>
  </w:docVars>
  <w:rsids>
    <w:rsidRoot w:val="00000000"/>
    <w:rsid w:val="0A2C44A6"/>
    <w:rsid w:val="412326C7"/>
    <w:rsid w:val="7D96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  <w14:ligatures w14:val="none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试卷-材料题-试题-标题"/>
    <w:basedOn w:val="1"/>
    <w:qFormat/>
    <w:uiPriority w:val="0"/>
    <w:pPr>
      <w:spacing w:line="360" w:lineRule="auto"/>
      <w:jc w:val="left"/>
    </w:pPr>
  </w:style>
  <w:style w:type="paragraph" w:customStyle="1" w:styleId="5">
    <w:name w:val="试卷-材料题-试题-材料-标题"/>
    <w:basedOn w:val="1"/>
    <w:qFormat/>
    <w:uiPriority w:val="0"/>
    <w:pPr>
      <w:spacing w:line="360" w:lineRule="auto"/>
    </w:pPr>
    <w:rPr>
      <w:rFonts w:ascii="黑体" w:hAnsi="黑体" w:eastAsia="黑体"/>
    </w:rPr>
  </w:style>
  <w:style w:type="paragraph" w:customStyle="1" w:styleId="6">
    <w:name w:val="试卷-材料题-试题-题目"/>
    <w:basedOn w:val="1"/>
    <w:qFormat/>
    <w:uiPriority w:val="0"/>
    <w:pPr>
      <w:spacing w:line="360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2023-10-24T00:22:00Z</dcterms:created>
  <dc:creator>Administrator</dc:creator>
  <cp:lastModifiedBy>家珍</cp:lastModifiedBy>
  <dcterms:modified xsi:type="dcterms:W3CDTF">2023-10-24T01:18:34Z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6959D4A269624C96B5DD3C4D20B87E9F_12</vt:lpwstr>
  </property>
</Properties>
</file>