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导学案</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r>
        <w:rPr>
          <w:rFonts w:hint="eastAsia" w:ascii="宋体" w:hAnsi="宋体" w:eastAsia="宋体" w:cs="宋体"/>
          <w:b/>
          <w:bCs/>
          <w:sz w:val="28"/>
          <w:lang w:val="en-US" w:eastAsia="zh-CN"/>
        </w:rPr>
        <w:t xml:space="preserve">第8课 </w:t>
      </w:r>
      <w:r>
        <w:rPr>
          <w:rFonts w:hint="eastAsia" w:ascii="宋体" w:hAnsi="宋体" w:eastAsia="宋体" w:cs="宋体"/>
          <w:b/>
          <w:bCs/>
          <w:sz w:val="28"/>
        </w:rPr>
        <w:t>中国古代的法治与教化</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宋体" w:hAnsi="宋体" w:eastAsia="宋体" w:cs="宋体"/>
          <w:sz w:val="21"/>
          <w:szCs w:val="21"/>
          <w:lang w:eastAsia="zh-CN"/>
        </w:rPr>
      </w:pPr>
      <w:r>
        <w:rPr>
          <w:rFonts w:hint="eastAsia" w:ascii="楷体" w:hAnsi="楷体" w:eastAsia="楷体" w:cs="楷体"/>
          <w:b w:val="0"/>
          <w:bCs w:val="0"/>
          <w:sz w:val="24"/>
          <w:szCs w:val="24"/>
        </w:rPr>
        <w:t>班级：____________姓名：____________学号：__________授课日期：__________</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【时空坐标】</w:t>
      </w:r>
      <w:r>
        <w:rPr>
          <w:rFonts w:hint="eastAsia" w:ascii="宋体" w:hAnsi="宋体" w:eastAsia="宋体" w:cs="宋体"/>
          <w:sz w:val="21"/>
          <w:szCs w:val="21"/>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60960</wp:posOffset>
            </wp:positionH>
            <wp:positionV relativeFrom="paragraph">
              <wp:posOffset>47625</wp:posOffset>
            </wp:positionV>
            <wp:extent cx="5198110" cy="1680845"/>
            <wp:effectExtent l="0" t="0" r="2540" b="146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5198110" cy="1680845"/>
                    </a:xfrm>
                    <a:prstGeom prst="rect">
                      <a:avLst/>
                    </a:prstGeom>
                    <a:noFill/>
                    <a:ln>
                      <a:noFill/>
                    </a:ln>
                  </pic:spPr>
                </pic:pic>
              </a:graphicData>
            </a:graphic>
          </wp:anchor>
        </w:drawing>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【单元概述】</w:t>
      </w:r>
      <w:r>
        <w:rPr>
          <w:rFonts w:hint="eastAsia" w:ascii="宋体" w:hAnsi="宋体" w:eastAsia="宋体" w:cs="宋体"/>
          <w:sz w:val="21"/>
          <w:szCs w:val="21"/>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法律是统治阶级意志的体现，是国家的统治工具，着眼于防范与惩处。教化是社会治理的重要工具，着眼于教育与引导。两者相辅相成。中国古代法律最早成文于春秋时期，确立于秦，成熟于隋唐。礼法结合是中华法系的重要特点。西方法律发展也有自己的路径，在罗马法的基础上，英国和法国分别发展了英美法系和大陆法系，强调司法独立、保护个人权利。新中国成立后，法治建设取得显著成就，形成了中国特色社会主义法律体系，全面推进依法治国；社会主义精神文明建设取得新成就，形成了社会主义核心价值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目标展示</w:t>
      </w:r>
      <w:r>
        <w:rPr>
          <w:rFonts w:hint="eastAsia" w:ascii="宋体" w:hAnsi="宋体" w:eastAsia="宋体" w:cs="宋体"/>
          <w:b/>
          <w:bCs/>
          <w:sz w:val="21"/>
          <w:szCs w:val="21"/>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准</w:t>
            </w:r>
          </w:p>
        </w:tc>
        <w:tc>
          <w:tcPr>
            <w:tcW w:w="748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知道中国先秦时期成文法的产生过程，以及这一时期思想家对于德治、法治关系的讨论；知道自西汉起历代王朝法律、礼教并用的统治手段。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导</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引</w:t>
            </w:r>
          </w:p>
        </w:tc>
        <w:tc>
          <w:tcPr>
            <w:tcW w:w="748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1.先秦时期法治思想的代表人物、主张及评价。(历史解释)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2．先秦时期德治思想的代表人物、主张及评价。(历史解释)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3．魏晋时期律令变化的表现。(史料实证)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4．《唐律疏议》的地位、特点及影响。(历史解释)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5．《大唐开元礼》的内容和地位。(史料实证)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6．宋元至明清时期法律的发展历程。 (史料实证)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7．宋元时期儒学向基层渗透的表现。(史料实证)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8．明朝时期用乡约教化乡里的表现。(史料实证)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空</w:t>
            </w:r>
          </w:p>
        </w:tc>
        <w:tc>
          <w:tcPr>
            <w:tcW w:w="748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196215</wp:posOffset>
                  </wp:positionH>
                  <wp:positionV relativeFrom="paragraph">
                    <wp:posOffset>-485140</wp:posOffset>
                  </wp:positionV>
                  <wp:extent cx="4147185" cy="948690"/>
                  <wp:effectExtent l="0" t="0" r="5715"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4147185" cy="948690"/>
                          </a:xfrm>
                          <a:prstGeom prst="rect">
                            <a:avLst/>
                          </a:prstGeom>
                          <a:noFill/>
                          <a:ln>
                            <a:noFill/>
                          </a:ln>
                        </pic:spPr>
                      </pic:pic>
                    </a:graphicData>
                  </a:graphic>
                </wp:anchor>
              </w:drawing>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拓展提升</w:t>
      </w:r>
      <w:r>
        <w:rPr>
          <w:rFonts w:hint="eastAsia" w:ascii="宋体" w:hAnsi="宋体" w:eastAsia="宋体" w:cs="宋体"/>
          <w:b/>
          <w:bCs/>
          <w:sz w:val="21"/>
          <w:szCs w:val="21"/>
        </w:rPr>
        <w:t>】</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先秦儒家在力主“德治”的同时并不排斥“法治”，先秦法家在力主“法治”的同时也承认基本的道德存在，“德治”与“法治”在中国封建历史中一直都不是相互排斥的，水火不容的，而德治与法治相互结合的社会治理方法也是古往今来越来越明显的一种共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唐律的特点之一是依礼制律，礼法合一，这是唐律发展到成熟完备阶段的典型标志，也是中华法系区别于其他法系的最显著特点。这一特点具体体现在三个方面：(1)所有条文都以封建的“三纲”为出发点和落脚点。(2)许多法律条文都直接渊源于礼的规范，将礼的精神与律的形式紧密而完美地结合为一体。(3)引用儒家经典作为唐律条文的“疏议”部分。总之，唐律继承了西汉以来礼律融合的传统，使封建的礼教纲常进一步法典化、制度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思考：中国古代法律儒家化的原因有哪些？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提示：(1)儒家法律的实质是“德主刑辅”，礼法结合。它综合了道德教化与刑罚镇压两种统治策略，更适合统治阶级的要求。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(2)儒家法律思想中所强调的贵贱、长幼、亲疏、等级有别，适合封建社会的等级制要求。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(3)儒家学说中所强调的“亲亲、尊尊”原则，适合中国封建社会的家族制度。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(4)从政治制度上看，中国封建社会实行的是中央集权制度，也需要用儒家学说来体现法律的等级性、特权性。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家训是指家庭对子孙立身处世、持家治业的教诲。家训是家庭的重要组成部分，对个人的教养、原则都有着重要的约束作用。家训或单独刊印，或附于宗谱。家训之外，其他名称还有：家诫、家诲、家约、遗命、家规、家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【史料探究】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探究主题　中国古代的法治与教化(时空观念，史料实证)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史料一　中华法系是产生于中华民族文化土壤上的原生法系，其丰富的内涵不仅适合于中国的国情，也适合于相邻国家日本、朝鲜、越南等国的国情，故而有可能奉中华法系为母法。历代王朝重视法典编撰，自隋唐起历代法典都规定“十恶”(含侵犯朝廷和皇室的谋反、谋叛、谋大逆、大不敬，涉及家族伦理道德的恶逆、不孝、不睦、内乱，以及不义、不道)之罪，由于重公权轻私权，因此国家刑法发达，而涉及民间田土钱债的民事行为则视为细事，缺乏应有的法律调整。除皇帝外，朝廷中的行政高官也握有不等的司法权，地方临民之官，既是行政长官也是司法长官，二者合二为一。</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——摘编自张晋藩《解读中华法系的本土性》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探究1：根据史料一并结合所学知识，指出中华法系的特点并简析其形成原因。</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【拓展】中国古代法律制度的主要特征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(1)法律以君主意志为转移。君主始终掌握国家最高立法权，皇帝不受任何法律的约束，皇帝又拥有最高司法权，皇帝可以法外用刑，也可法外施恩，赦免任何罪犯。</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(2)法律以礼教为指导原则和理论基础。中国古代法律不受宗教影响，而强调遵循礼教，强调维护纲纪伦常，礼的许多内容被直接定为法律，行为人的等级身份和血缘关系成为定罪量刑的必要前提。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(3)法律以刑为主。 古人刑、法、律三字往往通用，法官通称刑官，刑始终是中国古代法律的主题。中国古代民事立法偏枯，与刑法畸重形成强烈反差。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司法从属于行政。在封建专制主义制度下，皇帝是最高统治者和司法官，直接控制司法大权。地方的审判权完全归属各级行政长官，中央虽设有专门司法审判机关，但其活动为皇帝(君权)所左右，监察、行政机关也可审理案件，审判机关往往不能独立行使职权。封建社会并无独立审判权，审判机关只是皇帝及受皇帝控制的行政机关的附庸。</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史料二　宋代一些地方实行乡约制度，其功能主要是扬善惩恶，制定规约进行道德教化，并建立民间组织和相关的赏罚制度。明清时期，宣讲“圣谕”成为乡约最重要的内容。当时，由地方官吏广泛推行乡约制度，设立乡约组织，每月召集百姓宣讲、教化。康熙九年颁布了乡约组织必须宣讲的《上谕十六条》，内容包含“重农桑以足衣食”“训子弟以禁非为”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——据杨开道《中国乡约制度》等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探究2：根据史料二并结合所学知识，概括宋代到明清时期乡约制度的变化，并说明乡约制度的积极作用。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hAnsi="宋体" w:cs="宋体"/>
          <w:b/>
          <w:bCs/>
          <w:sz w:val="21"/>
          <w:szCs w:val="21"/>
          <w:lang w:val="en-US" w:eastAsia="zh-CN"/>
        </w:rPr>
      </w:pPr>
      <w:r>
        <w:rPr>
          <w:rFonts w:hint="eastAsia" w:hAnsi="宋体" w:cs="宋体"/>
          <w:b/>
          <w:bCs/>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hAnsi="宋体" w:cs="宋体"/>
          <w:b/>
          <w:bCs/>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hAnsi="宋体" w:cs="宋体"/>
          <w:b/>
          <w:bCs/>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【拓展】乡约的职能和影响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(1)职能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①教化职能：通过奖善惩恶的手段，用封建宗法思想和儒家的伦理纲常对乡民进行教化。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②救助职能：强调乡约与社仓、保甲、社学等结合，乡约的救助功能得到凸显。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③法律职能：乡约逐渐官方化后显现出来，在调解民间纠纷和调查取证等方面发挥作用。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①有利于匡正民风，革除陋习。②有利于维持地方社会秩序。③有利于协调人际关系。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④有利于加强基层社会治理。⑤有利于儒家文化和传统道德的传播。</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sz w:val="21"/>
          <w:szCs w:val="21"/>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118745</wp:posOffset>
                </wp:positionV>
                <wp:extent cx="6010910" cy="1873885"/>
                <wp:effectExtent l="6350" t="6350" r="21590" b="24765"/>
                <wp:wrapNone/>
                <wp:docPr id="64" name="矩形 64"/>
                <wp:cNvGraphicFramePr/>
                <a:graphic xmlns:a="http://schemas.openxmlformats.org/drawingml/2006/main">
                  <a:graphicData uri="http://schemas.microsoft.com/office/word/2010/wordprocessingShape">
                    <wps:wsp>
                      <wps:cNvSpPr/>
                      <wps:spPr>
                        <a:xfrm flipV="1">
                          <a:off x="0" y="0"/>
                          <a:ext cx="6010910" cy="1873885"/>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0.65pt;margin-top:9.35pt;height:147.55pt;width:473.3pt;z-index:251661312;v-text-anchor:middle;mso-width-relative:page;mso-height-relative:page;" filled="f" stroked="t" coordsize="21600,21600" o:gfxdata="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7dodXVAAAACQEAAA8AAAAAAAAAAQAgAAAAIgAA&#10;AGRycy9kb3ducmV2LnhtbFBLAQIUABQAAAAIAIdO4kCWzLIOfQIAAO4EAAAOAAAAAAAAAAEAIAAA&#10;ACQBAABkcnMvZTJvRG9jLnhtbFBLBQYAAAAABgAGAFkBAAATBgAAAAA=&#10;">
                <v:fill on="f" focussize="0,0"/>
                <v:stroke weight="1pt" color="#000000" joinstyle="round"/>
                <v:imagedata o:title=""/>
                <o:lock v:ext="edit" aspectratio="f"/>
                <v:textbox>
                  <w:txbxContent>
                    <w:p>
                      <w:pPr>
                        <w:jc w:val="both"/>
                      </w:pPr>
                    </w:p>
                  </w:txbxContent>
                </v:textbox>
              </v:rect>
            </w:pict>
          </mc:Fallback>
        </mc:AlternateConten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lang w:val="en-US" w:eastAsia="zh-CN"/>
        </w:rPr>
        <w:t>学科作业</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r>
        <w:rPr>
          <w:rFonts w:hint="eastAsia" w:ascii="宋体" w:hAnsi="宋体" w:eastAsia="宋体" w:cs="宋体"/>
          <w:b/>
          <w:bCs/>
          <w:sz w:val="28"/>
          <w:lang w:val="en-US" w:eastAsia="zh-CN"/>
        </w:rPr>
        <w:t xml:space="preserve">第8课 </w:t>
      </w:r>
      <w:r>
        <w:rPr>
          <w:rFonts w:hint="eastAsia" w:ascii="宋体" w:hAnsi="宋体" w:eastAsia="宋体" w:cs="宋体"/>
          <w:b/>
          <w:bCs/>
          <w:sz w:val="28"/>
        </w:rPr>
        <w:t>中国古代的法治与教化</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30分钟</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ascii="Times New Roman" w:hAnsi="Times New Roman" w:cs="Times New Roman"/>
        </w:rPr>
      </w:pPr>
    </w:p>
    <w:p>
      <w:pPr>
        <w:pStyle w:val="3"/>
        <w:keepNext w:val="0"/>
        <w:keepLines w:val="0"/>
        <w:pageBreakBefore w:val="0"/>
        <w:widowControl w:val="0"/>
        <w:numPr>
          <w:ilvl w:val="0"/>
          <w:numId w:val="1"/>
        </w:numPr>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选择题</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1．(2021·北京期中)下表是先秦文献的记载，这可以用来说明</w:t>
      </w:r>
      <w:r>
        <w:rPr>
          <w:rFonts w:hint="eastAsia" w:ascii="宋体" w:hAnsi="宋体" w:eastAsia="宋体" w:cs="宋体"/>
          <w:b w:val="0"/>
          <w:bCs w:val="0"/>
          <w:sz w:val="21"/>
          <w:szCs w:val="21"/>
          <w:lang w:val="en-US" w:eastAsia="zh-CN"/>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6"/>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史料</w:t>
            </w:r>
          </w:p>
        </w:tc>
        <w:tc>
          <w:tcPr>
            <w:tcW w:w="191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人无于水监，当于民监</w:t>
            </w:r>
          </w:p>
        </w:tc>
        <w:tc>
          <w:tcPr>
            <w:tcW w:w="191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《尚书·酒诰》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民之所欲，天必从之</w:t>
            </w:r>
          </w:p>
        </w:tc>
        <w:tc>
          <w:tcPr>
            <w:tcW w:w="191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《尚书·泰誓上》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天视自我民视，天听自我民听</w:t>
            </w:r>
          </w:p>
        </w:tc>
        <w:tc>
          <w:tcPr>
            <w:tcW w:w="191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《尚书·泰誓中》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惟王子子孙孙永保民</w:t>
            </w:r>
          </w:p>
        </w:tc>
        <w:tc>
          <w:tcPr>
            <w:tcW w:w="191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《尚书·梓材》</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A．政治行为具有神秘色彩</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B.民本思想有着久远的历史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C．儒家仁政思想渐入人心</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D.当政者利用神权强化王权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2．(2021·山东济南)战国时期，法家在强调法治的基础上，给予了道德应有的地位和尊重，无论是商鞅、管子还是韩非，其基本的治国方略，都可以被称作“刑主德辅”。这反映出当时</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A．儒家与法家具有融合的趋势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B．法家思想取得完全胜利</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C．德治与法治在实践上的调和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D．德治与法治的密不可分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(2021·重庆巴蜀中学)我国考古学史上首次发现的大批秦简，被称为《云梦睡虎地秦简》。这批秦简中，秦律占50%以上，主要记载了从战国末期至秦始皇年间的秦代史事和秦代施行的600余个法条，内容涉及民法、刑法、行政法、诉讼程序等，蕴含着人权、生态、环保等理念。这反映了</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A．秦律调整封建经济的作用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B．秦始皇集司法大权于一身</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C．秦时期法律严苛刑罚严酷</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D．秦律具有先进性与完备性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4．(2021·四川雅安中学)汉景帝时期，蜀郡太守文翁设立汉代第一所地方官学。汉武帝时期，地方官学逐步推广到全国范围。东汉时期，地方官学与地方私学蓬勃发展，出现“四海之内，学校如林”的现象。 汉代地方学校的发展</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A．延续了百家争鸣的局面</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B．促成了察举制度的实施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C．有利于国家教化的下移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D．反映了教育体系的定型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5．(2021·安徽期中)据《旧唐书·刑法志》载，贞观年间，同州有人兄弟在岷州任统军，因谋反伏诛，按当时的法律，亲属应被连坐处死。太宗得知，怜悯其家人，于是对大臣说：“因为风俗教化未能博施，所以如今仍然需要刑典。……这违反了恤刑而重人命的原则。”这反映了唐代</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A．以法治国，轻罪重罚</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B．关注民生，以民为本</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C．德主刑辅，礼法结合</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D．废除旧法，创立新法</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宋朝以后，儒学开始向基层渗透，并发展出理学。理学影响基层教化主要表现在</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A．通过书院讲学传播</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B．乡约与法律合流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C．深入乡约、族规和家训</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D．司法活动援引理学理论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(2021·福建期中)公元前606年，楚庄王陈兵洛阳，并问“鼎之大小轻重”，王孙满对曰：“昔大禹有德，各方朝贡，献金九牧，以铸九鼎。桀有昏德，鼎迁于商。商纣暴虐，鼎迁于周……鼎之轻重，未可问也！”楚庄王则整师而退。据此可知，当时</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A．周天子的共主地位稳固</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B．私学推广了中原文化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C．楚王恪守宗法血缘关系</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D．德治理念的广泛传播</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．(2021·湖南期末)“治民无常，唯法为治。”“明主之所导制其臣者，二柄而已矣。二柄者，刑德也。何谓刑德？曰：杀戮之谓刑，庆赏之谓德。”材料代表的思想流派所持的治国理念是</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A．以德治国，反对刑罚</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B．以法治国，厉行赏罚</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C．无为而治，崇尚自然</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D．兼爱非攻，提倡节俭</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(2021·广东期末)大逆罪是源于秦朝的一种罪行，主要指涉毁坏皇家宗庙、山陵及宫阙等礼制性的建筑物的犯法行为，是历代刑律处罚最重的一类犯罪。秦律规定此类犯罪事实一旦确认，则不分首从一律处死，而亲属也会因此受到株连。大逆罪的这一立法精神</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A．体现了专制皇权的至高无上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B．表明了君主专制空前加强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C．诠释了轻罪重罚的法家思想</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D．强化了君权神授的权力观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．(2021·内蒙古通辽)下表为魏晋南北朝时期不同政权颁布的部分律令内容，这体现出当时</w:t>
      </w:r>
      <w:r>
        <w:rPr>
          <w:rFonts w:hint="eastAsia" w:ascii="宋体" w:hAnsi="宋体" w:eastAsia="宋体" w:cs="宋体"/>
          <w:b w:val="0"/>
          <w:bCs w:val="0"/>
          <w:sz w:val="21"/>
          <w:szCs w:val="21"/>
          <w:lang w:val="en-US" w:eastAsia="zh-CN"/>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政权</w:t>
            </w:r>
          </w:p>
        </w:tc>
        <w:tc>
          <w:tcPr>
            <w:tcW w:w="50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律令内容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曹魏</w:t>
            </w:r>
          </w:p>
        </w:tc>
        <w:tc>
          <w:tcPr>
            <w:tcW w:w="50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贼斗杀人，以劾而亡，许依古义，听子弟得追杀之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西晋</w:t>
            </w:r>
          </w:p>
        </w:tc>
        <w:tc>
          <w:tcPr>
            <w:tcW w:w="50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子不孝父母，子弃市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北魏</w:t>
            </w:r>
          </w:p>
        </w:tc>
        <w:tc>
          <w:tcPr>
            <w:tcW w:w="50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居三年之丧而冒哀求仕，五岁刑</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A．北方游牧民族封建化进程完成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B．儒家思想作为主流思想开始融入法典</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C．凸显出严刑峻法治国理念盛行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D．法律、礼教并用成为重要统治手段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(2021·陕西西安)《唐六典》，唐玄宗时官修，是唐朝一部行政性质的法典。六典之名出自周礼，原指治典、教典、礼典、政典、刑典、事典，共三十卷，近三十万字，详细规定了政府各部门职权及人事分配，宋元明各代推行政务，均大体以此书为典范。据此可知《唐六典》</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A．体现了以礼入法的立法原则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B．适应了封建政府行政运作的需求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C．有利于司法程序的公平公正</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D．标志封建法制体系的成熟与完善</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rPr>
        <w:t>王阳明在率军镇压南赣等地的动乱后，制定并推行《南赣乡约》，结果，“近被政教，甄陶稍识，礼度趋正，休风日有渐矣。士知守法，民皆力农，骎骎乎有振兴之意”。由此可知，《南赣乡约》的推行</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A．表明乡约具有明显的民办色彩</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B．促进了当地社会秩序的稳定</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C．强化了政府对乡约组织的管控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D．增强了民众的情感归属意识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．(2021·山东期末)《大清律例》中规定：“嫡庶子男，除有官荫袭先尽嫡长子孙；其分析家财田产，不问妻、妾、婢生，止以子数均分。”此规定的作用是</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A．抑制土地兼并，巩固专制统治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B．接受西方思想，实现诸子平等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C．体现儒家思想，实现兄友弟恭</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D．抑制豪强势力，消除地方割据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(2021·吉林长春)顺治十六年(1659年)，清廷设立乡约制度，规定每月朔望两次宣讲《圣谕六训》，“孝顺父母，恭敬长上，和睦乡里，教训子孙，各安生理，毋作非为”。到康熙朝，颁布了“圣谕十六条”。清廷的做法</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A．保证了地方社会秩序长期稳定</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B．借助宗法纽带以加强中央集权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C．旨在提高乡民整体的道德素养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D．增强了对基层社会的控制力度</w:t>
      </w:r>
    </w:p>
    <w:p>
      <w:pPr>
        <w:keepNext w:val="0"/>
        <w:keepLines w:val="0"/>
        <w:pageBreakBefore w:val="0"/>
        <w:widowControl w:val="0"/>
        <w:kinsoku/>
        <w:wordWrap/>
        <w:overflowPunct/>
        <w:topLinePunct w:val="0"/>
        <w:autoSpaceDE/>
        <w:autoSpaceDN/>
        <w:bidi w:val="0"/>
        <w:adjustRightInd/>
        <w:spacing w:line="320" w:lineRule="atLeas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15</w:t>
      </w:r>
      <w:r>
        <w:rPr>
          <w:rFonts w:hint="eastAsia" w:ascii="宋体" w:hAnsi="宋体" w:eastAsia="宋体" w:cs="宋体"/>
          <w:b w:val="0"/>
          <w:bCs w:val="0"/>
          <w:sz w:val="21"/>
          <w:szCs w:val="21"/>
        </w:rPr>
        <w:t>．(2021·湖北期中)周初的统治者从牧野之战“前徒倒戈”的事实中，体味到一个深刻的道理——“天命靡常”，于是提出了“人无于水监，当于民监”、“惟王子子孙孙永保民”。这说明周初</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A．儒学居于统治地位</w:t>
      </w:r>
      <w:r>
        <w:rPr>
          <w:rFonts w:hint="eastAsia" w:ascii="宋体" w:hAnsi="宋体" w:eastAsia="宋体" w:cs="宋体"/>
          <w:b w:val="0"/>
          <w:bCs w:val="0"/>
          <w:sz w:val="21"/>
          <w:szCs w:val="21"/>
        </w:rPr>
        <w:tab/>
      </w:r>
      <w:r>
        <w:rPr>
          <w:rFonts w:hint="eastAsia" w:ascii="宋体" w:hAnsi="宋体" w:eastAsia="宋体" w:cs="宋体"/>
          <w:b w:val="0"/>
          <w:bCs w:val="0"/>
          <w:sz w:val="21"/>
          <w:szCs w:val="21"/>
        </w:rPr>
        <w:t>B．出现敬天保民观念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C．盛行功利主义思想　</w:t>
      </w:r>
      <w:r>
        <w:rPr>
          <w:rFonts w:hint="eastAsia" w:ascii="宋体" w:hAnsi="宋体" w:eastAsia="宋体" w:cs="宋体"/>
          <w:b w:val="0"/>
          <w:bCs w:val="0"/>
          <w:sz w:val="21"/>
          <w:szCs w:val="21"/>
        </w:rPr>
        <w:tab/>
      </w:r>
      <w:r>
        <w:rPr>
          <w:rFonts w:hint="eastAsia" w:ascii="宋体" w:hAnsi="宋体" w:eastAsia="宋体" w:cs="宋体"/>
          <w:b w:val="0"/>
          <w:bCs w:val="0"/>
          <w:sz w:val="21"/>
          <w:szCs w:val="21"/>
        </w:rPr>
        <w:t>D．神权王权紧密结合</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default" w:ascii="Times New Roman" w:hAnsi="Times New Roman" w:eastAsia="宋体" w:cs="Times New Roman"/>
          <w:b/>
          <w:bCs/>
          <w:lang w:val="en-US" w:eastAsia="zh-CN"/>
        </w:rPr>
      </w:pPr>
      <w:r>
        <w:rPr>
          <w:rFonts w:hint="eastAsia" w:ascii="Times New Roman" w:hAnsi="Times New Roman" w:cs="Times New Roman"/>
          <w:b/>
          <w:bCs/>
          <w:lang w:val="en-US" w:eastAsia="zh-CN"/>
        </w:rPr>
        <w:t>二、非选择题</w:t>
      </w:r>
    </w:p>
    <w:p>
      <w:pPr>
        <w:keepNext w:val="0"/>
        <w:keepLines w:val="0"/>
        <w:pageBreakBefore w:val="0"/>
        <w:widowControl w:val="0"/>
        <w:kinsoku/>
        <w:wordWrap/>
        <w:overflowPunct/>
        <w:topLinePunct w:val="0"/>
        <w:autoSpaceDE/>
        <w:autoSpaceDN/>
        <w:bidi w:val="0"/>
        <w:adjustRightInd/>
        <w:spacing w:line="320" w:lineRule="atLeast"/>
        <w:ind w:firstLine="0" w:firstLineChars="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16</w:t>
      </w:r>
      <w:r>
        <w:rPr>
          <w:rFonts w:hint="eastAsia" w:ascii="宋体" w:hAnsi="宋体" w:eastAsia="宋体" w:cs="宋体"/>
        </w:rPr>
        <w:t>．(2021·河南范县)阅读材料，完成下列要求。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材料一　春秋之治狱，论心定罪。志善而违于法者免，志恶而合于法者诛。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right"/>
        <w:textAlignment w:val="auto"/>
        <w:rPr>
          <w:rFonts w:hint="eastAsia" w:ascii="宋体" w:hAnsi="宋体" w:eastAsia="宋体" w:cs="宋体"/>
          <w:b w:val="0"/>
          <w:bCs w:val="0"/>
        </w:rPr>
      </w:pPr>
      <w:r>
        <w:rPr>
          <w:rFonts w:hint="eastAsia" w:ascii="宋体" w:hAnsi="宋体" w:eastAsia="宋体" w:cs="宋体"/>
          <w:b w:val="0"/>
          <w:bCs w:val="0"/>
        </w:rPr>
        <w:t>——摘编自西汉《盐铁论·刑德》</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材料二　北魏高祖太和十二年(488年)诏：犯死罪，若父母、祖父母年老，更无成人子孙，又无期亲者，仰案后列奏以待报，著之令格(古代律法)。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right"/>
        <w:textAlignment w:val="auto"/>
        <w:rPr>
          <w:rFonts w:hint="eastAsia" w:ascii="宋体" w:hAnsi="宋体" w:eastAsia="宋体" w:cs="宋体"/>
          <w:b w:val="0"/>
          <w:bCs w:val="0"/>
        </w:rPr>
      </w:pPr>
      <w:r>
        <w:rPr>
          <w:rFonts w:hint="eastAsia" w:ascii="宋体" w:hAnsi="宋体" w:eastAsia="宋体" w:cs="宋体"/>
          <w:b w:val="0"/>
          <w:bCs w:val="0"/>
        </w:rPr>
        <w:t>——摘编自《魏书·刑罚志》</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论者谓唐律一准乎礼，以为出入，得古今之平。</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right"/>
        <w:textAlignment w:val="auto"/>
        <w:rPr>
          <w:rFonts w:hint="eastAsia" w:ascii="宋体" w:hAnsi="宋体" w:eastAsia="宋体" w:cs="宋体"/>
          <w:b w:val="0"/>
          <w:bCs w:val="0"/>
        </w:rPr>
      </w:pPr>
      <w:r>
        <w:rPr>
          <w:rFonts w:hint="eastAsia" w:ascii="宋体" w:hAnsi="宋体" w:eastAsia="宋体" w:cs="宋体"/>
          <w:b w:val="0"/>
          <w:bCs w:val="0"/>
        </w:rPr>
        <w:t>——摘编自《四库全书总目提要》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材料三　设计存留养亲制度，使子孙能够尽到对直系尊亲属的养老送终义务，有力地维护了家庭关系的稳定，并进而通过构建“父慈、子孝、兄良、弟悌、夫义、妇听、长惠、幼顺”的家族伦理关系，来促进社会大环境的稳定和谐……传统的“无讼”思想，在当代表现为通过调解制度来促进社会关系的和谐发展，重新焕发出了生机与活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right"/>
        <w:textAlignment w:val="auto"/>
        <w:rPr>
          <w:rFonts w:hint="eastAsia" w:ascii="宋体" w:hAnsi="宋体" w:eastAsia="宋体" w:cs="宋体"/>
          <w:b w:val="0"/>
          <w:bCs w:val="0"/>
        </w:rPr>
      </w:pPr>
      <w:r>
        <w:rPr>
          <w:rFonts w:hint="eastAsia" w:ascii="宋体" w:hAnsi="宋体" w:eastAsia="宋体" w:cs="宋体"/>
          <w:b w:val="0"/>
          <w:bCs w:val="0"/>
        </w:rPr>
        <w:t>——摘编自杨鹏程《礼法结合：中国古代法律发展的基本线索》</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(1)根据材料一，指出西汉时期的司法审判标准。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(2)根据材料一、二并结合所学知识，说明北魏高祖时期判案标准的新变化。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(3)综合上述材料并结合所学知识，简述封建法律儒家化的影响。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ascii="Times New Roman" w:hAnsi="Times New Roman" w:eastAsia="仿宋_GB2312" w:cs="Times New Roman"/>
          <w:b w:val="0"/>
          <w:bCs w:val="0"/>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ascii="Times New Roman" w:hAnsi="Times New Roman" w:eastAsia="仿宋_GB2312" w:cs="Times New Roman"/>
          <w:b w:val="0"/>
          <w:bCs w:val="0"/>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三、备刷题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rPr>
        <w:t>1．(2021·山东临沂)荀子曾亲历秦国并记载说，秦国百姓质朴，“甚畏有司”，“其百吏肃然，莫不恭俭敦敬，忠信而不楛(奸邪)”，士大夫“不比周，不朋党”，朝廷“听决百事不留，恬然如无治者”。荀子的记述表明当时的秦国</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A．倡导以仁义礼制治天下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B．吸收了道家治国思想</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C．重视运用法律治理国家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D．确立了君主专制制度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2</w:t>
      </w:r>
      <w:r>
        <w:rPr>
          <w:rFonts w:hint="eastAsia" w:ascii="宋体" w:hAnsi="宋体" w:eastAsia="宋体" w:cs="宋体"/>
          <w:b w:val="0"/>
          <w:bCs w:val="0"/>
        </w:rPr>
        <w:t>．(2021·吉林期中)汉代名臣黄霸在任职颍川太守期间“力行教化而后诛罚”。治颍川八年“田者让畔，道不拾遗，养视鳏寡，赡助贫穷，狱或八年亡重罪囚”。据此可知，汉代</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A．社会治理渗透德治教化思想</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B．确立了礼法结合的治国理念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C．地方治理形成了统一的标准</w:t>
      </w:r>
      <w:bookmarkStart w:id="0" w:name="_GoBack"/>
      <w:bookmarkEnd w:id="0"/>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D．社会道德伦理水平普遍提高</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3.</w:t>
      </w:r>
      <w:r>
        <w:rPr>
          <w:rFonts w:hint="eastAsia" w:ascii="宋体" w:hAnsi="宋体" w:eastAsia="宋体" w:cs="宋体"/>
          <w:b w:val="0"/>
          <w:bCs w:val="0"/>
        </w:rPr>
        <w:t>《唐律·名例》规定：不孝，谓告言、诅詈祖父母、父母，处以绞刑。同条法律还规定：不孝，谓祖父母、父母在，别籍、异财，供养有阙，分别处以徒三年和徒二年的刑罚。这些规定体现了唐朝法律</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A．深受儒家伦理教化的影响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B．服务于皇权专制的加强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C．突显外儒内法的治国理念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D．注重维护社会等级秩序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4</w:t>
      </w:r>
      <w:r>
        <w:rPr>
          <w:rFonts w:hint="eastAsia" w:ascii="宋体" w:hAnsi="宋体" w:eastAsia="宋体" w:cs="宋体"/>
          <w:b w:val="0"/>
          <w:bCs w:val="0"/>
        </w:rPr>
        <w:t>．(2021·山东济南)明律专设“禁止搬做杂剧律令”条，不准艺人在民间戏曲中扮演程朱形象，违令者按亵渎圣贤治罪。这表明明代</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A．圣贤崇拜成为社会生活主题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B．律法条文渗透浓厚意识形态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C．民间艺术受到政府严格管理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D．主流思想与世俗文化相冲突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w:t>
      </w:r>
      <w:r>
        <w:rPr>
          <w:rFonts w:hint="eastAsia" w:ascii="宋体" w:hAnsi="宋体" w:eastAsia="宋体" w:cs="宋体"/>
          <w:b w:val="0"/>
          <w:bCs w:val="0"/>
        </w:rPr>
        <w:t>刘邦进入关中后，“与父老约法三章耳：杀人者死，伤人及盗抵罪，余悉除去秦法”。西汉建立后，刘邦令萧何制定汉律。萧何在秦律基础上进行修订，合为九章，称作《九章律》。这反映了</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A．汉初缺乏对秦亡教训的深思</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B．秦律与大一统国家治理相适应</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C．西汉延续了秦朝的治国理念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b w:val="0"/>
          <w:bCs w:val="0"/>
        </w:rPr>
      </w:pPr>
      <w:r>
        <w:rPr>
          <w:rFonts w:hint="eastAsia" w:ascii="宋体" w:hAnsi="宋体" w:eastAsia="宋体" w:cs="宋体"/>
          <w:b w:val="0"/>
          <w:bCs w:val="0"/>
        </w:rPr>
        <w:t>D．汉初立法缺乏充足的思想资源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．(2021·四川雅安)阅读材料，完成下列要求。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rPr>
      </w:pPr>
      <w:r>
        <w:rPr>
          <w:rFonts w:hint="eastAsia" w:ascii="宋体" w:hAnsi="宋体" w:eastAsia="宋体" w:cs="宋体"/>
        </w:rPr>
        <w:t>材料一　唐宋时期，帝王与士大夫非常重视子女训诫，唐朝诗歌家训别具一格，宋朝家训除诗歌、铭、短文外，还出现了大量专著。唐宋家训首重忠君报国，次则重修身守礼。士大夫家训无不要求子弟苦读以求取功名，读书做官论充斥其中。唐朝前期，贵族妇女骄奢问题突出，《女孝经》《女论语》应运而生，宋朝文人家庭重视女子的文化知识教育，对女子德行的规范已经带上封建纲常的烙印。</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right"/>
        <w:textAlignment w:val="auto"/>
        <w:rPr>
          <w:rFonts w:hint="eastAsia" w:ascii="宋体" w:hAnsi="宋体" w:eastAsia="宋体" w:cs="宋体"/>
        </w:rPr>
      </w:pPr>
      <w:r>
        <w:rPr>
          <w:rFonts w:hint="eastAsia" w:ascii="宋体" w:hAnsi="宋体" w:eastAsia="宋体" w:cs="宋体"/>
        </w:rPr>
        <w:t>——摘编自陈志勇《唐宋家训研究》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rPr>
      </w:pPr>
      <w:r>
        <w:rPr>
          <w:rFonts w:hint="eastAsia" w:ascii="宋体" w:hAnsi="宋体" w:eastAsia="宋体" w:cs="宋体"/>
        </w:rPr>
        <w:t>材料二　明清时期，中国传统家训文化空前繁荣，甚至商贾之家都有家训。明太祖颁布“孝顺父母，恭敬长上，和睦乡里，教训子孙，各安生理，毋作非为”的《教民六谕》，成为明朝家训的指导原则。清朝统治者对明太祖的“六谕”稍作修改，要求乡约每月宣讲。明清家训重视贞烈观，以致“饿死事小，失节事大”妇孺皆知，女子家训、家法惩戒、婚丧嫁娶规范等内容愈见增多。</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jc w:val="right"/>
        <w:textAlignment w:val="auto"/>
        <w:rPr>
          <w:rFonts w:hint="eastAsia" w:ascii="宋体" w:hAnsi="宋体" w:eastAsia="宋体" w:cs="宋体"/>
        </w:rPr>
      </w:pPr>
      <w:r>
        <w:rPr>
          <w:rFonts w:hint="eastAsia" w:ascii="宋体" w:hAnsi="宋体" w:eastAsia="宋体" w:cs="宋体"/>
        </w:rPr>
        <w:t>——摘编自徐少锦《中国家训史》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rPr>
      </w:pPr>
      <w:r>
        <w:rPr>
          <w:rFonts w:hint="eastAsia" w:ascii="宋体" w:hAnsi="宋体" w:eastAsia="宋体" w:cs="宋体"/>
        </w:rPr>
        <w:t>(1)根据材料一并结合所学知识，概括唐宋家训的特点。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rPr>
      </w:pPr>
      <w:r>
        <w:rPr>
          <w:rFonts w:hint="eastAsia" w:ascii="宋体" w:hAnsi="宋体" w:eastAsia="宋体" w:cs="宋体"/>
        </w:rPr>
        <w:t>(2)根据材料一、二并结合所学知识，指出明清时期家训文化的变化，并简析其变化的背景。</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atLeast"/>
        <w:ind w:firstLine="0" w:firstLineChars="0"/>
        <w:textAlignment w:val="auto"/>
        <w:rPr>
          <w:rFonts w:hint="eastAsia" w:ascii="宋体" w:hAnsi="宋体" w:eastAsia="宋体" w:cs="宋体"/>
        </w:rPr>
      </w:pPr>
      <w:r>
        <w:rPr>
          <w:rFonts w:hint="eastAsia" w:ascii="宋体" w:hAnsi="宋体" w:eastAsia="宋体" w:cs="宋体"/>
        </w:rPr>
        <w:t>(3)根据上述材料并结合所学知识，指出中国传统家训的当代价值。</w:t>
      </w:r>
    </w:p>
    <w:p>
      <w:pPr>
        <w:keepNext w:val="0"/>
        <w:keepLines w:val="0"/>
        <w:pageBreakBefore w:val="0"/>
        <w:widowControl w:val="0"/>
        <w:kinsoku/>
        <w:wordWrap/>
        <w:overflowPunct/>
        <w:topLinePunct w:val="0"/>
        <w:autoSpaceDE/>
        <w:autoSpaceDN/>
        <w:bidi w:val="0"/>
        <w:adjustRightInd/>
        <w:spacing w:line="320" w:lineRule="atLeast"/>
        <w:ind w:firstLine="0" w:firstLineChars="0"/>
        <w:textAlignment w:val="auto"/>
        <w:rPr>
          <w:rFonts w:hint="eastAsia" w:ascii="宋体" w:hAnsi="宋体" w:eastAsia="宋体" w:cs="宋体"/>
          <w:lang w:val="en-US" w:eastAsia="zh-CN"/>
        </w:rPr>
      </w:pPr>
    </w:p>
    <w:p>
      <w:pPr>
        <w:pStyle w:val="2"/>
        <w:rPr>
          <w:rFonts w:hint="eastAsia" w:ascii="宋体" w:hAnsi="宋体" w:eastAsia="宋体" w:cs="宋体"/>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DE53B5"/>
    <w:multiLevelType w:val="singleLevel"/>
    <w:tmpl w:val="E9DE53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OWQ3NTE4OWUyYjVmNDNkMDIwZDJmNmIxMGVmZjMifQ=="/>
  </w:docVars>
  <w:rsids>
    <w:rsidRoot w:val="4E3B481C"/>
    <w:rsid w:val="04E142F5"/>
    <w:rsid w:val="0F471241"/>
    <w:rsid w:val="220B5C71"/>
    <w:rsid w:val="41B815F1"/>
    <w:rsid w:val="4E3B481C"/>
    <w:rsid w:val="55C43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SA12.TIF" TargetMode="External"/><Relationship Id="rId6" Type="http://schemas.openxmlformats.org/officeDocument/2006/relationships/image" Target="media/image2.png"/><Relationship Id="rId5" Type="http://schemas.openxmlformats.org/officeDocument/2006/relationships/image" Target="sa1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6263</Words>
  <Characters>6491</Characters>
  <Lines>0</Lines>
  <Paragraphs>0</Paragraphs>
  <TotalTime>7</TotalTime>
  <ScaleCrop>false</ScaleCrop>
  <LinksUpToDate>false</LinksUpToDate>
  <CharactersWithSpaces>6557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2022-08-02T01:46:00Z</dcterms:created>
  <dc:creator>萧暮予</dc:creator>
  <cp:lastModifiedBy>萧暮予</cp:lastModifiedBy>
  <dcterms:modified xsi:type="dcterms:W3CDTF">2022-08-02T03:29:11Z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5BBA2547D7D7486E8D3F74E06D31F88F</vt:lpwstr>
  </property>
</Properties>
</file>