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E4B" w:rsidRPr="00AB4E4B" w:rsidRDefault="00AB4E4B" w:rsidP="00AB4E4B">
      <w:pPr>
        <w:jc w:val="center"/>
      </w:pPr>
      <w:proofErr w:type="gramStart"/>
      <w:r w:rsidRPr="00AB4E4B">
        <w:rPr>
          <w:rFonts w:hint="eastAsia"/>
        </w:rPr>
        <w:t>羲</w:t>
      </w:r>
      <w:proofErr w:type="gramEnd"/>
      <w:r w:rsidRPr="00AB4E4B">
        <w:rPr>
          <w:rFonts w:hint="eastAsia"/>
        </w:rPr>
        <w:t>之爱鹅</w:t>
      </w:r>
    </w:p>
    <w:p w:rsidR="00AB4E4B" w:rsidRPr="00AB4E4B" w:rsidRDefault="00AB4E4B" w:rsidP="00AB4E4B">
      <w:pPr>
        <w:jc w:val="center"/>
        <w:rPr>
          <w:rFonts w:hint="eastAsia"/>
        </w:rPr>
      </w:pPr>
      <w:r w:rsidRPr="00AB4E4B">
        <w:rPr>
          <w:rFonts w:hint="eastAsia"/>
        </w:rPr>
        <w:t>作者：王晖</w:t>
      </w:r>
      <w:r w:rsidRPr="00AB4E4B">
        <w:rPr>
          <w:rFonts w:hint="eastAsia"/>
        </w:rPr>
        <w:t>   </w:t>
      </w:r>
      <w:r w:rsidRPr="00AB4E4B">
        <w:rPr>
          <w:rFonts w:hint="eastAsia"/>
        </w:rPr>
        <w:t>来源：《光明日报》</w:t>
      </w:r>
      <w:r w:rsidRPr="00AB4E4B">
        <w:rPr>
          <w:rFonts w:hint="eastAsia"/>
        </w:rPr>
        <w:t>2023.11.24</w:t>
      </w:r>
    </w:p>
    <w:p w:rsidR="00AB4E4B" w:rsidRDefault="00AB4E4B" w:rsidP="00AB4E4B">
      <w:pPr>
        <w:ind w:firstLineChars="150" w:firstLine="315"/>
        <w:rPr>
          <w:rFonts w:hint="eastAsia"/>
        </w:rPr>
      </w:pPr>
      <w:r w:rsidRPr="00AB4E4B">
        <w:t>王羲之爱鹅，曾精心书录《</w:t>
      </w:r>
      <w:bookmarkStart w:id="0" w:name="_GoBack"/>
      <w:bookmarkEnd w:id="0"/>
      <w:r w:rsidRPr="00AB4E4B">
        <w:t>道德经》，换取山阴道士一群白鹅。此掌故不特在文人圈耳熟能详，略</w:t>
      </w:r>
      <w:proofErr w:type="gramStart"/>
      <w:r w:rsidRPr="00AB4E4B">
        <w:t>具文史</w:t>
      </w:r>
      <w:proofErr w:type="gramEnd"/>
      <w:r w:rsidRPr="00AB4E4B">
        <w:t>常识的民众亦津津乐道。</w:t>
      </w:r>
    </w:p>
    <w:p w:rsidR="00AB4E4B" w:rsidRPr="00AB4E4B" w:rsidRDefault="00AB4E4B" w:rsidP="00AB4E4B">
      <w:pPr>
        <w:ind w:firstLineChars="150" w:firstLine="315"/>
        <w:rPr>
          <w:rFonts w:hint="eastAsia"/>
        </w:rPr>
      </w:pPr>
      <w:r w:rsidRPr="00AB4E4B">
        <w:t>相关轶事，先见于南朝宋虞龢撰著的《论书表》。如果说，这只是文人雅士对圈内圣手逸情高致的口颂礼赞，那么，唐初房玄龄等修撰《晋书》，将此故事正儿八经地纳入《王羲之传》中，李世民也来锦上添花，为此篇传记</w:t>
      </w:r>
      <w:r w:rsidRPr="00AB4E4B">
        <w:t>“</w:t>
      </w:r>
      <w:r w:rsidRPr="00AB4E4B">
        <w:t>御撰</w:t>
      </w:r>
      <w:r w:rsidRPr="00AB4E4B">
        <w:t>”</w:t>
      </w:r>
      <w:r w:rsidRPr="00AB4E4B">
        <w:t>史论，则不啻替这桩清逸之举做了一次堂堂正正的官宣：（王羲之）性爱鹅</w:t>
      </w:r>
      <w:r w:rsidRPr="00AB4E4B">
        <w:t>……</w:t>
      </w:r>
      <w:r w:rsidRPr="00AB4E4B">
        <w:t>又山阴有一道士，养好鹅，</w:t>
      </w:r>
      <w:proofErr w:type="gramStart"/>
      <w:r w:rsidRPr="00AB4E4B">
        <w:t>羲之往</w:t>
      </w:r>
      <w:proofErr w:type="gramEnd"/>
      <w:r w:rsidRPr="00AB4E4B">
        <w:t>观焉，意甚悦，</w:t>
      </w:r>
      <w:proofErr w:type="gramStart"/>
      <w:r w:rsidRPr="00AB4E4B">
        <w:t>固求市</w:t>
      </w:r>
      <w:proofErr w:type="gramEnd"/>
      <w:r w:rsidRPr="00AB4E4B">
        <w:t>之。道士云：</w:t>
      </w:r>
      <w:r w:rsidRPr="00AB4E4B">
        <w:t>“</w:t>
      </w:r>
      <w:r w:rsidRPr="00AB4E4B">
        <w:t>为写《道德经》，当举群相赠耳。</w:t>
      </w:r>
      <w:r w:rsidRPr="00AB4E4B">
        <w:t>”</w:t>
      </w:r>
      <w:proofErr w:type="gramStart"/>
      <w:r w:rsidRPr="00AB4E4B">
        <w:t>羲</w:t>
      </w:r>
      <w:proofErr w:type="gramEnd"/>
      <w:r w:rsidRPr="00AB4E4B">
        <w:t>之欣然写毕，</w:t>
      </w:r>
      <w:proofErr w:type="gramStart"/>
      <w:r w:rsidRPr="00AB4E4B">
        <w:t>笼鹅而</w:t>
      </w:r>
      <w:proofErr w:type="gramEnd"/>
      <w:r w:rsidRPr="00AB4E4B">
        <w:t>归，甚以为乐。</w:t>
      </w:r>
      <w:proofErr w:type="gramStart"/>
      <w:r w:rsidRPr="00AB4E4B">
        <w:t>其任率如此</w:t>
      </w:r>
      <w:proofErr w:type="gramEnd"/>
      <w:r w:rsidRPr="00AB4E4B">
        <w:t>。</w:t>
      </w:r>
    </w:p>
    <w:p w:rsidR="00AB4E4B" w:rsidRDefault="00AB4E4B" w:rsidP="00AB4E4B">
      <w:pPr>
        <w:ind w:firstLineChars="150" w:firstLine="315"/>
        <w:rPr>
          <w:rFonts w:hint="eastAsia"/>
        </w:rPr>
      </w:pPr>
      <w:r w:rsidRPr="00AB4E4B">
        <w:t>雅韵传千古，今日去绍兴兰亭，除可欣赏</w:t>
      </w:r>
      <w:r w:rsidRPr="00AB4E4B">
        <w:t>“</w:t>
      </w:r>
      <w:r w:rsidRPr="00AB4E4B">
        <w:t>曲水流觞</w:t>
      </w:r>
      <w:r w:rsidRPr="00AB4E4B">
        <w:t>”</w:t>
      </w:r>
      <w:r w:rsidRPr="00AB4E4B">
        <w:t>景点外，还能见到</w:t>
      </w:r>
      <w:r w:rsidRPr="00AB4E4B">
        <w:t>“</w:t>
      </w:r>
      <w:r w:rsidRPr="00AB4E4B">
        <w:t>鹅池</w:t>
      </w:r>
      <w:r w:rsidRPr="00AB4E4B">
        <w:t>”</w:t>
      </w:r>
      <w:r w:rsidRPr="00AB4E4B">
        <w:t>，看到几只白鹅在清流</w:t>
      </w:r>
      <w:proofErr w:type="gramStart"/>
      <w:r w:rsidRPr="00AB4E4B">
        <w:t>里拨波游弋</w:t>
      </w:r>
      <w:proofErr w:type="gramEnd"/>
      <w:r w:rsidRPr="00AB4E4B">
        <w:t>，或款款行走池边，旁若无人地对周遭游客振翅鸣叫。言及</w:t>
      </w:r>
      <w:proofErr w:type="gramStart"/>
      <w:r w:rsidRPr="00AB4E4B">
        <w:t>羲</w:t>
      </w:r>
      <w:proofErr w:type="gramEnd"/>
      <w:r w:rsidRPr="00AB4E4B">
        <w:t>之爱鹅原委，人们多认为其是通过观察鹅的各种神态，来领悟书法创作的道理。</w:t>
      </w:r>
    </w:p>
    <w:p w:rsidR="00AB4E4B" w:rsidRDefault="00AB4E4B" w:rsidP="00AB4E4B">
      <w:pPr>
        <w:ind w:firstLineChars="150" w:firstLine="315"/>
        <w:rPr>
          <w:rFonts w:hint="eastAsia"/>
        </w:rPr>
      </w:pPr>
      <w:r w:rsidRPr="00AB4E4B">
        <w:t>北宋文学家陈师道在《后山谈丛》中说：</w:t>
      </w:r>
      <w:r w:rsidRPr="00AB4E4B">
        <w:t>“</w:t>
      </w:r>
      <w:r w:rsidRPr="00AB4E4B">
        <w:t>苏、黄两公皆喜书，不能悬手。逸少非好鹅，效其腕颈耳。正谓悬手转腕。而苏公论书，以手抵案，使腕不动为法，此其异也。</w:t>
      </w:r>
      <w:r w:rsidRPr="00AB4E4B">
        <w:t>”</w:t>
      </w:r>
      <w:r w:rsidRPr="00AB4E4B">
        <w:t>称道王羲之日常观鹅，觉悟深邃，作书悬肘悬腕，腕臂犹如鹅颈般伸缩自如，故书作天趣盎然。同时指出苏东坡、</w:t>
      </w:r>
      <w:proofErr w:type="gramStart"/>
      <w:r w:rsidRPr="00AB4E4B">
        <w:t>黄山谷虽喜爱</w:t>
      </w:r>
      <w:proofErr w:type="gramEnd"/>
      <w:r w:rsidRPr="00AB4E4B">
        <w:t>书法，却不能悬手，言下之意，则是彼</w:t>
      </w:r>
      <w:proofErr w:type="gramStart"/>
      <w:r w:rsidRPr="00AB4E4B">
        <w:t>辈缺乏对鹅</w:t>
      </w:r>
      <w:proofErr w:type="gramEnd"/>
      <w:r w:rsidRPr="00AB4E4B">
        <w:t>之观察，书法自然也就不够灵动。</w:t>
      </w:r>
    </w:p>
    <w:p w:rsidR="00B86CC6" w:rsidRDefault="00AB4E4B" w:rsidP="00AB4E4B">
      <w:pPr>
        <w:ind w:firstLineChars="150" w:firstLine="315"/>
        <w:rPr>
          <w:rFonts w:hint="eastAsia"/>
        </w:rPr>
      </w:pPr>
      <w:r w:rsidRPr="00AB4E4B">
        <w:t>清代书法家、书学理论家包世臣在《艺舟双楫》中说：</w:t>
      </w:r>
      <w:r w:rsidRPr="00AB4E4B">
        <w:t>“</w:t>
      </w:r>
      <w:r w:rsidRPr="00AB4E4B">
        <w:t>其要在执笔，食指须高钩，大指加食指中指之间，使食指如鹅头昂曲者。中指内钩，小指贴（无）名指外距，如鹅之两掌拨水者。故右军爱鹅，玩其两掌行水之势也。</w:t>
      </w:r>
      <w:r w:rsidRPr="00AB4E4B">
        <w:t>”</w:t>
      </w:r>
      <w:r w:rsidRPr="00AB4E4B">
        <w:t>又尝自题《执笔图》曰：</w:t>
      </w:r>
      <w:r w:rsidRPr="00AB4E4B">
        <w:t>“</w:t>
      </w:r>
      <w:r w:rsidRPr="00AB4E4B">
        <w:t>全身精力到毫端，定气先将两足安。悟入鹅群行水势，方知五指力齐难。</w:t>
      </w:r>
      <w:r w:rsidRPr="00AB4E4B">
        <w:t>”</w:t>
      </w:r>
      <w:r w:rsidRPr="00AB4E4B">
        <w:t>不遗余力地阐述</w:t>
      </w:r>
      <w:proofErr w:type="gramStart"/>
      <w:r w:rsidRPr="00AB4E4B">
        <w:t>羲</w:t>
      </w:r>
      <w:proofErr w:type="gramEnd"/>
      <w:r w:rsidRPr="00AB4E4B">
        <w:t>之</w:t>
      </w:r>
      <w:proofErr w:type="gramStart"/>
      <w:r w:rsidRPr="00AB4E4B">
        <w:t>爱鹅对其</w:t>
      </w:r>
      <w:proofErr w:type="gramEnd"/>
      <w:r w:rsidRPr="00AB4E4B">
        <w:t>执笔的影响。</w:t>
      </w:r>
    </w:p>
    <w:p w:rsidR="00AB4E4B" w:rsidRDefault="00AB4E4B" w:rsidP="00AB4E4B">
      <w:pPr>
        <w:ind w:firstLineChars="150" w:firstLine="342"/>
        <w:rPr>
          <w:rFonts w:hint="eastAsia"/>
          <w:spacing w:val="9"/>
        </w:rPr>
      </w:pPr>
      <w:r w:rsidRPr="00AB4E4B">
        <w:rPr>
          <w:spacing w:val="9"/>
        </w:rPr>
        <w:t>爱鹅、养鹅对书法创作如此厥功至伟，于是，世间喜爱书法的人中，便出现了豢养</w:t>
      </w:r>
      <w:proofErr w:type="gramStart"/>
      <w:r w:rsidRPr="00AB4E4B">
        <w:rPr>
          <w:spacing w:val="9"/>
        </w:rPr>
        <w:t>一群鹅来观察</w:t>
      </w:r>
      <w:proofErr w:type="gramEnd"/>
      <w:r w:rsidRPr="00AB4E4B">
        <w:rPr>
          <w:spacing w:val="9"/>
        </w:rPr>
        <w:t>，希冀借此提高书法创作水平者。</w:t>
      </w:r>
    </w:p>
    <w:p w:rsidR="00AB4E4B" w:rsidRDefault="00AB4E4B" w:rsidP="00AB4E4B">
      <w:pPr>
        <w:ind w:firstLineChars="150" w:firstLine="315"/>
        <w:rPr>
          <w:rFonts w:hint="eastAsia"/>
        </w:rPr>
      </w:pPr>
      <w:r w:rsidRPr="00AB4E4B">
        <w:t>宋钱易撰著的《南部新书》记载：</w:t>
      </w:r>
      <w:r w:rsidRPr="00AB4E4B">
        <w:t>“</w:t>
      </w:r>
      <w:r w:rsidRPr="00AB4E4B">
        <w:t>李群玉好吹笙，常使家</w:t>
      </w:r>
      <w:proofErr w:type="gramStart"/>
      <w:r w:rsidRPr="00AB4E4B">
        <w:t>僮</w:t>
      </w:r>
      <w:proofErr w:type="gramEnd"/>
      <w:r w:rsidRPr="00AB4E4B">
        <w:t>奏之。又善《急就章》，性善养白鹅。及授校书郎东归，故卢肇送诗云：</w:t>
      </w:r>
      <w:r w:rsidRPr="00AB4E4B">
        <w:t>‘</w:t>
      </w:r>
      <w:r w:rsidRPr="00AB4E4B">
        <w:t>妙吹应谐凤，工书定得鹅。</w:t>
      </w:r>
      <w:r w:rsidRPr="00AB4E4B">
        <w:t>’”</w:t>
      </w:r>
      <w:r w:rsidRPr="00AB4E4B">
        <w:t>自然，此处是在称道李群玉，可我总觉得李群玉的悟性乃至想象力都过于机械，所行的风雅之举，不过是东施效颦，滑稽堪</w:t>
      </w:r>
      <w:proofErr w:type="gramStart"/>
      <w:r w:rsidRPr="00AB4E4B">
        <w:t>嗤</w:t>
      </w:r>
      <w:proofErr w:type="gramEnd"/>
      <w:r w:rsidRPr="00AB4E4B">
        <w:t>。</w:t>
      </w:r>
    </w:p>
    <w:p w:rsidR="00AB4E4B" w:rsidRPr="00AB4E4B" w:rsidRDefault="00AB4E4B" w:rsidP="00AB4E4B">
      <w:pPr>
        <w:ind w:firstLineChars="150" w:firstLine="315"/>
      </w:pPr>
      <w:r w:rsidRPr="00AB4E4B">
        <w:t>魏晋以降，文学艺术家仰慕</w:t>
      </w:r>
      <w:r w:rsidRPr="00AB4E4B">
        <w:t>“</w:t>
      </w:r>
      <w:r w:rsidRPr="00AB4E4B">
        <w:t>书圣</w:t>
      </w:r>
      <w:r w:rsidRPr="00AB4E4B">
        <w:t>”</w:t>
      </w:r>
      <w:r w:rsidRPr="00AB4E4B">
        <w:t>高洁雅行，</w:t>
      </w:r>
      <w:proofErr w:type="gramStart"/>
      <w:r w:rsidRPr="00AB4E4B">
        <w:t>纷</w:t>
      </w:r>
      <w:proofErr w:type="gramEnd"/>
      <w:r w:rsidRPr="00AB4E4B">
        <w:t>取这则佳话来做诗文、绘画的创作素材。最夸张的是，明清时，画家为表现文人高士</w:t>
      </w:r>
      <w:proofErr w:type="gramStart"/>
      <w:r w:rsidRPr="00AB4E4B">
        <w:t>迥</w:t>
      </w:r>
      <w:proofErr w:type="gramEnd"/>
      <w:r w:rsidRPr="00AB4E4B">
        <w:t>出尘俗的超然情志，出现了流行图画</w:t>
      </w:r>
      <w:r w:rsidRPr="00AB4E4B">
        <w:t>“</w:t>
      </w:r>
      <w:r w:rsidRPr="00AB4E4B">
        <w:t>四爱</w:t>
      </w:r>
      <w:r w:rsidRPr="00AB4E4B">
        <w:t>”</w:t>
      </w:r>
      <w:r w:rsidRPr="00AB4E4B">
        <w:t>题材的风气。按照人物生活年代排序，</w:t>
      </w:r>
      <w:r w:rsidRPr="00AB4E4B">
        <w:t>“</w:t>
      </w:r>
      <w:r w:rsidRPr="00AB4E4B">
        <w:t>四爱</w:t>
      </w:r>
      <w:r w:rsidRPr="00AB4E4B">
        <w:t>”</w:t>
      </w:r>
      <w:r w:rsidRPr="00AB4E4B">
        <w:t>中，居首的是</w:t>
      </w:r>
      <w:r w:rsidRPr="00AB4E4B">
        <w:t>“</w:t>
      </w:r>
      <w:r w:rsidRPr="00AB4E4B">
        <w:t>王羲之爱鹅</w:t>
      </w:r>
      <w:r w:rsidRPr="00AB4E4B">
        <w:t>”</w:t>
      </w:r>
      <w:r w:rsidRPr="00AB4E4B">
        <w:t>，后面依次为</w:t>
      </w:r>
      <w:r w:rsidRPr="00AB4E4B">
        <w:t>“</w:t>
      </w:r>
      <w:r w:rsidRPr="00AB4E4B">
        <w:t>陶渊明爱菊</w:t>
      </w:r>
      <w:r w:rsidRPr="00AB4E4B">
        <w:t>”“</w:t>
      </w:r>
      <w:r w:rsidRPr="00AB4E4B">
        <w:t>林和</w:t>
      </w:r>
      <w:proofErr w:type="gramStart"/>
      <w:r w:rsidRPr="00AB4E4B">
        <w:t>靖爱梅</w:t>
      </w:r>
      <w:proofErr w:type="gramEnd"/>
      <w:r w:rsidRPr="00AB4E4B">
        <w:t>”</w:t>
      </w:r>
      <w:r w:rsidRPr="00AB4E4B">
        <w:t>和</w:t>
      </w:r>
      <w:r w:rsidRPr="00AB4E4B">
        <w:t>“</w:t>
      </w:r>
      <w:r w:rsidRPr="00AB4E4B">
        <w:t>周敦颐爱莲</w:t>
      </w:r>
      <w:r w:rsidRPr="00AB4E4B">
        <w:t>”</w:t>
      </w:r>
      <w:r w:rsidRPr="00AB4E4B">
        <w:t>。无疑，这对相传已久的王羲之</w:t>
      </w:r>
      <w:proofErr w:type="gramStart"/>
      <w:r w:rsidRPr="00AB4E4B">
        <w:t>借助对鹅神态</w:t>
      </w:r>
      <w:proofErr w:type="gramEnd"/>
      <w:r w:rsidRPr="00AB4E4B">
        <w:t>的观察，来提高书法水平的说法，做了极为直观而广泛的世俗普及。</w:t>
      </w:r>
    </w:p>
    <w:p w:rsidR="00AB4E4B" w:rsidRDefault="00AB4E4B" w:rsidP="00AB4E4B">
      <w:pPr>
        <w:ind w:firstLineChars="200" w:firstLine="420"/>
        <w:rPr>
          <w:rFonts w:hint="eastAsia"/>
        </w:rPr>
      </w:pPr>
      <w:r w:rsidRPr="00AB4E4B">
        <w:t>晚清山阴籍大画家任伯年</w:t>
      </w:r>
      <w:proofErr w:type="gramStart"/>
      <w:r w:rsidRPr="00AB4E4B">
        <w:t>喜创作</w:t>
      </w:r>
      <w:proofErr w:type="gramEnd"/>
      <w:r w:rsidRPr="00AB4E4B">
        <w:t>历史人物题材作品，画过数幅《羲之爱鹅图》，印象颇深的是那幅题写了</w:t>
      </w:r>
      <w:r w:rsidRPr="00AB4E4B">
        <w:t>“</w:t>
      </w:r>
      <w:r w:rsidRPr="00AB4E4B">
        <w:t>光绪庚寅秋七月，山阴任颐写于海上</w:t>
      </w:r>
      <w:r w:rsidRPr="00AB4E4B">
        <w:t>”</w:t>
      </w:r>
      <w:r w:rsidRPr="00AB4E4B">
        <w:t>款识的设色纸本立轴：王羲之率书</w:t>
      </w:r>
      <w:proofErr w:type="gramStart"/>
      <w:r w:rsidRPr="00AB4E4B">
        <w:t>僮</w:t>
      </w:r>
      <w:proofErr w:type="gramEnd"/>
      <w:r w:rsidRPr="00AB4E4B">
        <w:t>立于桥上，河畔数竿翠竹探向水面，透过扶疏竹叶，可见一群白鹅从桥底款款游出。画中</w:t>
      </w:r>
      <w:r w:rsidRPr="00AB4E4B">
        <w:t>“</w:t>
      </w:r>
      <w:r w:rsidRPr="00AB4E4B">
        <w:t>书圣</w:t>
      </w:r>
      <w:r w:rsidRPr="00AB4E4B">
        <w:t>”</w:t>
      </w:r>
      <w:r w:rsidRPr="00AB4E4B">
        <w:t>儒冠长</w:t>
      </w:r>
      <w:proofErr w:type="gramStart"/>
      <w:r w:rsidRPr="00AB4E4B">
        <w:t>颐</w:t>
      </w:r>
      <w:proofErr w:type="gramEnd"/>
      <w:r w:rsidRPr="00AB4E4B">
        <w:t>，体态丰腴</w:t>
      </w:r>
      <w:proofErr w:type="gramStart"/>
      <w:r w:rsidRPr="00AB4E4B">
        <w:t>，着</w:t>
      </w:r>
      <w:proofErr w:type="gramEnd"/>
      <w:r w:rsidRPr="00AB4E4B">
        <w:t>一袭袖口宽大的长袍，手摇纨扇，投</w:t>
      </w:r>
      <w:proofErr w:type="gramStart"/>
      <w:r w:rsidRPr="00AB4E4B">
        <w:t>视游鹅</w:t>
      </w:r>
      <w:proofErr w:type="gramEnd"/>
      <w:r w:rsidRPr="00AB4E4B">
        <w:t>，流露出一派安逸、富丽的名士气息。王羲之身旁的书</w:t>
      </w:r>
      <w:proofErr w:type="gramStart"/>
      <w:r w:rsidRPr="00AB4E4B">
        <w:t>僮</w:t>
      </w:r>
      <w:proofErr w:type="gramEnd"/>
      <w:r w:rsidRPr="00AB4E4B">
        <w:t>趴伏在桥栏上，以</w:t>
      </w:r>
      <w:proofErr w:type="gramStart"/>
      <w:r w:rsidRPr="00AB4E4B">
        <w:t>手唤鹅</w:t>
      </w:r>
      <w:proofErr w:type="gramEnd"/>
      <w:r w:rsidRPr="00AB4E4B">
        <w:t>，稚气而生动。游鹅掌拨清波，顺流而下，意态舒缓悠闲。</w:t>
      </w:r>
    </w:p>
    <w:p w:rsidR="00AB4E4B" w:rsidRDefault="00AB4E4B" w:rsidP="00AB4E4B">
      <w:pPr>
        <w:ind w:firstLineChars="200" w:firstLine="420"/>
        <w:rPr>
          <w:rFonts w:hint="eastAsia"/>
        </w:rPr>
      </w:pPr>
      <w:r w:rsidRPr="00AB4E4B">
        <w:t>当然，关于</w:t>
      </w:r>
      <w:proofErr w:type="gramStart"/>
      <w:r w:rsidRPr="00AB4E4B">
        <w:t>羲</w:t>
      </w:r>
      <w:proofErr w:type="gramEnd"/>
      <w:r w:rsidRPr="00AB4E4B">
        <w:t>之爱鹅，也有不认可其是为了成就书法创作那般高蹈的目的，因而别开蹊径来阐释这一行为者，这便是大名鼎鼎的历史学家陈寅恪。</w:t>
      </w:r>
    </w:p>
    <w:p w:rsidR="00AB4E4B" w:rsidRDefault="00AB4E4B" w:rsidP="00AB4E4B">
      <w:pPr>
        <w:ind w:firstLineChars="150" w:firstLine="315"/>
        <w:rPr>
          <w:rFonts w:hint="eastAsia"/>
        </w:rPr>
      </w:pPr>
      <w:r>
        <w:t>如众所知，道教的修炼方法之一，是重视服食养生，希冀通过进食草木动物、天然矿物及炼丹药物等，实现长生不老。</w:t>
      </w:r>
    </w:p>
    <w:p w:rsidR="00AB4E4B" w:rsidRDefault="00AB4E4B" w:rsidP="00AB4E4B">
      <w:pPr>
        <w:ind w:firstLineChars="150" w:firstLine="315"/>
        <w:rPr>
          <w:rFonts w:hint="eastAsia"/>
        </w:rPr>
      </w:pPr>
      <w:r>
        <w:lastRenderedPageBreak/>
        <w:t>魏晋时，服食丹石的风气浓郁，副作用便是给服食者的肺腑留下毒素，而王羲之正是</w:t>
      </w:r>
      <w:r>
        <w:t>“</w:t>
      </w:r>
      <w:r>
        <w:t>雅好服食养性</w:t>
      </w:r>
      <w:r>
        <w:t>”</w:t>
      </w:r>
      <w:r>
        <w:t>。陈寅恪在《金明馆丛稿初编》之《天师道与滨海地域之关系》中，旁征博引，指出天师道为王羲之家世相传之宗教。古代医书和道教典籍曾将鹅列为</w:t>
      </w:r>
      <w:r>
        <w:t>“</w:t>
      </w:r>
      <w:r>
        <w:t>上品</w:t>
      </w:r>
      <w:r>
        <w:t>”</w:t>
      </w:r>
      <w:r>
        <w:t>药物。他特别指出，古医家认为鹅有化解人体五脏丹毒之功用，</w:t>
      </w:r>
      <w:r>
        <w:t>“</w:t>
      </w:r>
      <w:r>
        <w:t>与服丹石人相宜</w:t>
      </w:r>
      <w:r>
        <w:t>”</w:t>
      </w:r>
      <w:r>
        <w:t>。</w:t>
      </w:r>
    </w:p>
    <w:p w:rsidR="00AB4E4B" w:rsidRDefault="00AB4E4B" w:rsidP="00AB4E4B">
      <w:pPr>
        <w:ind w:firstLineChars="150" w:firstLine="315"/>
        <w:rPr>
          <w:rFonts w:hint="eastAsia"/>
        </w:rPr>
      </w:pPr>
      <w:r>
        <w:t>山阴道士与王羲之作为道教信奉者，</w:t>
      </w:r>
      <w:proofErr w:type="gramStart"/>
      <w:r>
        <w:t>对食鹅的</w:t>
      </w:r>
      <w:proofErr w:type="gramEnd"/>
      <w:r>
        <w:t>养生功效自不陌生。而道教又素有延请书法高手</w:t>
      </w:r>
      <w:proofErr w:type="gramStart"/>
      <w:r>
        <w:t>缮</w:t>
      </w:r>
      <w:proofErr w:type="gramEnd"/>
      <w:r>
        <w:t>录道经的传统，且古人视抄经既可诚心静虑，感悟经旨，提升自己，功德并</w:t>
      </w:r>
      <w:proofErr w:type="gramStart"/>
      <w:r>
        <w:t>臻</w:t>
      </w:r>
      <w:proofErr w:type="gramEnd"/>
      <w:r>
        <w:t>，复可弘道</w:t>
      </w:r>
      <w:proofErr w:type="gramStart"/>
      <w:r>
        <w:t>阐</w:t>
      </w:r>
      <w:proofErr w:type="gramEnd"/>
      <w:r>
        <w:t>教，普度结缘，因而书法高手也多乐于应允。所以，陈寅恪认为：</w:t>
      </w:r>
      <w:r>
        <w:t>“</w:t>
      </w:r>
      <w:r>
        <w:t>故山阴道士之养鹅，与右军之好鹅，其旨趣实相契合，非右军高逸，而道士鄙俗也。道士之请右军书道经，及右军之为之写者，亦非道士仅为爱好书法，及右军喜此鶃</w:t>
      </w:r>
      <w:proofErr w:type="gramStart"/>
      <w:r>
        <w:t>鶃</w:t>
      </w:r>
      <w:proofErr w:type="gramEnd"/>
      <w:r>
        <w:t>之群有合于执笔之姿势也，实以道经非</w:t>
      </w:r>
      <w:proofErr w:type="gramStart"/>
      <w:r>
        <w:t>倩</w:t>
      </w:r>
      <w:proofErr w:type="gramEnd"/>
      <w:r>
        <w:t>能书者写之不可。</w:t>
      </w:r>
      <w:r>
        <w:t>”</w:t>
      </w:r>
    </w:p>
    <w:p w:rsidR="00AB4E4B" w:rsidRDefault="00AB4E4B" w:rsidP="00AB4E4B">
      <w:pPr>
        <w:ind w:firstLineChars="150" w:firstLine="315"/>
        <w:rPr>
          <w:rFonts w:hint="eastAsia"/>
        </w:rPr>
      </w:pPr>
      <w:r>
        <w:t>这个解说新颖，但十分世俗，当然，还颇煞风景。</w:t>
      </w:r>
      <w:proofErr w:type="gramStart"/>
      <w:r>
        <w:t>羲</w:t>
      </w:r>
      <w:proofErr w:type="gramEnd"/>
      <w:r>
        <w:t>之爱鹅，竟然源于痴迷道教服食养生之术，看重鹅肉的药疗效果。通俗地说，就是爱吃鹅。这未免有损王羲之在世人心中的名士形象。</w:t>
      </w:r>
    </w:p>
    <w:p w:rsidR="00AB4E4B" w:rsidRPr="00AB4E4B" w:rsidRDefault="00AB4E4B" w:rsidP="00AB4E4B">
      <w:pPr>
        <w:ind w:firstLineChars="150" w:firstLine="315"/>
        <w:rPr>
          <w:rFonts w:hint="eastAsia"/>
        </w:rPr>
      </w:pPr>
      <w:r>
        <w:t>其实，名士也是人，既然王羲之起初为提高生活质量，实现延年益寿，服食</w:t>
      </w:r>
      <w:r>
        <w:t>“</w:t>
      </w:r>
      <w:r>
        <w:t>五石散</w:t>
      </w:r>
      <w:r>
        <w:t>”</w:t>
      </w:r>
      <w:r>
        <w:t>，那么，进服</w:t>
      </w:r>
      <w:r>
        <w:t>“</w:t>
      </w:r>
      <w:r>
        <w:t>五石散</w:t>
      </w:r>
      <w:r>
        <w:t>”</w:t>
      </w:r>
      <w:r>
        <w:t>出现不适，</w:t>
      </w:r>
      <w:proofErr w:type="gramStart"/>
      <w:r>
        <w:t>得悉食鹅有解</w:t>
      </w:r>
      <w:proofErr w:type="gramEnd"/>
      <w:r>
        <w:t>五脏丹毒之功用，爱鹅的</w:t>
      </w:r>
      <w:r>
        <w:t>“</w:t>
      </w:r>
      <w:r>
        <w:t>书圣</w:t>
      </w:r>
      <w:r>
        <w:t>”</w:t>
      </w:r>
      <w:r>
        <w:t>为什么不能</w:t>
      </w:r>
      <w:proofErr w:type="gramStart"/>
      <w:r>
        <w:t>食鹅呢</w:t>
      </w:r>
      <w:proofErr w:type="gramEnd"/>
      <w:r>
        <w:t>？</w:t>
      </w:r>
    </w:p>
    <w:sectPr w:rsidR="00AB4E4B" w:rsidRPr="00AB4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4B"/>
    <w:rsid w:val="008F506D"/>
    <w:rsid w:val="00AB4E4B"/>
    <w:rsid w:val="00B8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2024-05-10T01:57:00Z</dcterms:created>
  <dcterms:modified xsi:type="dcterms:W3CDTF">2024-05-10T02:37:00Z</dcterms:modified>
</cp:coreProperties>
</file>