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名著细读 | 林语堂：我站在自由这一边</w:t>
      </w:r>
    </w:p>
    <w:bookmarkEnd w:id="0"/>
    <w:p>
      <w:pPr>
        <w:bidi w:val="0"/>
        <w:jc w:val="center"/>
        <w:rPr>
          <w:rFonts w:hint="eastAsia"/>
        </w:rPr>
      </w:pPr>
    </w:p>
    <w:p>
      <w:pPr>
        <w:bidi w:val="0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01论人与兽的不同</w:t>
      </w:r>
    </w:p>
    <w:p>
      <w:pPr>
        <w:bidi w:val="0"/>
        <w:jc w:val="center"/>
        <w:rPr>
          <w:rFonts w:hint="eastAsia"/>
        </w:rPr>
      </w:pPr>
    </w:p>
    <w:p>
      <w:pPr>
        <w:ind w:firstLine="420" w:firstLineChars="200"/>
      </w:pPr>
      <w:r>
        <w:rPr>
          <w:rFonts w:hint="eastAsia"/>
        </w:rPr>
        <w:t>今天所演讲的是言论自由，所以鄙人也想在此地自由言论。诸位知道这是不可能的事。凡一人声明要言论自由畅所欲言时，旁人必捏一把冷汗。假使那人果然将他心里的感想或是对亲友邻舍的意见和盘托出，必为社会所不容。社会之存在，都是靠多少言论的虚饰、扯谎。我们所求的不过是有随时虚饰及说老实话的自由而已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语言向来是人的专长，鸟兽所知道的只有饥啼、痛吼等表示本能需要的号呼而已。如马鸣、牛嘶、虎啸都不出于这本能需要的范围。所以老虎吃人，只会狂吼。不会说：“我吃你，是因为你危害民国。”这是人与兽之不同。所以何芸樵主席反对现代小学课本“鹅姐姐说，狗弟弟说”这种文字，鄙人十分同情。《伊索寓言》一书，专门替鸟兽造错，谤毁兽类与人类一样地奸诈。假定鸟兽能读这种故事，它们也不会懂得。比方狐狸看见树上葡萄吃不着，只有走开，绝不会无聊地骂酸葡萄。唯有人类才有这样的聪明。因为鸟兽没有语言，所以也没有名，遂也没有正名哲学。因此，假定狐狸要强迫农民种鸦片，也必不会正勒种鸦片捐之名为“懒捐”。如果会，这狐狸便不老实了。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02论喊痛的自由</w:t>
      </w:r>
    </w:p>
    <w:p>
      <w:pPr>
        <w:ind w:firstLine="420" w:firstLineChars="200"/>
      </w:pPr>
      <w:r>
        <w:rPr>
          <w:rFonts w:hint="eastAsia"/>
        </w:rPr>
        <w:t>我们须知，人类虽有其语言，却比禽兽不自由得多。萧伯纳过沪时说，唯一有价值的自由，是受压迫者喊痛之自然，及改造压迫环境之自由。我们所需要的，正是喊痛的自由，并非说话的自由。人类所说的话真不少，却很少能喊痛。因为人的语言已经过于纤巧曲折，所以少能直截了当表示我们本能的需要。这也是人与兽的一点不同。譬如猫叫春是非常自由，而很有魄力的。中国的百姓却不然。他痛时只会回家咒骂，而且怕人家听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有人以为做人只需说话，毋须喊痛，鄙意不然。又有人以为民生比民权重要，现在中国内地的百姓已经活不了，还谈到什么民权？其实不然，活不了时也得喊一声，才有鸟兽的身份，否则只有死之一路。这种喊痛的自由才是与我们的生活有关系的，比什么哲学理论都好。从前于右任先生等党国先进创办的《民吁》《民呼报》，意思就是为民喊痛。不过民吁民呼，总是悲痛不雅之音，不会悦耳，所以做官的人所愿听的不是民吁民呼，而是民赞民颂。</w:t>
      </w:r>
    </w:p>
    <w:p>
      <w:pPr>
        <w:ind w:firstLine="3150" w:firstLineChars="1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03言论系谈论的东西</w:t>
      </w:r>
    </w:p>
    <w:p>
      <w:pPr>
        <w:ind w:firstLine="420" w:firstLineChars="200"/>
      </w:pPr>
      <w:r>
        <w:rPr>
          <w:rFonts w:hint="eastAsia"/>
        </w:rPr>
        <w:t>中国向有名言道：病从口入，祸从口出。又谓知人秘事者不祥，又谓防民之口甚于防川。由此可以推知言论是讨厌的东西，岂容你自由？所以好言人是非者，人家必骂为狗：“狗嘴吐不出象牙。”只有称赞颂扬人的，人人喜欢，奉为象。政府所喜欢的，也是守口如瓶的顺民，并非好喊痛的百姓。比如此刻有侦探在座，必认为林某人讨厌，而认守口如瓶之诸位是比我好的国民。不过天生人有口，就是要发言论。若大家守口如瓶，结果必变成一个闷葫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们须知，言论自由是舶来思想，非真正国产。因为言论自由与守口如瓶莫谈国事的实训是不两立的。在中国的经书及传说中，个人找不到言论自由说。唯有一条，稍微准许言论自由。这就是一句我国格言，叫作“笑骂由他笑骂，好官我自为之”。不过这与言论自由说稍微不同。因为骂不痛时，你可尽管笑骂，骂得痛时，“好官”会把你枪毙。</w:t>
      </w:r>
    </w:p>
    <w:p>
      <w:pPr>
        <w:jc w:val="left"/>
        <w:rPr>
          <w:rFonts w:hint="default"/>
          <w:lang w:val="en-US" w:eastAsia="zh-CN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</w:p>
    <w:p>
      <w:pPr>
        <w:ind w:firstLine="420" w:firstLineChars="200"/>
        <w:rPr>
          <w:rFonts w:hint="eastAsia"/>
        </w:rPr>
      </w:pPr>
    </w:p>
    <w:p>
      <w:pPr>
        <w:bidi w:val="0"/>
        <w:jc w:val="lef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ZjhmZmJhZjUxM2EyNTFkZGY2ZmU2ZWEwMzFhZjkifQ=="/>
  </w:docVars>
  <w:rsids>
    <w:rsidRoot w:val="2B5C08CD"/>
    <w:rsid w:val="2B5C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2024-05-10T11:00:00Z</dcterms:created>
  <dc:creator>独伊天尧</dc:creator>
  <cp:lastModifiedBy>独伊天尧</cp:lastModifiedBy>
  <dcterms:modified xsi:type="dcterms:W3CDTF">2024-05-10T11:05:05Z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8F873E0652214BE989085DCD278ACD41_11</vt:lpwstr>
  </property>
</Properties>
</file>