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eastAsia"/>
          <w:lang w:eastAsia="zh-CN"/>
        </w:rPr>
      </w:pPr>
      <w:r>
        <w:rPr>
          <w:rFonts w:hint="eastAsia"/>
          <w:lang w:eastAsia="zh-CN"/>
        </w:rPr>
        <w:t>做一个</w:t>
      </w:r>
      <w:r>
        <w:rPr>
          <w:rFonts w:hint="eastAsia"/>
        </w:rPr>
        <w:t>温良</w:t>
      </w:r>
      <w:r>
        <w:rPr>
          <w:rFonts w:hint="eastAsia"/>
          <w:lang w:eastAsia="zh-CN"/>
        </w:rPr>
        <w:t>的人</w:t>
      </w:r>
    </w:p>
    <w:p>
      <w:pPr>
        <w:ind w:firstLine="2940" w:firstLineChars="14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高二（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吴语辰</w:t>
      </w:r>
    </w:p>
    <w:p>
      <w:pPr>
        <w:rPr>
          <w:rFonts w:hint="eastAsia"/>
        </w:rPr>
      </w:pPr>
      <w:r>
        <w:rPr>
          <w:rFonts w:hint="eastAsia"/>
        </w:rPr>
        <w:t>敬爱的老师们、同学们：</w:t>
      </w:r>
    </w:p>
    <w:p>
      <w:pPr>
        <w:rPr>
          <w:rFonts w:hint="eastAsia"/>
        </w:rPr>
      </w:pPr>
      <w:r>
        <w:rPr>
          <w:rFonts w:hint="eastAsia"/>
        </w:rPr>
        <w:t xml:space="preserve">   大家好！</w:t>
      </w:r>
    </w:p>
    <w:p>
      <w:pPr>
        <w:rPr>
          <w:rFonts w:hint="eastAsia"/>
        </w:rPr>
      </w:pPr>
      <w:r>
        <w:rPr>
          <w:rFonts w:hint="eastAsia"/>
        </w:rPr>
        <w:t xml:space="preserve">   今天我在国旗下演讲的主题是“做一个温良的人”。</w:t>
      </w:r>
    </w:p>
    <w:p>
      <w:pPr>
        <w:rPr>
          <w:rFonts w:hint="eastAsia"/>
        </w:rPr>
      </w:pPr>
      <w:r>
        <w:rPr>
          <w:rFonts w:hint="eastAsia"/>
        </w:rPr>
        <w:t xml:space="preserve">   在2021年的五四前夕，一段题为“我不想做这样的人”的演讲视频爆红，这引起了我的思考，作为青年人的我们，究竟想成为什么样的人？思考良久，我找到我对这个问题最基本的答复——我想做一个温良的人。</w:t>
      </w:r>
    </w:p>
    <w:p>
      <w:pPr>
        <w:rPr>
          <w:rFonts w:hint="eastAsia"/>
        </w:rPr>
      </w:pPr>
      <w:r>
        <w:rPr>
          <w:rFonts w:hint="eastAsia"/>
        </w:rPr>
        <w:t xml:space="preserve">   汤公对“温良”这一词发表过诸多见解，他认为中国人自古就是温良的。温良不是软弱，不是遇到事情就退缩，那或许是“软”或“柔”，但绝不是温良。为何说中国人温良呢？因为长久以来，面对迎上来的困难和挑战，我们都是以不怕事也不挑事的态度面对，哪怕历史上有过那些腐败政府的妥协经历，我们之中也绝不缺乏有血性的人。或许有人认为，血性和温良看起来就完全不搭，但那只是片面的、看见表象而产生的观点。</w:t>
      </w:r>
    </w:p>
    <w:p>
      <w:pPr>
        <w:rPr>
          <w:rFonts w:hint="eastAsia"/>
        </w:rPr>
      </w:pPr>
      <w:r>
        <w:rPr>
          <w:rFonts w:hint="eastAsia"/>
        </w:rPr>
        <w:t xml:space="preserve">   温良是一种自信是大气的姿态。热爱和平、尊重生命不代表弱小，这是一种风度与气魄。且看外交部的发言，一字一句，铿锵有力，掷地有声。这样的场面背后是强大的国，国力强造就这种不卑不亢的姿态。由此推及，我们青年人要有自强不息的精神，要努力丰富自己的内核，这样会体现出一种温良的从容不通。</w:t>
      </w:r>
    </w:p>
    <w:p>
      <w:pPr>
        <w:rPr>
          <w:rFonts w:hint="eastAsia"/>
        </w:rPr>
      </w:pPr>
      <w:r>
        <w:rPr>
          <w:rFonts w:hint="eastAsia"/>
        </w:rPr>
        <w:t xml:space="preserve">   温良是一种温柔且强大的气度无论面对什么样的世界，都能够沉着与镇定。细看西花厅的海棠，你能从中窥见周总理儒雅的气质，如此温柔而又镇静有力。那是走进战火，又从战火中走来，拥有“大江歌罢调头东，邃密群科济世穷”志向的血性青年，经过岁月的沉淀而具有的独特的温良气度。由此可见，哪一种温良背后不是慷慨悲歌的意气？“以吾人之青春柔化地球之白首”，青年人勇于担当；“寄意寒星荃不察，我以我血荐轩辕”，青年人甘于奉献；“为有牺牲多壮志，敢教日月换新天”，青年人勤于奋斗……这是中国人的血性，亦是中国人的温良。</w:t>
      </w:r>
    </w:p>
    <w:p>
      <w:pPr>
        <w:rPr>
          <w:rFonts w:hint="eastAsia"/>
        </w:rPr>
      </w:pPr>
      <w:r>
        <w:rPr>
          <w:rFonts w:hint="eastAsia"/>
        </w:rPr>
        <w:t xml:space="preserve">   我们当代青年人，要迎难而上，追逐自己的理想，渐形成一种温良的姿态，不惧骄阳似火，不惧风雨如磐，在哪里都镇定自信。</w:t>
      </w:r>
    </w:p>
    <w:p>
      <w:pPr>
        <w:rPr>
          <w:rFonts w:hint="eastAsia"/>
        </w:rPr>
      </w:pPr>
      <w:r>
        <w:rPr>
          <w:rFonts w:hint="eastAsia"/>
        </w:rPr>
        <w:t xml:space="preserve">   同学们，让我们延续中国人的温良品性，哪怕世有炎凉、哪怕争论不断，都不要怠情懦弱，要成为自己想成为的人。</w:t>
      </w:r>
    </w:p>
    <w:p>
      <w:pPr>
        <w:rPr>
          <w:rFonts w:hint="eastAsia"/>
        </w:rPr>
      </w:pPr>
      <w:r>
        <w:rPr>
          <w:rFonts w:hint="eastAsia"/>
        </w:rPr>
        <w:t xml:space="preserve">   我们站在哪里，温良就在哪里。</w:t>
      </w:r>
    </w:p>
    <w:p>
      <w:pPr>
        <w:rPr>
          <w:rFonts w:hint="eastAsia"/>
        </w:rPr>
      </w:pPr>
      <w:r>
        <w:rPr>
          <w:rFonts w:hint="eastAsia"/>
        </w:rPr>
        <w:t xml:space="preserve">   我的演讲到此结束，谢谢各位倾听。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iZjhmZmJhZjUxM2EyNTFkZGY2ZmU2ZWEwMzFhZjkifQ=="/>
  </w:docVars>
  <w:rsids>
    <w:rsidRoot w:val="00000000"/>
    <w:rsid w:val="3E9405C9"/>
    <w:rsid w:val="632A2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841</Words>
  <Characters>846</Characters>
  <Paragraphs>13</Paragraphs>
  <TotalTime>14</TotalTime>
  <ScaleCrop>false</ScaleCrop>
  <LinksUpToDate>false</LinksUpToDate>
  <CharactersWithSpaces>881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2023-12-14T16:25:00Z</dcterms:created>
  <dc:creator>V2059A</dc:creator>
  <cp:lastModifiedBy>Administrator</cp:lastModifiedBy>
  <dcterms:modified xsi:type="dcterms:W3CDTF">2023-12-15T08:04:31Z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53ab8a9458b74334ad8e465fb4f4c964_21</vt:lpwstr>
  </property>
  <property fmtid="{D5CDD505-2E9C-101B-9397-08002B2CF9AE}" pid="3" name="KSOProductBuildVer">
    <vt:lpwstr>2052-12.1.0.16120</vt:lpwstr>
  </property>
</Properties>
</file>