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17B" w:rsidRDefault="00B4417B" w:rsidP="00B4417B">
      <w:pPr>
        <w:ind w:firstLineChars="1600" w:firstLine="3360"/>
      </w:pPr>
      <w:r>
        <w:rPr>
          <w:rFonts w:ascii="宋体" w:hAnsi="宋体" w:hint="eastAsia"/>
        </w:rPr>
        <w:t>忠贞人格的典范</w:t>
      </w:r>
    </w:p>
    <w:p w:rsidR="00B4417B" w:rsidRDefault="00B4417B" w:rsidP="00B4417B">
      <w:pPr>
        <w:ind w:firstLineChars="1800" w:firstLine="3780"/>
        <w:rPr>
          <w:rFonts w:hint="eastAsia"/>
        </w:rPr>
      </w:pPr>
      <w:r>
        <w:rPr>
          <w:rFonts w:ascii="宋体" w:hAnsi="宋体" w:hint="eastAsia"/>
        </w:rPr>
        <w:t>——苏武图像及其象征意义</w:t>
      </w:r>
    </w:p>
    <w:p w:rsidR="00B4417B" w:rsidRDefault="00B4417B" w:rsidP="00B4417B">
      <w:pPr>
        <w:ind w:firstLineChars="1700" w:firstLine="3570"/>
        <w:rPr>
          <w:rFonts w:hint="eastAsia"/>
        </w:rPr>
      </w:pPr>
      <w:r>
        <w:rPr>
          <w:rFonts w:ascii="宋体" w:hAnsi="宋体"/>
        </w:rPr>
        <w:t>刘一洲</w:t>
      </w:r>
      <w:r>
        <w:rPr>
          <w:rFonts w:cs="Calibri"/>
        </w:rPr>
        <w:t> </w:t>
      </w:r>
      <w:r w:rsidR="00D6386C">
        <w:rPr>
          <w:rFonts w:cs="Calibri" w:hint="eastAsia"/>
        </w:rPr>
        <w:t xml:space="preserve"> </w:t>
      </w:r>
      <w:bookmarkStart w:id="0" w:name="_GoBack"/>
      <w:bookmarkEnd w:id="0"/>
      <w:r>
        <w:rPr>
          <w:rFonts w:ascii="宋体" w:hAnsi="宋体"/>
        </w:rPr>
        <w:t>周睿</w:t>
      </w:r>
    </w:p>
    <w:p w:rsidR="00B4417B" w:rsidRDefault="00B4417B" w:rsidP="00B4417B">
      <w:pPr>
        <w:ind w:firstLineChars="200" w:firstLine="420"/>
      </w:pPr>
      <w:r>
        <w:rPr>
          <w:rFonts w:ascii="宋体" w:hAnsi="宋体"/>
        </w:rPr>
        <w:t>苏武，中国古代忠臣义士之典范，古今常有论赞，或以诗文绘画，或以词曲歌赋，可称经典者甚多。美术史对苏武的关注与描绘由来已久，历代有关苏武的主题图像形式丰富，资料丰足，其源起、建构、演变均不乏开掘的空间。本文比照有迹可查的百余幅苏武图像，结合传统人物画史，</w:t>
      </w:r>
      <w:proofErr w:type="gramStart"/>
      <w:r>
        <w:rPr>
          <w:rFonts w:ascii="宋体" w:hAnsi="宋体"/>
        </w:rPr>
        <w:t>融汇</w:t>
      </w:r>
      <w:proofErr w:type="gramEnd"/>
      <w:r>
        <w:rPr>
          <w:rFonts w:ascii="宋体" w:hAnsi="宋体"/>
        </w:rPr>
        <w:t>儒家哲学和绘画美学思想，探究苏武图像的历史发展，剖析其风貌形象、精神内涵和象征手法，展现伟大的人格精神如何触动一代</w:t>
      </w:r>
      <w:proofErr w:type="gramStart"/>
      <w:r>
        <w:rPr>
          <w:rFonts w:ascii="宋体" w:hAnsi="宋体"/>
        </w:rPr>
        <w:t>代</w:t>
      </w:r>
      <w:proofErr w:type="gramEnd"/>
      <w:r>
        <w:rPr>
          <w:rFonts w:ascii="宋体" w:hAnsi="宋体"/>
        </w:rPr>
        <w:t>画家殚精竭虑去创造的历程。</w:t>
      </w:r>
    </w:p>
    <w:p w:rsidR="00B4417B" w:rsidRDefault="00B4417B" w:rsidP="00B4417B">
      <w:r>
        <w:rPr>
          <w:rFonts w:ascii="宋体" w:hAnsi="宋体" w:hint="eastAsia"/>
        </w:rPr>
        <w:t>一、苏武图像的历史渊源及精神核心</w:t>
      </w:r>
    </w:p>
    <w:p w:rsidR="00B4417B" w:rsidRDefault="00B4417B" w:rsidP="00B4417B">
      <w:pPr>
        <w:rPr>
          <w:rFonts w:hint="eastAsia"/>
        </w:rPr>
      </w:pPr>
      <w:r>
        <w:rPr>
          <w:rFonts w:cs="Calibri" w:hint="eastAsia"/>
        </w:rPr>
        <w:t>1.</w:t>
      </w:r>
      <w:r>
        <w:rPr>
          <w:rFonts w:ascii="宋体" w:hAnsi="宋体" w:hint="eastAsia"/>
        </w:rPr>
        <w:t>源于正史，彪炳千秋</w:t>
      </w:r>
    </w:p>
    <w:p w:rsidR="00B4417B" w:rsidRDefault="00B4417B" w:rsidP="00B4417B">
      <w:pPr>
        <w:ind w:firstLineChars="300" w:firstLine="630"/>
        <w:rPr>
          <w:rFonts w:hint="eastAsia"/>
        </w:rPr>
      </w:pPr>
      <w:r>
        <w:rPr>
          <w:rFonts w:ascii="宋体" w:hAnsi="宋体" w:hint="eastAsia"/>
        </w:rPr>
        <w:t>历代所绘之苏武皆源于正史中载录的故事及史官塑造的形象。比较翔实全面的苏武生平载于东汉班固的《汉书·苏武传》（后简称《苏武传》）。《苏武传》载：“武既至海上，</w:t>
      </w:r>
      <w:proofErr w:type="gramStart"/>
      <w:r>
        <w:rPr>
          <w:rFonts w:ascii="宋体" w:hAnsi="宋体" w:hint="eastAsia"/>
        </w:rPr>
        <w:t>廪</w:t>
      </w:r>
      <w:proofErr w:type="gramEnd"/>
      <w:r>
        <w:rPr>
          <w:rFonts w:ascii="宋体" w:hAnsi="宋体" w:hint="eastAsia"/>
        </w:rPr>
        <w:t>食不至，掘野鼠去草实而食之。杖汉节牧羊，卧起操持，节</w:t>
      </w:r>
      <w:proofErr w:type="gramStart"/>
      <w:r>
        <w:rPr>
          <w:rFonts w:ascii="宋体" w:hAnsi="宋体" w:hint="eastAsia"/>
        </w:rPr>
        <w:t>旄</w:t>
      </w:r>
      <w:proofErr w:type="gramEnd"/>
      <w:r>
        <w:rPr>
          <w:rFonts w:ascii="宋体" w:hAnsi="宋体" w:hint="eastAsia"/>
        </w:rPr>
        <w:t>尽落。”勾勒出忠君守节、坚贞不屈的爱国志士形象，成为儒家人格</w:t>
      </w:r>
      <w:proofErr w:type="gramStart"/>
      <w:r>
        <w:rPr>
          <w:rFonts w:ascii="宋体" w:hAnsi="宋体" w:hint="eastAsia"/>
        </w:rPr>
        <w:t>最</w:t>
      </w:r>
      <w:proofErr w:type="gramEnd"/>
      <w:r>
        <w:rPr>
          <w:rFonts w:ascii="宋体" w:hAnsi="宋体" w:hint="eastAsia"/>
        </w:rPr>
        <w:t>经典的人格典范，确定了后期著述的基调。《史记》《资治通鉴》《四库全书》等均据此载录，流传有序，彪炳青史。</w:t>
      </w:r>
    </w:p>
    <w:p w:rsidR="00B4417B" w:rsidRDefault="00B4417B" w:rsidP="00B4417B">
      <w:pPr>
        <w:ind w:firstLineChars="200" w:firstLine="420"/>
        <w:rPr>
          <w:rFonts w:hint="eastAsia"/>
        </w:rPr>
      </w:pPr>
      <w:r>
        <w:rPr>
          <w:rFonts w:ascii="宋体" w:hAnsi="宋体" w:hint="eastAsia"/>
        </w:rPr>
        <w:t>苏武之史事最初援引于儒家经传，后逐步走向文艺创作，涌现出诸多杰作。作为中国传统叙事画的经典母题，苏武主题绘画建立在真实历史之上，</w:t>
      </w:r>
      <w:proofErr w:type="gramStart"/>
      <w:r>
        <w:rPr>
          <w:rFonts w:ascii="宋体" w:hAnsi="宋体" w:hint="eastAsia"/>
        </w:rPr>
        <w:t>依时代</w:t>
      </w:r>
      <w:proofErr w:type="gramEnd"/>
      <w:r>
        <w:rPr>
          <w:rFonts w:ascii="宋体" w:hAnsi="宋体" w:hint="eastAsia"/>
        </w:rPr>
        <w:t>审美之变，将其人其事勾取、</w:t>
      </w:r>
      <w:proofErr w:type="gramStart"/>
      <w:r>
        <w:rPr>
          <w:rFonts w:ascii="宋体" w:hAnsi="宋体" w:hint="eastAsia"/>
        </w:rPr>
        <w:t>整饰</w:t>
      </w:r>
      <w:proofErr w:type="gramEnd"/>
      <w:r>
        <w:rPr>
          <w:rFonts w:ascii="宋体" w:hAnsi="宋体" w:hint="eastAsia"/>
        </w:rPr>
        <w:t>与升华。从宏观的精神文化角度上来看，他与古往今来的忠君臣子、侠义之士和民族英雄内在精神共通，具有超越时代的永恒意义和多维的价值意蕴，可以被诠释、发挥出多种可能性。</w:t>
      </w:r>
    </w:p>
    <w:p w:rsidR="00B4417B" w:rsidRDefault="00B4417B" w:rsidP="00B4417B">
      <w:pPr>
        <w:rPr>
          <w:rFonts w:hint="eastAsia"/>
        </w:rPr>
      </w:pPr>
      <w:r>
        <w:rPr>
          <w:rFonts w:cs="Calibri" w:hint="eastAsia"/>
        </w:rPr>
        <w:t>2.</w:t>
      </w:r>
      <w:r>
        <w:rPr>
          <w:rFonts w:ascii="宋体" w:hAnsi="宋体" w:hint="eastAsia"/>
        </w:rPr>
        <w:t>忠贞之典范</w:t>
      </w:r>
    </w:p>
    <w:p w:rsidR="00B4417B" w:rsidRDefault="00B4417B" w:rsidP="00B4417B">
      <w:pPr>
        <w:ind w:firstLineChars="200" w:firstLine="420"/>
        <w:rPr>
          <w:rFonts w:hint="eastAsia"/>
        </w:rPr>
      </w:pPr>
      <w:r>
        <w:rPr>
          <w:rFonts w:ascii="宋体" w:hAnsi="宋体" w:hint="eastAsia"/>
        </w:rPr>
        <w:t>班固于《汉书》文末引孔夫子之语赞曰：“孔子称志士仁人，有杀身成仁，无求生以害人。使于四方，不辱君命，苏武有之矣。”苏武主题图像的精魂本源为儒，既</w:t>
      </w:r>
      <w:proofErr w:type="gramStart"/>
      <w:r>
        <w:rPr>
          <w:rFonts w:ascii="宋体" w:hAnsi="宋体" w:hint="eastAsia"/>
        </w:rPr>
        <w:t>透射着</w:t>
      </w:r>
      <w:proofErr w:type="gramEnd"/>
      <w:r>
        <w:rPr>
          <w:rFonts w:ascii="宋体" w:hAnsi="宋体" w:hint="eastAsia"/>
        </w:rPr>
        <w:t>儒家独立无畏又崇高的人格境界，又饱含着儒家忠君守国而后为己的国格胸怀。</w:t>
      </w:r>
    </w:p>
    <w:p w:rsidR="00B4417B" w:rsidRDefault="00B4417B" w:rsidP="00B4417B">
      <w:pPr>
        <w:ind w:firstLineChars="200" w:firstLine="420"/>
        <w:rPr>
          <w:rFonts w:hint="eastAsia"/>
        </w:rPr>
      </w:pPr>
      <w:r>
        <w:rPr>
          <w:rFonts w:ascii="宋体" w:hAnsi="宋体" w:hint="eastAsia"/>
        </w:rPr>
        <w:t>从人格伦理的精神层面上来看，苏武以自己的苦难和坚毅不屈践履了儒之义理——“大丈夫”的独立人格尊严、“杀身成仁”“</w:t>
      </w:r>
      <w:proofErr w:type="gramStart"/>
      <w:r>
        <w:rPr>
          <w:rFonts w:ascii="宋体" w:hAnsi="宋体" w:hint="eastAsia"/>
        </w:rPr>
        <w:t>舍身取义</w:t>
      </w:r>
      <w:proofErr w:type="gramEnd"/>
      <w:r>
        <w:rPr>
          <w:rFonts w:ascii="宋体" w:hAnsi="宋体" w:hint="eastAsia"/>
        </w:rPr>
        <w:t>”的崇高牺牲精神，其浩然正气“至大至刚，直塞与天地之间”；从国格伦理的价值诉求来看，苏武是西汉时期国格的倡导者和实践者。其以“屈节辱命，虽生，何以面目归汉”的高尚民族精神诠释了“正道直行，竭忠尽智以事其君”、“忠臣不先身而后君”、“君子以生辱，不如以死荣”的大节道义，阐扬出大汉之风骨，“千载犹有生气”，实乃忠贞爱国之典范。</w:t>
      </w:r>
    </w:p>
    <w:p w:rsidR="00B4417B" w:rsidRDefault="00B4417B" w:rsidP="00B4417B">
      <w:pPr>
        <w:rPr>
          <w:rFonts w:hint="eastAsia"/>
        </w:rPr>
      </w:pPr>
      <w:r>
        <w:rPr>
          <w:rFonts w:ascii="宋体" w:hAnsi="宋体" w:hint="eastAsia"/>
        </w:rPr>
        <w:t>二、苏武图像的历史演变脉络</w:t>
      </w:r>
    </w:p>
    <w:p w:rsidR="00B4417B" w:rsidRDefault="00B4417B" w:rsidP="00B4417B">
      <w:pPr>
        <w:rPr>
          <w:rFonts w:hint="eastAsia"/>
        </w:rPr>
      </w:pPr>
      <w:r>
        <w:rPr>
          <w:rFonts w:cs="Calibri" w:hint="eastAsia"/>
        </w:rPr>
        <w:t>1.</w:t>
      </w:r>
      <w:r>
        <w:rPr>
          <w:rFonts w:ascii="宋体" w:hAnsi="宋体" w:hint="eastAsia"/>
        </w:rPr>
        <w:t>工笔写实——</w:t>
      </w:r>
      <w:proofErr w:type="gramStart"/>
      <w:r>
        <w:rPr>
          <w:rFonts w:ascii="宋体" w:hAnsi="宋体" w:hint="eastAsia"/>
        </w:rPr>
        <w:t>南唐与</w:t>
      </w:r>
      <w:proofErr w:type="gramEnd"/>
      <w:r>
        <w:rPr>
          <w:rFonts w:ascii="宋体" w:hAnsi="宋体" w:hint="eastAsia"/>
        </w:rPr>
        <w:t>宋元的苏武图像</w:t>
      </w:r>
    </w:p>
    <w:p w:rsidR="00B4417B" w:rsidRDefault="00B4417B" w:rsidP="00B4417B">
      <w:pPr>
        <w:ind w:firstLineChars="200" w:firstLine="420"/>
        <w:rPr>
          <w:rFonts w:hint="eastAsia"/>
        </w:rPr>
      </w:pPr>
      <w:r>
        <w:rPr>
          <w:rFonts w:ascii="宋体" w:hAnsi="宋体" w:hint="eastAsia"/>
        </w:rPr>
        <w:t>苏武图像在宋元以前留存几微，有一些历史记载：《历代名画记》载南朝宋蔡斌有《苏武像》，《贞观公私画史》载《苏武图》作者不详，《书画记》</w:t>
      </w:r>
      <w:proofErr w:type="gramStart"/>
      <w:r>
        <w:rPr>
          <w:rFonts w:ascii="宋体" w:hAnsi="宋体" w:hint="eastAsia"/>
        </w:rPr>
        <w:t>录唐周</w:t>
      </w:r>
      <w:proofErr w:type="gramEnd"/>
      <w:r>
        <w:rPr>
          <w:rFonts w:ascii="宋体" w:hAnsi="宋体" w:hint="eastAsia"/>
        </w:rPr>
        <w:t>昉有《苏武牧羊图》绢画一卷，《益州名画录》载五代蜀人周行通有《李陵送苏武图》。</w:t>
      </w:r>
    </w:p>
    <w:p w:rsidR="00B4417B" w:rsidRDefault="00B4417B" w:rsidP="00B4417B">
      <w:pPr>
        <w:rPr>
          <w:rFonts w:hint="eastAsia"/>
        </w:rPr>
      </w:pPr>
      <w:r>
        <w:rPr>
          <w:rFonts w:ascii="宋体" w:hAnsi="宋体" w:hint="eastAsia"/>
        </w:rPr>
        <w:t>传为五代南唐宫廷画家周文矩的《苏李别意图》应是现存最早的苏武主题绘画作品，上</w:t>
      </w:r>
      <w:proofErr w:type="gramStart"/>
      <w:r>
        <w:rPr>
          <w:rFonts w:ascii="宋体" w:hAnsi="宋体" w:hint="eastAsia"/>
        </w:rPr>
        <w:t>绘苏李</w:t>
      </w:r>
      <w:proofErr w:type="gramEnd"/>
      <w:r>
        <w:rPr>
          <w:rFonts w:ascii="宋体" w:hAnsi="宋体" w:hint="eastAsia"/>
        </w:rPr>
        <w:t>二人泣别之境：苏武披裘衣，节</w:t>
      </w:r>
      <w:proofErr w:type="gramStart"/>
      <w:r>
        <w:rPr>
          <w:rFonts w:ascii="宋体" w:hAnsi="宋体" w:hint="eastAsia"/>
        </w:rPr>
        <w:t>旄</w:t>
      </w:r>
      <w:proofErr w:type="gramEnd"/>
      <w:r>
        <w:rPr>
          <w:rFonts w:ascii="宋体" w:hAnsi="宋体" w:hint="eastAsia"/>
        </w:rPr>
        <w:t>虽落但仍未丢弃；</w:t>
      </w:r>
      <w:proofErr w:type="gramStart"/>
      <w:r>
        <w:rPr>
          <w:rFonts w:ascii="宋体" w:hAnsi="宋体" w:hint="eastAsia"/>
        </w:rPr>
        <w:t>李陵着</w:t>
      </w:r>
      <w:proofErr w:type="gramEnd"/>
      <w:r>
        <w:rPr>
          <w:rFonts w:ascii="宋体" w:hAnsi="宋体" w:hint="eastAsia"/>
        </w:rPr>
        <w:t>汉服，一袭红</w:t>
      </w:r>
      <w:proofErr w:type="gramStart"/>
      <w:r>
        <w:rPr>
          <w:rFonts w:ascii="宋体" w:hAnsi="宋体" w:hint="eastAsia"/>
        </w:rPr>
        <w:t>衫似表</w:t>
      </w:r>
      <w:proofErr w:type="gramEnd"/>
      <w:r>
        <w:rPr>
          <w:rFonts w:ascii="宋体" w:hAnsi="宋体" w:hint="eastAsia"/>
        </w:rPr>
        <w:t>衷肠；远处群羊与枯树相伴，</w:t>
      </w:r>
      <w:proofErr w:type="gramStart"/>
      <w:r>
        <w:rPr>
          <w:rFonts w:ascii="宋体" w:hAnsi="宋体" w:hint="eastAsia"/>
        </w:rPr>
        <w:t>近处藩族侍从</w:t>
      </w:r>
      <w:proofErr w:type="gramEnd"/>
      <w:r>
        <w:rPr>
          <w:rFonts w:ascii="宋体" w:hAnsi="宋体" w:hint="eastAsia"/>
        </w:rPr>
        <w:t>倚马而立，做瑟缩之态，以显茫茫大漠之冷冽肃杀；左侧的远处有一披斗篷、持竹节的牧羊人，装扮、特点与苏武完全一致，可能是苏武形象的重复出现，突出了其牧羊人的身份。此作以</w:t>
      </w:r>
      <w:proofErr w:type="gramStart"/>
      <w:r>
        <w:rPr>
          <w:rFonts w:ascii="宋体" w:hAnsi="宋体" w:hint="eastAsia"/>
        </w:rPr>
        <w:t>“战笔”绘衣纹</w:t>
      </w:r>
      <w:proofErr w:type="gramEnd"/>
      <w:r>
        <w:rPr>
          <w:rFonts w:ascii="宋体" w:hAnsi="宋体" w:hint="eastAsia"/>
        </w:rPr>
        <w:t>，具有五代人物画的典型特征，对边地的表现又与金画有相似之处，应属南宋陈居中一派摹本。可与陈居中</w:t>
      </w:r>
      <w:r>
        <w:rPr>
          <w:rFonts w:cs="Calibri" w:hint="eastAsia"/>
        </w:rPr>
        <w:t>14</w:t>
      </w:r>
      <w:r>
        <w:rPr>
          <w:rFonts w:ascii="宋体" w:hAnsi="宋体" w:hint="eastAsia"/>
        </w:rPr>
        <w:t>世纪的临本（大致在元明时期）《苏李别意卷》相比而论，亦长卷设色，用笔细劲，精工细作，主题一致，并绘以边地景致，比</w:t>
      </w:r>
      <w:proofErr w:type="gramStart"/>
      <w:r>
        <w:rPr>
          <w:rFonts w:ascii="宋体" w:hAnsi="宋体" w:hint="eastAsia"/>
        </w:rPr>
        <w:t>之前代</w:t>
      </w:r>
      <w:proofErr w:type="gramEnd"/>
      <w:r>
        <w:rPr>
          <w:rFonts w:ascii="宋体" w:hAnsi="宋体" w:hint="eastAsia"/>
        </w:rPr>
        <w:t>表现力更为饱满丰富，不乏生趣，极大可能是出自民间画家之手。</w:t>
      </w:r>
    </w:p>
    <w:p w:rsidR="00B4417B" w:rsidRDefault="00B4417B" w:rsidP="00B4417B">
      <w:pPr>
        <w:ind w:firstLineChars="200" w:firstLine="420"/>
        <w:rPr>
          <w:rFonts w:hint="eastAsia"/>
        </w:rPr>
      </w:pPr>
      <w:r>
        <w:rPr>
          <w:rFonts w:ascii="宋体" w:hAnsi="宋体" w:hint="eastAsia"/>
        </w:rPr>
        <w:t>北宋时苏武主题</w:t>
      </w:r>
      <w:proofErr w:type="gramStart"/>
      <w:r>
        <w:rPr>
          <w:rFonts w:ascii="宋体" w:hAnsi="宋体" w:hint="eastAsia"/>
        </w:rPr>
        <w:t>兴盛于徽宗</w:t>
      </w:r>
      <w:proofErr w:type="gramEnd"/>
      <w:r>
        <w:rPr>
          <w:rFonts w:ascii="宋体" w:hAnsi="宋体" w:hint="eastAsia"/>
        </w:rPr>
        <w:t>画院，画院</w:t>
      </w:r>
      <w:proofErr w:type="gramStart"/>
      <w:r>
        <w:rPr>
          <w:rFonts w:ascii="宋体" w:hAnsi="宋体" w:hint="eastAsia"/>
        </w:rPr>
        <w:t>侍诏</w:t>
      </w:r>
      <w:proofErr w:type="gramEnd"/>
      <w:r>
        <w:rPr>
          <w:rFonts w:ascii="宋体" w:hAnsi="宋体" w:hint="eastAsia"/>
        </w:rPr>
        <w:t>黄宗道、陈居中，画院人战德淳、王道亨，</w:t>
      </w:r>
      <w:r>
        <w:rPr>
          <w:rFonts w:ascii="宋体" w:hAnsi="宋体" w:hint="eastAsia"/>
        </w:rPr>
        <w:lastRenderedPageBreak/>
        <w:t>包括朝廷要员李公麟等都曾作苏武主题。《画继补遗》载黄宗道“多作李陵陷</w:t>
      </w:r>
      <w:proofErr w:type="gramStart"/>
      <w:r>
        <w:rPr>
          <w:rFonts w:ascii="宋体" w:hAnsi="宋体" w:hint="eastAsia"/>
        </w:rPr>
        <w:t>蕃</w:t>
      </w:r>
      <w:proofErr w:type="gramEnd"/>
      <w:r>
        <w:rPr>
          <w:rFonts w:ascii="宋体" w:hAnsi="宋体" w:hint="eastAsia"/>
        </w:rPr>
        <w:t>、苏武还汉等图传于</w:t>
      </w:r>
      <w:proofErr w:type="gramStart"/>
      <w:r>
        <w:rPr>
          <w:rFonts w:ascii="宋体" w:hAnsi="宋体" w:hint="eastAsia"/>
        </w:rPr>
        <w:t>世</w:t>
      </w:r>
      <w:proofErr w:type="gramEnd"/>
      <w:r>
        <w:rPr>
          <w:rFonts w:ascii="宋体" w:hAnsi="宋体" w:hint="eastAsia"/>
        </w:rPr>
        <w:t>”。《画继》载战德淳“画苏武牧羊假寐以见万里意”，《佩文斋书画谱》中载王道</w:t>
      </w:r>
      <w:proofErr w:type="gramStart"/>
      <w:r>
        <w:rPr>
          <w:rFonts w:ascii="宋体" w:hAnsi="宋体" w:hint="eastAsia"/>
        </w:rPr>
        <w:t>亨也曾画</w:t>
      </w:r>
      <w:proofErr w:type="gramEnd"/>
      <w:r>
        <w:rPr>
          <w:rFonts w:ascii="宋体" w:hAnsi="宋体" w:hint="eastAsia"/>
        </w:rPr>
        <w:t>此题，亦有多首《苏武牧羊假寐图》题画诗存世。文天</w:t>
      </w:r>
      <w:proofErr w:type="gramStart"/>
      <w:r>
        <w:rPr>
          <w:rFonts w:ascii="宋体" w:hAnsi="宋体" w:hint="eastAsia"/>
        </w:rPr>
        <w:t>祥</w:t>
      </w:r>
      <w:proofErr w:type="gramEnd"/>
      <w:r>
        <w:rPr>
          <w:rFonts w:ascii="宋体" w:hAnsi="宋体" w:hint="eastAsia"/>
        </w:rPr>
        <w:t>有《题苏武忠节图》，所题为北宋大画家李公麟之作。通过留存的诗文可推知这些作品大致展现了徽宗主导的画院审美取向，以此树立儒家文官之楷模。</w:t>
      </w:r>
    </w:p>
    <w:p w:rsidR="00B4417B" w:rsidRDefault="00B4417B" w:rsidP="00B4417B">
      <w:pPr>
        <w:ind w:firstLineChars="200" w:firstLine="420"/>
      </w:pPr>
      <w:r>
        <w:rPr>
          <w:rFonts w:ascii="宋体" w:hAnsi="宋体" w:hint="eastAsia"/>
        </w:rPr>
        <w:t>苏武</w:t>
      </w:r>
      <w:proofErr w:type="gramStart"/>
      <w:r>
        <w:rPr>
          <w:rFonts w:ascii="宋体" w:hAnsi="宋体" w:hint="eastAsia"/>
        </w:rPr>
        <w:t>主题入元后</w:t>
      </w:r>
      <w:proofErr w:type="gramEnd"/>
      <w:r>
        <w:rPr>
          <w:rFonts w:ascii="宋体" w:hAnsi="宋体" w:hint="eastAsia"/>
        </w:rPr>
        <w:t>被广泛应用与创作，颇受官员士人关注。</w:t>
      </w:r>
      <w:proofErr w:type="gramStart"/>
      <w:r>
        <w:rPr>
          <w:rFonts w:ascii="宋体" w:hAnsi="宋体" w:hint="eastAsia"/>
        </w:rPr>
        <w:t>《书画记》载赵孟</w:t>
      </w:r>
      <w:proofErr w:type="gramEnd"/>
      <w:r>
        <w:rPr>
          <w:rFonts w:ascii="宋体" w:hAnsi="宋体" w:hint="eastAsia"/>
        </w:rPr>
        <w:t>頫曾作《苏李泣别图》超妙入神。周文</w:t>
      </w:r>
      <w:proofErr w:type="gramStart"/>
      <w:r>
        <w:rPr>
          <w:rFonts w:ascii="宋体" w:hAnsi="宋体" w:hint="eastAsia"/>
        </w:rPr>
        <w:t>矩</w:t>
      </w:r>
      <w:proofErr w:type="gramEnd"/>
      <w:r>
        <w:rPr>
          <w:rFonts w:ascii="宋体" w:hAnsi="宋体" w:hint="eastAsia"/>
        </w:rPr>
        <w:t>《苏李别意卷》上亦不乏元代官员之题跋。据笔者不完全统计，宋末至明存有苏武主题绘画的题画诗多首，</w:t>
      </w:r>
      <w:proofErr w:type="gramStart"/>
      <w:r>
        <w:rPr>
          <w:rFonts w:ascii="宋体" w:hAnsi="宋体" w:hint="eastAsia"/>
        </w:rPr>
        <w:t>仅有关</w:t>
      </w:r>
      <w:proofErr w:type="gramEnd"/>
      <w:r>
        <w:rPr>
          <w:rFonts w:ascii="宋体" w:hAnsi="宋体" w:hint="eastAsia"/>
        </w:rPr>
        <w:t>《苏李泣别图》的题画诗就有</w:t>
      </w:r>
      <w:r>
        <w:rPr>
          <w:rFonts w:cs="Calibri" w:hint="eastAsia"/>
        </w:rPr>
        <w:t>24</w:t>
      </w:r>
      <w:r>
        <w:rPr>
          <w:rFonts w:ascii="宋体" w:hAnsi="宋体" w:hint="eastAsia"/>
        </w:rPr>
        <w:t>首，可见苏武图像在当时的流行、影响程度之高。</w:t>
      </w:r>
    </w:p>
    <w:p w:rsidR="00B4417B" w:rsidRDefault="00B4417B" w:rsidP="00B4417B">
      <w:pPr>
        <w:ind w:firstLineChars="200" w:firstLine="420"/>
        <w:rPr>
          <w:rFonts w:hint="eastAsia"/>
        </w:rPr>
      </w:pPr>
      <w:r>
        <w:rPr>
          <w:rFonts w:ascii="宋体" w:hAnsi="宋体" w:hint="eastAsia"/>
        </w:rPr>
        <w:t>宋元时期苏武主题的繁荣是与当时朝廷的政治局面、人们的视觉兴趣和与之而生的边地画家共同造就的。自五代时便显示出了元以前描绘苏武主题的基本格式——以长卷、工笔描绘边地风光及羊群，</w:t>
      </w:r>
      <w:proofErr w:type="gramStart"/>
      <w:r>
        <w:rPr>
          <w:rFonts w:ascii="宋体" w:hAnsi="宋体" w:hint="eastAsia"/>
        </w:rPr>
        <w:t>写实重</w:t>
      </w:r>
      <w:proofErr w:type="gramEnd"/>
      <w:r>
        <w:rPr>
          <w:rFonts w:ascii="宋体" w:hAnsi="宋体" w:hint="eastAsia"/>
        </w:rPr>
        <w:t>景，精细工致，设色典雅，与所处画坛的视觉传统相一致，且能够反映一定的现实问题。</w:t>
      </w:r>
    </w:p>
    <w:p w:rsidR="00B4417B" w:rsidRDefault="00B4417B" w:rsidP="00B4417B">
      <w:pPr>
        <w:rPr>
          <w:rFonts w:hint="eastAsia"/>
        </w:rPr>
      </w:pPr>
      <w:r>
        <w:rPr>
          <w:rFonts w:cs="Calibri" w:hint="eastAsia"/>
        </w:rPr>
        <w:t>2.</w:t>
      </w:r>
      <w:r>
        <w:rPr>
          <w:rFonts w:ascii="宋体" w:hAnsi="宋体" w:hint="eastAsia"/>
        </w:rPr>
        <w:t>写意凸显——明清时期的苏武图像</w:t>
      </w:r>
    </w:p>
    <w:p w:rsidR="00B4417B" w:rsidRDefault="00B4417B" w:rsidP="00B4417B">
      <w:pPr>
        <w:ind w:firstLineChars="200" w:firstLine="420"/>
        <w:rPr>
          <w:rFonts w:hint="eastAsia"/>
        </w:rPr>
      </w:pPr>
      <w:r>
        <w:rPr>
          <w:rFonts w:ascii="宋体" w:hAnsi="宋体" w:hint="eastAsia"/>
        </w:rPr>
        <w:t>明代的苏武图像承前代而发展，写意、写神已现端倪，当推陈洪绶为最，下小节详细分析。另有陈子和、叶优之、罗文瑞三人之作独具特色。</w:t>
      </w:r>
    </w:p>
    <w:p w:rsidR="00B4417B" w:rsidRDefault="00B4417B" w:rsidP="00B4417B">
      <w:pPr>
        <w:rPr>
          <w:rFonts w:hint="eastAsia"/>
        </w:rPr>
      </w:pPr>
      <w:r>
        <w:rPr>
          <w:rFonts w:hint="eastAsia"/>
        </w:rPr>
        <w:t xml:space="preserve">    </w:t>
      </w:r>
      <w:r>
        <w:rPr>
          <w:rFonts w:ascii="宋体" w:hAnsi="宋体" w:hint="eastAsia"/>
        </w:rPr>
        <w:t>陈子和以速写手法绘苏武风骨，其《苏武牧羊图》笔墨散逸，潇洒出尘，意到笔到，不堕俗格，有吴伟之风气。图中可见其晚年笔意老辣，对精神气质的把握丝丝入扣——苏武</w:t>
      </w:r>
      <w:proofErr w:type="gramStart"/>
      <w:r>
        <w:rPr>
          <w:rFonts w:ascii="宋体" w:hAnsi="宋体" w:hint="eastAsia"/>
        </w:rPr>
        <w:t>两袖拱于</w:t>
      </w:r>
      <w:proofErr w:type="gramEnd"/>
      <w:r>
        <w:rPr>
          <w:rFonts w:ascii="宋体" w:hAnsi="宋体" w:hint="eastAsia"/>
        </w:rPr>
        <w:t>胸前，斜看寒</w:t>
      </w:r>
      <w:proofErr w:type="gramStart"/>
      <w:r>
        <w:rPr>
          <w:rFonts w:ascii="宋体" w:hAnsi="宋体" w:hint="eastAsia"/>
        </w:rPr>
        <w:t>柯</w:t>
      </w:r>
      <w:proofErr w:type="gramEnd"/>
      <w:r>
        <w:rPr>
          <w:rFonts w:ascii="宋体" w:hAnsi="宋体" w:hint="eastAsia"/>
        </w:rPr>
        <w:t>，紧握符节，眼中有凛凛锐气，又</w:t>
      </w:r>
      <w:proofErr w:type="gramStart"/>
      <w:r>
        <w:rPr>
          <w:rFonts w:ascii="宋体" w:hAnsi="宋体" w:hint="eastAsia"/>
        </w:rPr>
        <w:t>隐见怀乡愁</w:t>
      </w:r>
      <w:proofErr w:type="gramEnd"/>
      <w:r>
        <w:rPr>
          <w:rFonts w:ascii="宋体" w:hAnsi="宋体" w:hint="eastAsia"/>
        </w:rPr>
        <w:t>郁。背景浅着墨烘染，绘羊群于枯草中瑟缩取暖，忽隐忽现，又在老树枝丫上点缀冰霜，零落迫人，萧瑟、凝重之感可</w:t>
      </w:r>
      <w:proofErr w:type="gramStart"/>
      <w:r>
        <w:rPr>
          <w:rFonts w:ascii="宋体" w:hAnsi="宋体" w:hint="eastAsia"/>
        </w:rPr>
        <w:t>媲</w:t>
      </w:r>
      <w:proofErr w:type="gramEnd"/>
      <w:r>
        <w:rPr>
          <w:rFonts w:ascii="宋体" w:hAnsi="宋体" w:hint="eastAsia"/>
        </w:rPr>
        <w:t>黄慎。</w:t>
      </w:r>
    </w:p>
    <w:p w:rsidR="00B4417B" w:rsidRDefault="00B4417B" w:rsidP="00B4417B">
      <w:pPr>
        <w:ind w:firstLineChars="200" w:firstLine="420"/>
      </w:pPr>
      <w:r>
        <w:rPr>
          <w:rFonts w:ascii="宋体" w:hAnsi="宋体" w:hint="eastAsia"/>
        </w:rPr>
        <w:t>叶优之的《李陵送苏武归汉图》卷长两米半余，展现了苏武即将归国、李陵置酒相送的盛况，内容甚丰，车马、羊群、步辇等元素疏密得当，人物或牵马或牵驼，或举旗或驾鹰，更有歌舞吹箫、</w:t>
      </w:r>
      <w:proofErr w:type="gramStart"/>
      <w:r>
        <w:rPr>
          <w:rFonts w:ascii="宋体" w:hAnsi="宋体" w:hint="eastAsia"/>
        </w:rPr>
        <w:t>置酒步菜者</w:t>
      </w:r>
      <w:proofErr w:type="gramEnd"/>
      <w:r>
        <w:rPr>
          <w:rFonts w:ascii="宋体" w:hAnsi="宋体" w:hint="eastAsia"/>
        </w:rPr>
        <w:t>十数人，虽未点背景，但却丰实错落，于古拙中见生动。</w:t>
      </w:r>
    </w:p>
    <w:p w:rsidR="00B4417B" w:rsidRDefault="00B4417B" w:rsidP="00B4417B">
      <w:pPr>
        <w:rPr>
          <w:rFonts w:hint="eastAsia"/>
        </w:rPr>
      </w:pPr>
      <w:r>
        <w:rPr>
          <w:rFonts w:ascii="宋体" w:hAnsi="宋体" w:hint="eastAsia"/>
        </w:rPr>
        <w:t>罗文瑞的《苏李泣别图卷》集诗、书、画一体，写意简笔绘人物，又以小楷题诗数首，极富形式美与书卷气，在历代苏武主题图像中独树一帜。画中李陵腰间佩剑，脚边放官帽，做匈奴像，宽衣大袍，散发戴耳坠，掩面皱眉呈羞愧状，苏武则将节杖放于身后，正襟危坐，凝眸远望，细目短须显傲然正气，与李陵形成鲜明对比。下部</w:t>
      </w:r>
      <w:proofErr w:type="gramStart"/>
      <w:r>
        <w:rPr>
          <w:rFonts w:ascii="宋体" w:hAnsi="宋体" w:hint="eastAsia"/>
        </w:rPr>
        <w:t>一</w:t>
      </w:r>
      <w:proofErr w:type="gramEnd"/>
      <w:r>
        <w:rPr>
          <w:rFonts w:ascii="宋体" w:hAnsi="宋体" w:hint="eastAsia"/>
        </w:rPr>
        <w:t>童子回首，做顽皮、留恋状，虽不知何据作于此，但可以说为朴素古雅的长卷增添了一种独特的生趣。此图卷融楷书气韵与高古游丝</w:t>
      </w:r>
      <w:proofErr w:type="gramStart"/>
      <w:r>
        <w:rPr>
          <w:rFonts w:ascii="宋体" w:hAnsi="宋体" w:hint="eastAsia"/>
        </w:rPr>
        <w:t>描</w:t>
      </w:r>
      <w:proofErr w:type="gramEnd"/>
      <w:r>
        <w:rPr>
          <w:rFonts w:ascii="宋体" w:hAnsi="宋体" w:hint="eastAsia"/>
        </w:rPr>
        <w:t>圆浑为一体，将时代审美趣味渗透</w:t>
      </w:r>
      <w:proofErr w:type="gramStart"/>
      <w:r>
        <w:rPr>
          <w:rFonts w:ascii="宋体" w:hAnsi="宋体" w:hint="eastAsia"/>
        </w:rPr>
        <w:t>进作品</w:t>
      </w:r>
      <w:proofErr w:type="gramEnd"/>
      <w:r>
        <w:rPr>
          <w:rFonts w:ascii="宋体" w:hAnsi="宋体" w:hint="eastAsia"/>
        </w:rPr>
        <w:t>之中，以墨写神，风骨之秀润、健劲跃然纸上，巧妙地传达了作者的意趣怀抱。</w:t>
      </w:r>
    </w:p>
    <w:p w:rsidR="00B4417B" w:rsidRDefault="00B4417B" w:rsidP="00B4417B">
      <w:pPr>
        <w:ind w:firstLineChars="200" w:firstLine="420"/>
      </w:pPr>
      <w:r>
        <w:rPr>
          <w:rFonts w:ascii="宋体" w:hAnsi="宋体" w:hint="eastAsia"/>
        </w:rPr>
        <w:t>清代画坛对苏武题材的创作比较繁盛且流传下来的作品极多。属“扬州八怪”的黄慎、闵贞、华</w:t>
      </w:r>
      <w:proofErr w:type="gramStart"/>
      <w:r>
        <w:rPr>
          <w:rFonts w:ascii="宋体" w:hAnsi="宋体" w:hint="eastAsia"/>
        </w:rPr>
        <w:t>嵒</w:t>
      </w:r>
      <w:proofErr w:type="gramEnd"/>
      <w:r>
        <w:rPr>
          <w:rFonts w:ascii="宋体" w:hAnsi="宋体" w:hint="eastAsia"/>
        </w:rPr>
        <w:t>均有“苏武牧羊图”传世，以写意见长，各具特色。此外，任伯年、苏六朋、胡铁梅、李耕、吕学、俞明、包楷等许多名家都不止一次绘“苏武牧羊”主题，他们在一定程度上挣脱了传统的羁绊，反映出了时代变化的新貌。</w:t>
      </w:r>
    </w:p>
    <w:p w:rsidR="00D21FAF" w:rsidRPr="00B4417B" w:rsidRDefault="00D21FAF"/>
    <w:sectPr w:rsidR="00D21FAF" w:rsidRPr="00B44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17B"/>
    <w:rsid w:val="00B4417B"/>
    <w:rsid w:val="00D21FAF"/>
    <w:rsid w:val="00D63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17B"/>
    <w:pPr>
      <w:widowControl w:val="0"/>
      <w:jc w:val="both"/>
    </w:pPr>
    <w:rPr>
      <w:rFonts w:ascii="Calibri" w:eastAsia="宋体" w:hAnsi="Calibri"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17B"/>
    <w:pPr>
      <w:widowControl w:val="0"/>
      <w:jc w:val="both"/>
    </w:pPr>
    <w:rPr>
      <w:rFonts w:ascii="Calibri" w:eastAsia="宋体" w:hAnsi="Calibri"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5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2023-12-15T08:39:00Z</dcterms:created>
  <dcterms:modified xsi:type="dcterms:W3CDTF">2023-12-15T08:40:00Z</dcterms:modified>
</cp:coreProperties>
</file>