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楷体" w:hAnsi="楷体" w:eastAsia="楷体" w:cs="楷体"/>
          <w:bCs/>
          <w:color w:val="000000" w:themeColor="text1"/>
          <w:sz w:val="24"/>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《玩偶之家》</w:t>
      </w:r>
    </w:p>
    <w:p>
      <w:pPr>
        <w:widowControl/>
        <w:jc w:val="left"/>
        <w:textAlignment w:val="baseline"/>
        <w:rPr>
          <w:rFonts w:ascii="宋体" w:hAnsi="宋体" w:cs="宋体"/>
          <w:b/>
          <w:bCs/>
          <w:color w:val="000000" w:themeColor="text1"/>
          <w:spacing w:val="4"/>
          <w:kern w:val="10"/>
          <w:szCs w:val="21"/>
          <w:lang w:bidi="ne-NP"/>
          <w14:textFill>
            <w14:solidFill>
              <w14:schemeClr w14:val="tx1"/>
            </w14:solidFill>
          </w14:textFill>
        </w:rPr>
      </w:pPr>
      <w:bookmarkStart w:id="0" w:name="_Hlk92784173"/>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0"/>
    </w:p>
    <w:p>
      <w:pPr>
        <w:jc w:val="left"/>
        <w:rPr>
          <w:szCs w:val="22"/>
        </w:rPr>
      </w:pPr>
      <w:r>
        <w:rPr>
          <w:szCs w:val="22"/>
        </w:rPr>
        <w:t>1．下列词语中加点的字，读音全部正确的一项是（</w:t>
      </w:r>
      <w:r>
        <w:rPr>
          <w:rFonts w:eastAsia="Times New Roman"/>
          <w:kern w:val="0"/>
          <w:sz w:val="24"/>
        </w:rPr>
        <w:t>    </w:t>
      </w:r>
      <w:r>
        <w:rPr>
          <w:szCs w:val="22"/>
        </w:rPr>
        <w:t>）</w:t>
      </w:r>
      <w:bookmarkStart w:id="1" w:name="_Hlk123588929"/>
      <w:r>
        <w:rPr>
          <w:rFonts w:hint="eastAsia"/>
          <w:szCs w:val="22"/>
        </w:rPr>
        <w:t>（3分）</w:t>
      </w:r>
      <w:bookmarkEnd w:id="1"/>
    </w:p>
    <w:p>
      <w:pPr>
        <w:jc w:val="left"/>
        <w:rPr>
          <w:szCs w:val="22"/>
        </w:rPr>
      </w:pPr>
      <w:r>
        <w:rPr>
          <w:szCs w:val="22"/>
        </w:rPr>
        <w:t>A．</w:t>
      </w:r>
      <w:r>
        <w:rPr>
          <w:szCs w:val="22"/>
          <w:em w:val="dot"/>
        </w:rPr>
        <w:t>噩</w:t>
      </w:r>
      <w:r>
        <w:rPr>
          <w:szCs w:val="22"/>
        </w:rPr>
        <w:t>梦（è）</w:t>
      </w:r>
      <w:r>
        <w:rPr>
          <w:rFonts w:eastAsia="Times New Roman"/>
          <w:kern w:val="0"/>
          <w:sz w:val="24"/>
        </w:rPr>
        <w:t>            </w:t>
      </w:r>
      <w:r>
        <w:rPr>
          <w:szCs w:val="22"/>
          <w:em w:val="dot"/>
        </w:rPr>
        <w:t>葬</w:t>
      </w:r>
      <w:r>
        <w:rPr>
          <w:szCs w:val="22"/>
        </w:rPr>
        <w:t>送（zàng）</w:t>
      </w:r>
      <w:r>
        <w:rPr>
          <w:rFonts w:eastAsia="Times New Roman"/>
          <w:kern w:val="0"/>
          <w:sz w:val="24"/>
        </w:rPr>
        <w:t>            </w:t>
      </w:r>
      <w:r>
        <w:rPr>
          <w:szCs w:val="22"/>
          <w:em w:val="dot"/>
        </w:rPr>
        <w:t>埋</w:t>
      </w:r>
      <w:r>
        <w:rPr>
          <w:szCs w:val="22"/>
        </w:rPr>
        <w:t>怨（mái）</w:t>
      </w:r>
    </w:p>
    <w:p>
      <w:pPr>
        <w:jc w:val="left"/>
        <w:rPr>
          <w:szCs w:val="22"/>
        </w:rPr>
      </w:pPr>
      <w:r>
        <w:rPr>
          <w:szCs w:val="22"/>
        </w:rPr>
        <w:t>B．饶</w:t>
      </w:r>
      <w:r>
        <w:rPr>
          <w:szCs w:val="22"/>
          <w:em w:val="dot"/>
        </w:rPr>
        <w:t>恕</w:t>
      </w:r>
      <w:r>
        <w:rPr>
          <w:szCs w:val="22"/>
        </w:rPr>
        <w:t>（shù）</w:t>
      </w:r>
      <w:r>
        <w:rPr>
          <w:rFonts w:eastAsia="Times New Roman"/>
          <w:kern w:val="0"/>
          <w:sz w:val="24"/>
        </w:rPr>
        <w:t>        </w:t>
      </w:r>
      <w:r>
        <w:rPr>
          <w:szCs w:val="22"/>
          <w:em w:val="dot"/>
        </w:rPr>
        <w:t>撺掇</w:t>
      </w:r>
      <w:r>
        <w:rPr>
          <w:szCs w:val="22"/>
        </w:rPr>
        <w:t>（cuān duo）</w:t>
      </w:r>
      <w:r>
        <w:rPr>
          <w:rFonts w:eastAsia="Times New Roman"/>
          <w:kern w:val="0"/>
          <w:sz w:val="24"/>
        </w:rPr>
        <w:t>        </w:t>
      </w:r>
      <w:r>
        <w:rPr>
          <w:szCs w:val="22"/>
        </w:rPr>
        <w:t>雪</w:t>
      </w:r>
      <w:r>
        <w:rPr>
          <w:szCs w:val="22"/>
          <w:em w:val="dot"/>
        </w:rPr>
        <w:t>茄</w:t>
      </w:r>
      <w:r>
        <w:rPr>
          <w:szCs w:val="22"/>
        </w:rPr>
        <w:t>（jiā）</w:t>
      </w:r>
    </w:p>
    <w:p>
      <w:pPr>
        <w:jc w:val="left"/>
        <w:rPr>
          <w:szCs w:val="22"/>
        </w:rPr>
      </w:pPr>
      <w:r>
        <w:rPr>
          <w:szCs w:val="22"/>
        </w:rPr>
        <w:t>C．打</w:t>
      </w:r>
      <w:r>
        <w:rPr>
          <w:szCs w:val="22"/>
          <w:em w:val="dot"/>
        </w:rPr>
        <w:t>岔</w:t>
      </w:r>
      <w:r>
        <w:rPr>
          <w:szCs w:val="22"/>
        </w:rPr>
        <w:t>（chà）</w:t>
      </w:r>
      <w:r>
        <w:rPr>
          <w:rFonts w:eastAsia="Times New Roman"/>
          <w:kern w:val="0"/>
          <w:sz w:val="24"/>
        </w:rPr>
        <w:t>        </w:t>
      </w:r>
      <w:r>
        <w:rPr>
          <w:szCs w:val="22"/>
        </w:rPr>
        <w:t>娇</w:t>
      </w:r>
      <w:r>
        <w:rPr>
          <w:szCs w:val="22"/>
          <w:em w:val="dot"/>
        </w:rPr>
        <w:t>嫩</w:t>
      </w:r>
      <w:r>
        <w:rPr>
          <w:szCs w:val="22"/>
        </w:rPr>
        <w:t>（nèn）</w:t>
      </w:r>
      <w:r>
        <w:rPr>
          <w:rFonts w:eastAsia="Times New Roman"/>
          <w:kern w:val="0"/>
          <w:sz w:val="24"/>
        </w:rPr>
        <w:t>            </w:t>
      </w:r>
      <w:r>
        <w:rPr>
          <w:szCs w:val="22"/>
          <w:em w:val="dot"/>
        </w:rPr>
        <w:t>角</w:t>
      </w:r>
      <w:r>
        <w:rPr>
          <w:szCs w:val="22"/>
        </w:rPr>
        <w:t>色（jiǎo）</w:t>
      </w:r>
    </w:p>
    <w:p>
      <w:pPr>
        <w:jc w:val="left"/>
        <w:rPr>
          <w:szCs w:val="22"/>
        </w:rPr>
      </w:pPr>
      <w:r>
        <w:rPr>
          <w:szCs w:val="22"/>
        </w:rPr>
        <w:t>D．勉</w:t>
      </w:r>
      <w:r>
        <w:rPr>
          <w:szCs w:val="22"/>
          <w:em w:val="dot"/>
        </w:rPr>
        <w:t>强</w:t>
      </w:r>
      <w:r>
        <w:rPr>
          <w:szCs w:val="22"/>
        </w:rPr>
        <w:t>（qiáng）</w:t>
      </w:r>
      <w:r>
        <w:rPr>
          <w:rFonts w:eastAsia="Times New Roman"/>
          <w:kern w:val="0"/>
          <w:sz w:val="24"/>
        </w:rPr>
        <w:t>        </w:t>
      </w:r>
      <w:r>
        <w:rPr>
          <w:szCs w:val="22"/>
        </w:rPr>
        <w:t>消</w:t>
      </w:r>
      <w:r>
        <w:rPr>
          <w:szCs w:val="22"/>
          <w:em w:val="dot"/>
        </w:rPr>
        <w:t>遣</w:t>
      </w:r>
      <w:r>
        <w:rPr>
          <w:szCs w:val="22"/>
        </w:rPr>
        <w:t>（qiǎn）</w:t>
      </w:r>
      <w:r>
        <w:rPr>
          <w:rFonts w:eastAsia="Times New Roman"/>
          <w:kern w:val="0"/>
          <w:sz w:val="24"/>
        </w:rPr>
        <w:t>            </w:t>
      </w:r>
      <w:r>
        <w:rPr>
          <w:szCs w:val="22"/>
          <w:em w:val="dot"/>
        </w:rPr>
        <w:t>嘀</w:t>
      </w:r>
      <w:r>
        <w:rPr>
          <w:szCs w:val="22"/>
        </w:rPr>
        <w:t>咕（dí）</w:t>
      </w:r>
    </w:p>
    <w:p>
      <w:pPr>
        <w:jc w:val="left"/>
        <w:rPr>
          <w:szCs w:val="22"/>
        </w:rPr>
      </w:pPr>
      <w:r>
        <w:rPr>
          <w:szCs w:val="22"/>
        </w:rPr>
        <w:t>2．依次填入下面一段文字横线处的语句，衔接最恰当的一项是（</w:t>
      </w:r>
      <w:r>
        <w:rPr>
          <w:rFonts w:eastAsia="Times New Roman"/>
          <w:kern w:val="0"/>
          <w:sz w:val="24"/>
        </w:rPr>
        <w:t>    </w:t>
      </w:r>
      <w:r>
        <w:rPr>
          <w:szCs w:val="22"/>
        </w:rPr>
        <w:t>）</w:t>
      </w:r>
      <w:r>
        <w:rPr>
          <w:rFonts w:hint="eastAsia"/>
          <w:szCs w:val="22"/>
        </w:rPr>
        <w:t>（3分）</w:t>
      </w:r>
    </w:p>
    <w:p>
      <w:pPr>
        <w:ind w:firstLine="420"/>
        <w:jc w:val="left"/>
        <w:rPr>
          <w:rFonts w:ascii="楷体" w:hAnsi="楷体" w:eastAsia="楷体" w:cs="楷体"/>
          <w:szCs w:val="22"/>
        </w:rPr>
      </w:pPr>
      <w:r>
        <w:rPr>
          <w:rFonts w:ascii="楷体" w:hAnsi="楷体" w:eastAsia="楷体" w:cs="楷体"/>
          <w:szCs w:val="22"/>
        </w:rPr>
        <w:t>________，________，________，________。________；________。娜拉要求个性解放表现在家庭上，贾宝玉对个性自由的追求则集中体现在爱情方面。爱谁不爱谁他做得了主，但娶谁不娶谁他是做不得主的。封建的婚姻要听从于父母之命，媒妁之言，而宝玉的婚姻还要服从于家庭的整体考虑。可是贾宝玉一心追求真爱，从不考量家族的现实利益。他爱林黛玉，因为林黛玉冰清玉洁的思想品貌十分符合他爱情理想的最高追求；林黛玉的音容笑貌蕴含了他所处的生活环境中女孩们与生俱来的那种能使他感动，使他亲密的主客观特质。他和林黛玉的相爱，是以含有丰富社会内涵和蔑视权贵的反叛精神为基础的。</w:t>
      </w:r>
    </w:p>
    <w:p>
      <w:pPr>
        <w:jc w:val="left"/>
        <w:rPr>
          <w:szCs w:val="22"/>
        </w:rPr>
      </w:pPr>
      <w:r>
        <w:rPr>
          <w:rFonts w:hint="eastAsia" w:ascii="宋体" w:hAnsi="宋体" w:cs="宋体"/>
          <w:szCs w:val="22"/>
        </w:rPr>
        <w:t>①</w:t>
      </w:r>
      <w:r>
        <w:rPr>
          <w:szCs w:val="22"/>
        </w:rPr>
        <w:t>在婚姻上，他又是老太太和王夫人以及凤姐等“女人的傀儡”</w:t>
      </w:r>
      <w:r>
        <w:rPr>
          <w:rFonts w:eastAsia="Times New Roman"/>
          <w:kern w:val="0"/>
          <w:sz w:val="24"/>
        </w:rPr>
        <w:t>  </w:t>
      </w:r>
      <w:r>
        <w:rPr>
          <w:rFonts w:hint="eastAsia" w:ascii="宋体" w:hAnsi="宋体" w:cs="宋体"/>
          <w:szCs w:val="22"/>
        </w:rPr>
        <w:t>②</w:t>
      </w:r>
      <w:r>
        <w:rPr>
          <w:szCs w:val="22"/>
        </w:rPr>
        <w:t>但他同娜拉一样也是个傀儡</w:t>
      </w:r>
      <w:r>
        <w:rPr>
          <w:rFonts w:eastAsia="Times New Roman"/>
          <w:kern w:val="0"/>
          <w:sz w:val="24"/>
        </w:rPr>
        <w:t>  </w:t>
      </w:r>
      <w:r>
        <w:rPr>
          <w:rFonts w:hint="eastAsia" w:ascii="宋体" w:hAnsi="宋体" w:cs="宋体"/>
          <w:szCs w:val="22"/>
        </w:rPr>
        <w:t>③</w:t>
      </w:r>
      <w:r>
        <w:rPr>
          <w:szCs w:val="22"/>
        </w:rPr>
        <w:t>在学业上，他是道貌岸然的政老爷的傀儡</w:t>
      </w:r>
      <w:r>
        <w:rPr>
          <w:rFonts w:eastAsia="Times New Roman"/>
          <w:kern w:val="0"/>
          <w:sz w:val="24"/>
        </w:rPr>
        <w:t>  </w:t>
      </w:r>
      <w:r>
        <w:rPr>
          <w:rFonts w:hint="eastAsia" w:ascii="宋体" w:hAnsi="宋体" w:cs="宋体"/>
          <w:szCs w:val="22"/>
        </w:rPr>
        <w:t>④</w:t>
      </w:r>
      <w:r>
        <w:rPr>
          <w:szCs w:val="22"/>
        </w:rPr>
        <w:t>同时也是女人的傀儡</w:t>
      </w:r>
      <w:r>
        <w:rPr>
          <w:rFonts w:eastAsia="Times New Roman"/>
          <w:kern w:val="0"/>
          <w:sz w:val="24"/>
        </w:rPr>
        <w:t>  </w:t>
      </w:r>
      <w:r>
        <w:rPr>
          <w:rFonts w:hint="eastAsia" w:ascii="宋体" w:hAnsi="宋体" w:cs="宋体"/>
          <w:szCs w:val="22"/>
        </w:rPr>
        <w:t>⑤</w:t>
      </w:r>
      <w:r>
        <w:rPr>
          <w:szCs w:val="22"/>
        </w:rPr>
        <w:t>不仅是男人的傀儡</w:t>
      </w:r>
      <w:r>
        <w:rPr>
          <w:rFonts w:eastAsia="Times New Roman"/>
          <w:kern w:val="0"/>
          <w:sz w:val="24"/>
        </w:rPr>
        <w:t>  </w:t>
      </w:r>
      <w:r>
        <w:rPr>
          <w:rFonts w:hint="eastAsia" w:ascii="宋体" w:hAnsi="宋体" w:cs="宋体"/>
          <w:szCs w:val="22"/>
        </w:rPr>
        <w:t>⑥</w:t>
      </w:r>
      <w:r>
        <w:rPr>
          <w:szCs w:val="22"/>
        </w:rPr>
        <w:t>贾宝玉是个男人</w:t>
      </w:r>
    </w:p>
    <w:p>
      <w:pPr>
        <w:tabs>
          <w:tab w:val="left" w:pos="2078"/>
          <w:tab w:val="left" w:pos="4156"/>
          <w:tab w:val="left" w:pos="6234"/>
        </w:tabs>
        <w:jc w:val="left"/>
        <w:rPr>
          <w:szCs w:val="22"/>
        </w:rPr>
      </w:pPr>
      <w:r>
        <w:rPr>
          <w:szCs w:val="22"/>
        </w:rPr>
        <w:t>A．</w:t>
      </w:r>
      <w:r>
        <w:rPr>
          <w:rFonts w:hint="eastAsia" w:ascii="宋体" w:hAnsi="宋体" w:cs="宋体"/>
          <w:szCs w:val="22"/>
        </w:rPr>
        <w:t>⑥②④⑤③①</w:t>
      </w:r>
      <w:r>
        <w:rPr>
          <w:szCs w:val="22"/>
        </w:rPr>
        <w:tab/>
      </w:r>
      <w:r>
        <w:rPr>
          <w:szCs w:val="22"/>
        </w:rPr>
        <w:t>B．</w:t>
      </w:r>
      <w:r>
        <w:rPr>
          <w:rFonts w:hint="eastAsia" w:ascii="宋体" w:hAnsi="宋体" w:cs="宋体"/>
          <w:szCs w:val="22"/>
        </w:rPr>
        <w:t>③①⑥②⑤④</w:t>
      </w:r>
      <w:r>
        <w:rPr>
          <w:szCs w:val="22"/>
        </w:rPr>
        <w:tab/>
      </w:r>
      <w:r>
        <w:rPr>
          <w:szCs w:val="22"/>
        </w:rPr>
        <w:t>C．</w:t>
      </w:r>
      <w:r>
        <w:rPr>
          <w:rFonts w:hint="eastAsia" w:ascii="宋体" w:hAnsi="宋体" w:cs="宋体"/>
          <w:szCs w:val="22"/>
        </w:rPr>
        <w:t>⑥②⑤④③①</w:t>
      </w:r>
      <w:r>
        <w:rPr>
          <w:szCs w:val="22"/>
        </w:rPr>
        <w:tab/>
      </w:r>
      <w:r>
        <w:rPr>
          <w:szCs w:val="22"/>
        </w:rPr>
        <w:t>D．</w:t>
      </w:r>
      <w:r>
        <w:rPr>
          <w:rFonts w:hint="eastAsia" w:ascii="宋体" w:hAnsi="宋体" w:cs="宋体"/>
          <w:szCs w:val="22"/>
        </w:rPr>
        <w:t>③①⑤④⑥②</w:t>
      </w:r>
    </w:p>
    <w:p>
      <w:pPr>
        <w:jc w:val="left"/>
        <w:rPr>
          <w:szCs w:val="22"/>
        </w:rPr>
      </w:pPr>
      <w:r>
        <w:rPr>
          <w:szCs w:val="22"/>
        </w:rPr>
        <w:t>3．下列语句中，语言表达得体的一项是（</w:t>
      </w:r>
      <w:r>
        <w:rPr>
          <w:rFonts w:eastAsia="Times New Roman"/>
          <w:kern w:val="0"/>
          <w:sz w:val="24"/>
        </w:rPr>
        <w:t>    </w:t>
      </w:r>
      <w:r>
        <w:rPr>
          <w:szCs w:val="22"/>
        </w:rPr>
        <w:t>）</w:t>
      </w:r>
      <w:r>
        <w:rPr>
          <w:rFonts w:hint="eastAsia"/>
          <w:szCs w:val="22"/>
        </w:rPr>
        <w:t>（3分）</w:t>
      </w:r>
    </w:p>
    <w:p>
      <w:pPr>
        <w:jc w:val="left"/>
        <w:rPr>
          <w:szCs w:val="22"/>
        </w:rPr>
      </w:pPr>
      <w:r>
        <w:rPr>
          <w:szCs w:val="22"/>
        </w:rPr>
        <w:t>A．李烨对张进说：“非常感谢你这次帮我解决了一个大难题，下次如果你有什么困难，我一定会鼎力相助。”</w:t>
      </w:r>
    </w:p>
    <w:p>
      <w:pPr>
        <w:jc w:val="left"/>
        <w:rPr>
          <w:szCs w:val="22"/>
        </w:rPr>
      </w:pPr>
      <w:r>
        <w:rPr>
          <w:szCs w:val="22"/>
        </w:rPr>
        <w:t>B．程一鸣教授将自己的学术专著送给爱徒王斌，他在扉页上写下“王斌同学惠存”的字样。</w:t>
      </w:r>
    </w:p>
    <w:p>
      <w:pPr>
        <w:jc w:val="left"/>
        <w:rPr>
          <w:szCs w:val="22"/>
        </w:rPr>
      </w:pPr>
      <w:r>
        <w:rPr>
          <w:szCs w:val="22"/>
        </w:rPr>
        <w:t>C．主持人黄乐乐说：“感谢嘉宾吴小明，祝贺他荣幸地加入我们综艺之友俱乐部！”</w:t>
      </w:r>
    </w:p>
    <w:p>
      <w:pPr>
        <w:jc w:val="left"/>
        <w:rPr>
          <w:szCs w:val="22"/>
        </w:rPr>
      </w:pPr>
      <w:r>
        <w:rPr>
          <w:szCs w:val="22"/>
        </w:rPr>
        <w:t>D．“这算得了什么，以后要是再有困难，可以继续到府上来找我。”孙大款慷慨地说。</w:t>
      </w:r>
    </w:p>
    <w:p>
      <w:pPr>
        <w:ind w:firstLine="420" w:firstLineChars="200"/>
        <w:jc w:val="left"/>
        <w:textAlignment w:val="center"/>
        <w:rPr>
          <w:szCs w:val="21"/>
        </w:rPr>
      </w:pPr>
    </w:p>
    <w:p>
      <w:pPr>
        <w:jc w:val="left"/>
        <w:textAlignment w:val="center"/>
        <w:rPr>
          <w:rFonts w:ascii="宋体" w:hAnsi="宋体" w:cs="宋体"/>
          <w:b/>
          <w:szCs w:val="22"/>
        </w:rPr>
      </w:pPr>
      <w:r>
        <w:rPr>
          <w:rFonts w:hint="eastAsia" w:ascii="宋体" w:hAnsi="宋体" w:cs="宋体"/>
          <w:b/>
          <w:szCs w:val="22"/>
        </w:rPr>
        <w:t>二、拓展导练</w:t>
      </w:r>
    </w:p>
    <w:p>
      <w:pPr>
        <w:jc w:val="left"/>
        <w:rPr>
          <w:szCs w:val="22"/>
        </w:rPr>
      </w:pPr>
      <w:bookmarkStart w:id="2" w:name="_Hlk123589616"/>
      <w:r>
        <w:rPr>
          <w:szCs w:val="22"/>
        </w:rPr>
        <w:t>阅读下面的文字，完成下列小题。</w:t>
      </w:r>
    </w:p>
    <w:bookmarkEnd w:id="2"/>
    <w:p>
      <w:pPr>
        <w:ind w:firstLine="420"/>
        <w:jc w:val="left"/>
        <w:rPr>
          <w:rFonts w:ascii="楷体" w:hAnsi="楷体" w:eastAsia="楷体" w:cs="楷体"/>
          <w:szCs w:val="22"/>
        </w:rPr>
      </w:pPr>
      <w:r>
        <w:rPr>
          <w:rFonts w:ascii="楷体" w:hAnsi="楷体" w:eastAsia="楷体" w:cs="楷体"/>
          <w:szCs w:val="22"/>
        </w:rPr>
        <w:t>文本一</w:t>
      </w:r>
    </w:p>
    <w:p>
      <w:pPr>
        <w:ind w:firstLine="420"/>
        <w:jc w:val="center"/>
        <w:rPr>
          <w:rFonts w:ascii="楷体" w:hAnsi="楷体" w:eastAsia="楷体" w:cs="楷体"/>
          <w:b/>
          <w:szCs w:val="22"/>
        </w:rPr>
      </w:pPr>
      <w:r>
        <w:rPr>
          <w:rFonts w:ascii="楷体" w:hAnsi="楷体" w:eastAsia="楷体" w:cs="楷体"/>
          <w:b/>
          <w:szCs w:val="22"/>
        </w:rPr>
        <w:t>玩偶之家（节选）</w:t>
      </w:r>
    </w:p>
    <w:p>
      <w:pPr>
        <w:ind w:firstLine="420"/>
        <w:jc w:val="center"/>
        <w:rPr>
          <w:rFonts w:ascii="楷体" w:hAnsi="楷体" w:eastAsia="楷体" w:cs="楷体"/>
          <w:b/>
          <w:szCs w:val="22"/>
        </w:rPr>
      </w:pPr>
      <w:r>
        <w:rPr>
          <w:rFonts w:ascii="楷体" w:hAnsi="楷体" w:eastAsia="楷体" w:cs="楷体"/>
          <w:b/>
          <w:szCs w:val="22"/>
        </w:rPr>
        <w:t>易卜生</w:t>
      </w:r>
    </w:p>
    <w:p>
      <w:pPr>
        <w:ind w:firstLine="420"/>
        <w:jc w:val="left"/>
        <w:rPr>
          <w:rFonts w:ascii="楷体" w:hAnsi="楷体" w:eastAsia="楷体" w:cs="楷体"/>
          <w:szCs w:val="22"/>
        </w:rPr>
      </w:pPr>
      <w:r>
        <w:rPr>
          <w:rFonts w:ascii="楷体" w:hAnsi="楷体" w:eastAsia="楷体" w:cs="楷体"/>
          <w:szCs w:val="22"/>
        </w:rPr>
        <w:t>提示：《玩偶之家》描写了娜拉和丈夫海尔茂之间的冲突，娜拉的丈夫像对待宠物一样地喜爱娜拉，却无情地剥夺了娜拉的独立人格；在一系列矛盾冲突中，他最后暴露了自私虚伪的一面，使娜拉感到震惊与绝望，她愤然离家出走。</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照我现在的样子，我不能跟你做夫妻。</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我有勇气重新再做人。</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在你的泥娃娃离开你以后——也许有。</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要我跟你分手！不，娜拉，不行！这是不能设想的事情。</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（走进右边屋子）要是你不能设想，咱们更应该分开。（拿着外套、帽子和旅行小提包又走出来，把东西搁在桌子旁边椅子上）</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娜拉，娜拉，现在别走。明天再走。</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(穿外套）我不能再在陌生人家里过夜。</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难道我们不能像哥哥妹妹那样过日子？</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(戴帽子）你知道那种日子长不了。(围披肩）托伐，再见。我不去看孩子了。我知道现在照管他们的人比我强得多。照我现在这样子，我对他们一点儿用处都没有。</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可是，娜拉，将来总有一天——</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那就难说了。我不知道我以后会怎么样。</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无论怎么样，你还是我的老婆。</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托伐，我告诉你。我听人说，要是一个女人像我这样从她丈夫家里走出去，按法律说，她就解除了丈夫对她的一切义务。不管法律是不是这样，我现在把你对我的义务全部解除。你不受我约束，我也不受你约束。双方都有绝对的自由。拿去，这是你的戒指。把我的也还我。</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连戒指都要还？</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要还。</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拿去。</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好。现在事情完了。我把钥匙都搁在这儿。家里的事，佣人都知道——她们比我更熟悉。明天我动身之后，克里斯蒂纳会来给我收拾我从家里带来的东西。我会叫她把东西寄给我。</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完了！完了！娜拉，你永远都不会想我了吧？</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喔，我会时常想到你，想到孩子们，想到这个家。</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我可以给你写信吗？</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不，千万别写信。</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可是我总得给你寄点儿——</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什么都不用寄。</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你手头不方便的时候我得帮点忙。</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不必，我不接受陌生人的帮助。</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娜拉，难道我永远都只是个陌生人？</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(拿起手提包）托伐，那就要等奇迹中的奇迹发生了。</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什么叫奇迹中的奇迹？</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那就是说，咱们俩得改变到——喔，托伐，我现在不相信世界上有奇迹了。</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可是我信。你说下去！咱们俩得改变到什么样子？</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改变到咱们俩在一起过日子真正像夫妻。再见。(她从门厅走出去）</w:t>
      </w:r>
    </w:p>
    <w:p>
      <w:pPr>
        <w:ind w:firstLine="420"/>
        <w:jc w:val="left"/>
        <w:rPr>
          <w:rFonts w:ascii="楷体" w:hAnsi="楷体" w:eastAsia="楷体" w:cs="楷体"/>
          <w:szCs w:val="22"/>
          <w:u w:val="single"/>
        </w:rPr>
      </w:pPr>
      <w:r>
        <w:rPr>
          <w:rFonts w:ascii="楷体" w:hAnsi="楷体" w:eastAsia="楷体" w:cs="楷体"/>
          <w:szCs w:val="22"/>
        </w:rPr>
        <w:t>海尔茂</w:t>
      </w:r>
      <w:r>
        <w:rPr>
          <w:rFonts w:eastAsia="Times New Roman"/>
          <w:kern w:val="0"/>
          <w:sz w:val="24"/>
        </w:rPr>
        <w:t>  </w:t>
      </w:r>
      <w:r>
        <w:rPr>
          <w:rFonts w:ascii="楷体" w:hAnsi="楷体" w:eastAsia="楷体" w:cs="楷体"/>
          <w:szCs w:val="22"/>
          <w:u w:val="single"/>
        </w:rPr>
        <w:t>(倒在靠门的一张椅子里，双手蒙着脸）娜拉！娜拉！(四面望望，站起身来）屋子空了。她走了。(心里闪出一个新希望）啊！奇迹中的奇迹——</w:t>
      </w:r>
    </w:p>
    <w:p>
      <w:pPr>
        <w:ind w:firstLine="420"/>
        <w:jc w:val="left"/>
        <w:rPr>
          <w:rFonts w:ascii="楷体" w:hAnsi="楷体" w:eastAsia="楷体" w:cs="楷体"/>
          <w:szCs w:val="22"/>
        </w:rPr>
      </w:pPr>
      <w:r>
        <w:rPr>
          <w:rFonts w:ascii="楷体" w:hAnsi="楷体" w:eastAsia="楷体" w:cs="楷体"/>
          <w:szCs w:val="22"/>
        </w:rPr>
        <w:t>楼下砰的一响传来关大门的声。</w:t>
      </w:r>
    </w:p>
    <w:p>
      <w:pPr>
        <w:ind w:firstLine="420"/>
        <w:jc w:val="right"/>
        <w:rPr>
          <w:rFonts w:ascii="楷体" w:hAnsi="楷体" w:eastAsia="楷体" w:cs="楷体"/>
          <w:szCs w:val="22"/>
        </w:rPr>
      </w:pPr>
      <w:r>
        <w:rPr>
          <w:rFonts w:ascii="楷体" w:hAnsi="楷体" w:eastAsia="楷体" w:cs="楷体"/>
          <w:szCs w:val="22"/>
        </w:rPr>
        <w:t>——剧终</w:t>
      </w:r>
    </w:p>
    <w:p>
      <w:pPr>
        <w:ind w:firstLine="420"/>
        <w:jc w:val="left"/>
        <w:rPr>
          <w:rFonts w:ascii="楷体" w:hAnsi="楷体" w:eastAsia="楷体" w:cs="楷体"/>
          <w:szCs w:val="22"/>
        </w:rPr>
      </w:pPr>
      <w:r>
        <w:rPr>
          <w:rFonts w:ascii="楷体" w:hAnsi="楷体" w:eastAsia="楷体" w:cs="楷体"/>
          <w:szCs w:val="22"/>
        </w:rPr>
        <w:t>链接：（前情回放）</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我马上就走。克里斯蒂纳一定会留我过夜。</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你疯了！我不让你走！你不许走！</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你不许我走也没用。我只带自己的东西。你的东西我一件都不要，现在不要， 以后也不要。</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你怎么疯到这步田地！</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明天我要回家去——回到从前的老家去。在那儿找点事情做也许不大难。</w:t>
      </w:r>
    </w:p>
    <w:p>
      <w:pPr>
        <w:jc w:val="left"/>
        <w:rPr>
          <w:rFonts w:ascii="'Times New Roman'" w:hAnsi="'Times New Roman'" w:eastAsia="'Times New Roman'" w:cs="'Times New Roman'"/>
          <w:szCs w:val="22"/>
        </w:rPr>
      </w:pPr>
      <w:r>
        <w:rPr>
          <w:rFonts w:ascii="楷体" w:hAnsi="楷体" w:eastAsia="楷体" w:cs="楷体"/>
          <w:szCs w:val="22"/>
        </w:rPr>
        <w:t>海尔茂</w:t>
      </w:r>
      <w:r>
        <w:rPr>
          <w:rFonts w:eastAsia="Times New Roman"/>
          <w:kern w:val="0"/>
          <w:sz w:val="24"/>
        </w:rPr>
        <w:t>  </w:t>
      </w:r>
      <w:r>
        <w:rPr>
          <w:rFonts w:ascii="楷体" w:hAnsi="楷体" w:eastAsia="楷体" w:cs="楷体"/>
          <w:szCs w:val="22"/>
        </w:rPr>
        <w:t>喔，像你这么没经验——</w:t>
      </w:r>
    </w:p>
    <w:p>
      <w:pPr>
        <w:jc w:val="left"/>
        <w:rPr>
          <w:rFonts w:ascii="'Times New Roman'" w:hAnsi="'Times New Roman'" w:eastAsia="'Times New Roman'" w:cs="'Times New Roman'"/>
          <w:szCs w:val="22"/>
        </w:rPr>
      </w:pPr>
      <w:r>
        <w:rPr>
          <w:rFonts w:ascii="楷体" w:hAnsi="楷体" w:eastAsia="楷体" w:cs="楷体"/>
          <w:szCs w:val="22"/>
        </w:rPr>
        <w:t>娜</w:t>
      </w:r>
      <w:r>
        <w:rPr>
          <w:rFonts w:eastAsia="Times New Roman"/>
          <w:kern w:val="0"/>
          <w:sz w:val="24"/>
        </w:rPr>
        <w:t>  </w:t>
      </w:r>
      <w:r>
        <w:rPr>
          <w:rFonts w:ascii="楷体" w:hAnsi="楷体" w:eastAsia="楷体" w:cs="楷体"/>
          <w:szCs w:val="22"/>
        </w:rPr>
        <w:t>拉</w:t>
      </w:r>
      <w:r>
        <w:rPr>
          <w:rFonts w:eastAsia="Times New Roman"/>
          <w:kern w:val="0"/>
          <w:sz w:val="24"/>
        </w:rPr>
        <w:t>  </w:t>
      </w:r>
      <w:r>
        <w:rPr>
          <w:rFonts w:ascii="楷体" w:hAnsi="楷体" w:eastAsia="楷体" w:cs="楷体"/>
          <w:szCs w:val="22"/>
        </w:rPr>
        <w:t>我会努力去吸取。</w:t>
      </w:r>
    </w:p>
    <w:p>
      <w:pPr>
        <w:ind w:firstLine="420"/>
        <w:jc w:val="left"/>
        <w:rPr>
          <w:rFonts w:ascii="楷体" w:hAnsi="楷体" w:eastAsia="楷体" w:cs="楷体"/>
          <w:szCs w:val="22"/>
        </w:rPr>
      </w:pPr>
      <w:r>
        <w:rPr>
          <w:rFonts w:ascii="楷体" w:hAnsi="楷体" w:eastAsia="楷体" w:cs="楷体"/>
          <w:szCs w:val="22"/>
        </w:rPr>
        <w:t>文本二</w:t>
      </w:r>
    </w:p>
    <w:p>
      <w:pPr>
        <w:ind w:firstLine="420"/>
        <w:jc w:val="left"/>
        <w:rPr>
          <w:rFonts w:ascii="楷体" w:hAnsi="楷体" w:eastAsia="楷体" w:cs="楷体"/>
          <w:szCs w:val="22"/>
        </w:rPr>
      </w:pPr>
      <w:r>
        <w:rPr>
          <w:rFonts w:ascii="楷体" w:hAnsi="楷体" w:eastAsia="楷体" w:cs="楷体"/>
          <w:szCs w:val="22"/>
        </w:rPr>
        <w:t>从事理上推想起来，娜拉或者也实在只有两条路：不是堕落，就是回来。因为如果是一匹小鸟，则笼子里固然不自由，而一出笼门，外面便又有鹰，有猫，以及别的什么东西之类；倘使已经关得麻痹了翅子，忘却了飞翔，也诚然是无路可以走。还有一条，就是饿死了，但饿死已经离开了生活，更无所谓问题，所以也不是什么路。</w:t>
      </w:r>
    </w:p>
    <w:p>
      <w:pPr>
        <w:ind w:firstLine="420"/>
        <w:jc w:val="right"/>
        <w:rPr>
          <w:szCs w:val="22"/>
        </w:rPr>
      </w:pPr>
      <w:r>
        <w:rPr>
          <w:rFonts w:ascii="楷体" w:hAnsi="楷体" w:eastAsia="楷体" w:cs="楷体"/>
          <w:szCs w:val="22"/>
        </w:rPr>
        <w:t>——鲁迅《娜拉出走后》</w:t>
      </w:r>
    </w:p>
    <w:p>
      <w:pPr>
        <w:jc w:val="left"/>
        <w:rPr>
          <w:szCs w:val="22"/>
        </w:rPr>
      </w:pPr>
      <w:r>
        <w:rPr>
          <w:szCs w:val="22"/>
        </w:rPr>
        <w:t>4．下列对文本一相关内容的理解，不正确的一项是（</w:t>
      </w:r>
      <w:r>
        <w:rPr>
          <w:rFonts w:eastAsia="Times New Roman"/>
          <w:kern w:val="0"/>
          <w:sz w:val="24"/>
        </w:rPr>
        <w:t>   </w:t>
      </w:r>
      <w:r>
        <w:rPr>
          <w:szCs w:val="22"/>
        </w:rPr>
        <w:t>）</w:t>
      </w:r>
      <w:r>
        <w:rPr>
          <w:rFonts w:hint="eastAsia"/>
          <w:szCs w:val="22"/>
        </w:rPr>
        <w:t>（3分）</w:t>
      </w:r>
    </w:p>
    <w:p>
      <w:pPr>
        <w:jc w:val="left"/>
        <w:rPr>
          <w:szCs w:val="22"/>
        </w:rPr>
      </w:pPr>
      <w:r>
        <w:rPr>
          <w:szCs w:val="22"/>
        </w:rPr>
        <w:t>A．“泥娃娃”指娜拉，“陌生人”指海尔茂，娜拉认为，在丈夫眼中她没有独立人格、自由和沟通，得不到尊重，丈夫就像陌生人。</w:t>
      </w:r>
    </w:p>
    <w:p>
      <w:pPr>
        <w:jc w:val="left"/>
        <w:rPr>
          <w:szCs w:val="22"/>
        </w:rPr>
      </w:pPr>
      <w:r>
        <w:rPr>
          <w:szCs w:val="22"/>
        </w:rPr>
        <w:t>B．娜拉出走坚决，她不去看孩子、解除丈夫义务、归还婚戒、搁下钥匙、让人收拾东西、拒绝丈夫给她写信与帮助，最后摔门而去。</w:t>
      </w:r>
    </w:p>
    <w:p>
      <w:pPr>
        <w:jc w:val="left"/>
        <w:rPr>
          <w:szCs w:val="22"/>
        </w:rPr>
      </w:pPr>
      <w:r>
        <w:rPr>
          <w:szCs w:val="22"/>
        </w:rPr>
        <w:t>C．“奇迹中的奇迹”指娜拉夫妇共同期盼的结果，即：两人都要改变自己，相互尊重，平等相待，婚姻美好，建立起真正夫妻关系。</w:t>
      </w:r>
    </w:p>
    <w:p>
      <w:pPr>
        <w:jc w:val="left"/>
        <w:rPr>
          <w:szCs w:val="22"/>
        </w:rPr>
      </w:pPr>
      <w:r>
        <w:rPr>
          <w:szCs w:val="22"/>
        </w:rPr>
        <w:t>D．在舞台上呈现的是娜拉与丈夫的日常生活，二人的矛盾冲突反映的是当时社会重要问题，因此《玩偶之家》被称为“社会问题剧”。</w:t>
      </w:r>
    </w:p>
    <w:p>
      <w:pPr>
        <w:jc w:val="left"/>
        <w:rPr>
          <w:szCs w:val="22"/>
        </w:rPr>
      </w:pPr>
      <w:r>
        <w:rPr>
          <w:szCs w:val="22"/>
        </w:rPr>
        <w:t>5．下列对本文一艺术特色的分析鉴赏，不正确的一项是（</w:t>
      </w:r>
      <w:r>
        <w:rPr>
          <w:rFonts w:eastAsia="Times New Roman"/>
          <w:kern w:val="0"/>
          <w:sz w:val="24"/>
        </w:rPr>
        <w:t>   </w:t>
      </w:r>
      <w:r>
        <w:rPr>
          <w:szCs w:val="22"/>
        </w:rPr>
        <w:t>）</w:t>
      </w:r>
      <w:r>
        <w:rPr>
          <w:rFonts w:hint="eastAsia"/>
          <w:szCs w:val="22"/>
        </w:rPr>
        <w:t>（3分）</w:t>
      </w:r>
    </w:p>
    <w:p>
      <w:pPr>
        <w:jc w:val="left"/>
        <w:rPr>
          <w:szCs w:val="22"/>
        </w:rPr>
      </w:pPr>
      <w:r>
        <w:rPr>
          <w:szCs w:val="22"/>
        </w:rPr>
        <w:t>A．“穿外套”“戴帽子”“围披肩”“拿起手提包”等舞台说明表示娜拉在与海尔茂交谈中，一直在做出走的准备，表明出走决心坚定。</w:t>
      </w:r>
    </w:p>
    <w:p>
      <w:pPr>
        <w:jc w:val="left"/>
        <w:rPr>
          <w:szCs w:val="22"/>
        </w:rPr>
      </w:pPr>
      <w:r>
        <w:rPr>
          <w:szCs w:val="22"/>
        </w:rPr>
        <w:t>B．“我会时常想到你，想到孩子们，想到这个家”这句台词，表现了娜拉对丈夫、对孩子、对家的爱与留恋，又显示其两难心理。</w:t>
      </w:r>
    </w:p>
    <w:p>
      <w:pPr>
        <w:jc w:val="left"/>
        <w:rPr>
          <w:szCs w:val="22"/>
        </w:rPr>
      </w:pPr>
      <w:r>
        <w:rPr>
          <w:szCs w:val="22"/>
        </w:rPr>
        <w:t>C．文本画线部分，通过动作、心理、语言的描写，刻画了海尔茂对妻子出走的痛苦、绝望、失落，同时又对娜拉回归心存幻想。</w:t>
      </w:r>
    </w:p>
    <w:p>
      <w:pPr>
        <w:jc w:val="left"/>
        <w:rPr>
          <w:szCs w:val="22"/>
        </w:rPr>
      </w:pPr>
      <w:r>
        <w:rPr>
          <w:szCs w:val="22"/>
        </w:rPr>
        <w:t>D．《玩偶之家》剧情几次“突转”，而娜拉愤然离家出走，则是更大的“突转”，剧情高潮叠起，波澜起伏，能紧紧地抓住读者。</w:t>
      </w:r>
    </w:p>
    <w:p>
      <w:pPr>
        <w:jc w:val="left"/>
        <w:rPr>
          <w:szCs w:val="22"/>
        </w:rPr>
      </w:pPr>
      <w:r>
        <w:rPr>
          <w:szCs w:val="22"/>
        </w:rPr>
        <w:t>6．“楼下砰的一响传来关大门的声音”,肖伯纳的评论是：“在他身边关门的砰一声，比滑铁卢的大炮还要响。”请谈谈你对这个结尾的理解和看法。</w:t>
      </w:r>
      <w:r>
        <w:rPr>
          <w:rFonts w:hint="eastAsia"/>
          <w:szCs w:val="22"/>
        </w:rPr>
        <w:t>（</w:t>
      </w:r>
      <w:r>
        <w:rPr>
          <w:szCs w:val="22"/>
        </w:rPr>
        <w:t>6</w:t>
      </w:r>
      <w:r>
        <w:rPr>
          <w:rFonts w:hint="eastAsia"/>
          <w:szCs w:val="22"/>
        </w:rPr>
        <w:t>分）</w:t>
      </w:r>
    </w:p>
    <w:p>
      <w:pPr>
        <w:jc w:val="left"/>
        <w:rPr>
          <w:szCs w:val="22"/>
        </w:rPr>
      </w:pPr>
    </w:p>
    <w:p>
      <w:pPr>
        <w:jc w:val="left"/>
        <w:rPr>
          <w:szCs w:val="22"/>
        </w:rPr>
      </w:pPr>
    </w:p>
    <w:p>
      <w:pPr>
        <w:jc w:val="left"/>
        <w:rPr>
          <w:szCs w:val="22"/>
        </w:rPr>
      </w:pPr>
    </w:p>
    <w:p>
      <w:pPr>
        <w:jc w:val="left"/>
        <w:rPr>
          <w:szCs w:val="22"/>
        </w:rPr>
      </w:pPr>
    </w:p>
    <w:p>
      <w:pPr>
        <w:jc w:val="left"/>
        <w:rPr>
          <w:szCs w:val="22"/>
        </w:rPr>
      </w:pPr>
    </w:p>
    <w:p>
      <w:pPr>
        <w:jc w:val="left"/>
        <w:rPr>
          <w:rFonts w:hint="eastAsia"/>
          <w:szCs w:val="22"/>
        </w:rPr>
      </w:pPr>
    </w:p>
    <w:p>
      <w:pPr>
        <w:jc w:val="left"/>
        <w:rPr>
          <w:szCs w:val="22"/>
        </w:rPr>
      </w:pPr>
      <w:r>
        <w:rPr>
          <w:szCs w:val="22"/>
        </w:rPr>
        <w:t>7．文本二鲁迅对娜拉出走后所推想的结局，你认可吗？请阐述理由。</w:t>
      </w:r>
      <w:r>
        <w:rPr>
          <w:rFonts w:hint="eastAsia"/>
          <w:szCs w:val="22"/>
        </w:rPr>
        <w:t>（</w:t>
      </w:r>
      <w:r>
        <w:rPr>
          <w:szCs w:val="22"/>
        </w:rPr>
        <w:t>6</w:t>
      </w:r>
      <w:r>
        <w:rPr>
          <w:rFonts w:hint="eastAsia"/>
          <w:szCs w:val="22"/>
        </w:rPr>
        <w:t>分）</w:t>
      </w: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szCs w:val="21"/>
        </w:rPr>
      </w:pPr>
    </w:p>
    <w:p>
      <w:pPr>
        <w:adjustRightInd w:val="0"/>
        <w:snapToGrid w:val="0"/>
        <w:rPr>
          <w:rFonts w:hint="eastAsia"/>
          <w:szCs w:val="21"/>
        </w:rPr>
      </w:pPr>
    </w:p>
    <w:p>
      <w:pPr>
        <w:adjustRightInd w:val="0"/>
        <w:snapToGrid w:val="0"/>
        <w:rPr>
          <w:rFonts w:ascii="宋体" w:hAnsi="宋体" w:cs="宋体"/>
          <w:b/>
          <w:bCs/>
          <w:color w:val="000000" w:themeColor="text1"/>
          <w:spacing w:val="4"/>
          <w:kern w:val="10"/>
          <w:szCs w:val="21"/>
          <w:lang w:bidi="ne-NP"/>
          <w14:textFill>
            <w14:solidFill>
              <w14:schemeClr w14:val="tx1"/>
            </w14:solidFill>
          </w14:textFill>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pPr>
        <w:jc w:val="left"/>
        <w:rPr>
          <w:szCs w:val="22"/>
        </w:rPr>
      </w:pPr>
      <w:bookmarkStart w:id="3" w:name="_Hlk123588553"/>
      <w:r>
        <w:rPr>
          <w:szCs w:val="22"/>
        </w:rPr>
        <w:t>阅读下面的文字,完成下面小题</w:t>
      </w:r>
    </w:p>
    <w:p>
      <w:pPr>
        <w:ind w:firstLine="420"/>
        <w:jc w:val="left"/>
        <w:rPr>
          <w:szCs w:val="22"/>
        </w:rPr>
      </w:pPr>
      <w:r>
        <w:rPr>
          <w:rFonts w:ascii="楷体" w:hAnsi="楷体" w:eastAsia="楷体" w:cs="楷体"/>
          <w:szCs w:val="22"/>
        </w:rPr>
        <w:t>木偶戏是中国传统民间艺术,简单的舞台、</w:t>
      </w:r>
      <w:r>
        <w:rPr>
          <w:rFonts w:ascii="楷体" w:hAnsi="楷体" w:eastAsia="楷体" w:cs="楷体"/>
          <w:szCs w:val="22"/>
          <w:u w:val="single"/>
        </w:rPr>
        <w:t xml:space="preserve">      </w:t>
      </w:r>
      <w:r>
        <w:rPr>
          <w:rFonts w:ascii="楷体" w:hAnsi="楷体" w:eastAsia="楷体" w:cs="楷体"/>
          <w:szCs w:val="22"/>
        </w:rPr>
        <w:t xml:space="preserve"> 的道具和引人入胜的情节吸引着一代又一代中国人。在木偶戏发展初期,木偶造型讲究“三雕七画”,说的是“三分雕刻,七分绘画”，而在这一阶段，艺人们认为(</w:t>
      </w:r>
      <w:r>
        <w:rPr>
          <w:rFonts w:eastAsia="Times New Roman"/>
          <w:kern w:val="0"/>
          <w:sz w:val="24"/>
        </w:rPr>
        <w:t>      </w:t>
      </w:r>
      <w:r>
        <w:rPr>
          <w:rFonts w:ascii="楷体" w:hAnsi="楷体" w:eastAsia="楷体" w:cs="楷体"/>
          <w:szCs w:val="22"/>
        </w:rPr>
        <w:t>),他们把注意力都放在了雕刻木偶上。木偶最传神的部分是偶头,想要制作出一个完美的偶头,艺人们要</w:t>
      </w:r>
      <w:r>
        <w:rPr>
          <w:rFonts w:ascii="楷体" w:hAnsi="楷体" w:eastAsia="楷体" w:cs="楷体"/>
          <w:szCs w:val="22"/>
          <w:u w:val="single"/>
        </w:rPr>
        <w:t xml:space="preserve">        </w:t>
      </w:r>
      <w:r>
        <w:rPr>
          <w:rFonts w:ascii="楷体" w:hAnsi="楷体" w:eastAsia="楷体" w:cs="楷体"/>
          <w:szCs w:val="22"/>
        </w:rPr>
        <w:t xml:space="preserve"> 许多心力,精心雕刻,不能错过每一个细节。后来,</w:t>
      </w:r>
      <w:r>
        <w:rPr>
          <w:rFonts w:ascii="楷体" w:hAnsi="楷体" w:eastAsia="楷体" w:cs="楷体"/>
          <w:szCs w:val="22"/>
          <w:u w:val="single"/>
        </w:rPr>
        <w:t>目的是为了创造出更加完美的人物造型,艺人们将雕刻和绘画开始并重</w:t>
      </w:r>
      <w:r>
        <w:rPr>
          <w:rFonts w:ascii="楷体" w:hAnsi="楷体" w:eastAsia="楷体" w:cs="楷体"/>
          <w:szCs w:val="22"/>
        </w:rPr>
        <w:t>,绘画色彩方面得到了凸显,还出现了“南江北徐”两位有名的匠师,他们在雕刻和绘画方面造诣颇深,深刻影响了木偶造型艺术的发展。第三阶段是“创造性发挥”阶段，这时雕刻、绘画仍占</w:t>
      </w:r>
      <w:r>
        <w:rPr>
          <w:rFonts w:ascii="楷体" w:hAnsi="楷体" w:eastAsia="楷体" w:cs="楷体"/>
          <w:szCs w:val="22"/>
          <w:u w:val="single"/>
        </w:rPr>
        <w:t xml:space="preserve">     </w:t>
      </w:r>
      <w:r>
        <w:rPr>
          <w:rFonts w:ascii="楷体" w:hAnsi="楷体" w:eastAsia="楷体" w:cs="楷体"/>
          <w:szCs w:val="22"/>
        </w:rPr>
        <w:t>地位,但是随着新材料的出现,木偶偶头的制作改用更加阶段,这时</w:t>
      </w:r>
      <w:r>
        <w:rPr>
          <w:rFonts w:ascii="楷体" w:hAnsi="楷体" w:eastAsia="楷体" w:cs="楷体"/>
          <w:szCs w:val="22"/>
          <w:u w:val="single"/>
        </w:rPr>
        <w:t xml:space="preserve">    </w:t>
      </w:r>
      <w:r>
        <w:rPr>
          <w:rFonts w:ascii="楷体" w:hAnsi="楷体" w:eastAsia="楷体" w:cs="楷体"/>
          <w:szCs w:val="22"/>
        </w:rPr>
        <w:t>的纸张、塑料等材料,服装的材料也改用更加飘逸的丝绸、聚酯纤维等材料,整体艺术风格开始与现代审美相结合,追求个性化、多样化和国际化。</w:t>
      </w:r>
    </w:p>
    <w:p>
      <w:pPr>
        <w:jc w:val="left"/>
        <w:rPr>
          <w:szCs w:val="22"/>
        </w:rPr>
      </w:pPr>
      <w:r>
        <w:rPr>
          <w:szCs w:val="22"/>
        </w:rPr>
        <w:t>8．依次填入文中横线上的词语，全都恰当的一项是</w:t>
      </w:r>
      <w:r>
        <w:rPr>
          <w:rFonts w:hint="eastAsia"/>
          <w:szCs w:val="22"/>
        </w:rPr>
        <w:t xml:space="preserve">（ </w:t>
      </w:r>
      <w:r>
        <w:rPr>
          <w:szCs w:val="22"/>
        </w:rPr>
        <w:t xml:space="preserve"> </w:t>
      </w:r>
      <w:r>
        <w:rPr>
          <w:rFonts w:hint="eastAsia"/>
          <w:szCs w:val="22"/>
        </w:rPr>
        <w:t>）（3分）</w:t>
      </w:r>
    </w:p>
    <w:p>
      <w:pPr>
        <w:jc w:val="left"/>
        <w:rPr>
          <w:szCs w:val="22"/>
        </w:rPr>
      </w:pPr>
      <w:r>
        <w:rPr>
          <w:szCs w:val="22"/>
        </w:rPr>
        <w:t>A．惟妙惟肖</w:t>
      </w:r>
      <w:r>
        <w:rPr>
          <w:rFonts w:eastAsia="Times New Roman"/>
          <w:kern w:val="0"/>
          <w:sz w:val="24"/>
        </w:rPr>
        <w:t>  </w:t>
      </w:r>
      <w:r>
        <w:rPr>
          <w:szCs w:val="22"/>
        </w:rPr>
        <w:t>耗费</w:t>
      </w:r>
      <w:r>
        <w:rPr>
          <w:rFonts w:eastAsia="Times New Roman"/>
          <w:kern w:val="0"/>
          <w:sz w:val="24"/>
        </w:rPr>
        <w:t>  </w:t>
      </w:r>
      <w:r>
        <w:rPr>
          <w:szCs w:val="22"/>
        </w:rPr>
        <w:t>主要</w:t>
      </w:r>
      <w:r>
        <w:rPr>
          <w:rFonts w:eastAsia="Times New Roman"/>
          <w:kern w:val="0"/>
          <w:sz w:val="24"/>
        </w:rPr>
        <w:t>  </w:t>
      </w:r>
      <w:r>
        <w:rPr>
          <w:szCs w:val="22"/>
        </w:rPr>
        <w:t>轻便</w:t>
      </w:r>
    </w:p>
    <w:p>
      <w:pPr>
        <w:jc w:val="left"/>
        <w:rPr>
          <w:szCs w:val="22"/>
        </w:rPr>
      </w:pPr>
      <w:r>
        <w:rPr>
          <w:szCs w:val="22"/>
        </w:rPr>
        <w:t>B．有声有色</w:t>
      </w:r>
      <w:r>
        <w:rPr>
          <w:rFonts w:eastAsia="Times New Roman"/>
          <w:kern w:val="0"/>
          <w:sz w:val="24"/>
        </w:rPr>
        <w:t>  </w:t>
      </w:r>
      <w:r>
        <w:rPr>
          <w:szCs w:val="22"/>
        </w:rPr>
        <w:t>损耗</w:t>
      </w:r>
      <w:r>
        <w:rPr>
          <w:rFonts w:eastAsia="Times New Roman"/>
          <w:kern w:val="0"/>
          <w:sz w:val="24"/>
        </w:rPr>
        <w:t>  </w:t>
      </w:r>
      <w:r>
        <w:rPr>
          <w:szCs w:val="22"/>
        </w:rPr>
        <w:t>紧要</w:t>
      </w:r>
      <w:r>
        <w:rPr>
          <w:rFonts w:eastAsia="Times New Roman"/>
          <w:kern w:val="0"/>
          <w:sz w:val="24"/>
        </w:rPr>
        <w:t>  </w:t>
      </w:r>
      <w:r>
        <w:rPr>
          <w:szCs w:val="22"/>
        </w:rPr>
        <w:t>便利</w:t>
      </w:r>
    </w:p>
    <w:p>
      <w:pPr>
        <w:jc w:val="left"/>
        <w:rPr>
          <w:szCs w:val="22"/>
        </w:rPr>
      </w:pPr>
      <w:r>
        <w:rPr>
          <w:szCs w:val="22"/>
        </w:rPr>
        <w:t>C．有声有色</w:t>
      </w:r>
      <w:r>
        <w:rPr>
          <w:rFonts w:eastAsia="Times New Roman"/>
          <w:kern w:val="0"/>
          <w:sz w:val="24"/>
        </w:rPr>
        <w:t>  </w:t>
      </w:r>
      <w:r>
        <w:rPr>
          <w:szCs w:val="22"/>
        </w:rPr>
        <w:t>耗费</w:t>
      </w:r>
      <w:r>
        <w:rPr>
          <w:rFonts w:eastAsia="Times New Roman"/>
          <w:kern w:val="0"/>
          <w:sz w:val="24"/>
        </w:rPr>
        <w:t>  </w:t>
      </w:r>
      <w:r>
        <w:rPr>
          <w:szCs w:val="22"/>
        </w:rPr>
        <w:t>主要</w:t>
      </w:r>
      <w:r>
        <w:rPr>
          <w:rFonts w:eastAsia="Times New Roman"/>
          <w:kern w:val="0"/>
          <w:sz w:val="24"/>
        </w:rPr>
        <w:t>  </w:t>
      </w:r>
      <w:r>
        <w:rPr>
          <w:szCs w:val="22"/>
        </w:rPr>
        <w:t>便利</w:t>
      </w:r>
    </w:p>
    <w:p>
      <w:pPr>
        <w:jc w:val="left"/>
        <w:rPr>
          <w:szCs w:val="22"/>
        </w:rPr>
      </w:pPr>
      <w:r>
        <w:rPr>
          <w:szCs w:val="22"/>
        </w:rPr>
        <w:t>D．惟妙惟肖</w:t>
      </w:r>
      <w:r>
        <w:rPr>
          <w:rFonts w:eastAsia="Times New Roman"/>
          <w:kern w:val="0"/>
          <w:sz w:val="24"/>
        </w:rPr>
        <w:t>  </w:t>
      </w:r>
      <w:r>
        <w:rPr>
          <w:szCs w:val="22"/>
        </w:rPr>
        <w:t>损耗</w:t>
      </w:r>
      <w:r>
        <w:rPr>
          <w:rFonts w:eastAsia="Times New Roman"/>
          <w:kern w:val="0"/>
          <w:sz w:val="24"/>
        </w:rPr>
        <w:t>  </w:t>
      </w:r>
      <w:r>
        <w:rPr>
          <w:szCs w:val="22"/>
        </w:rPr>
        <w:t>紧要</w:t>
      </w:r>
      <w:r>
        <w:rPr>
          <w:rFonts w:eastAsia="Times New Roman"/>
          <w:kern w:val="0"/>
          <w:sz w:val="24"/>
        </w:rPr>
        <w:t>  </w:t>
      </w:r>
      <w:r>
        <w:rPr>
          <w:szCs w:val="22"/>
        </w:rPr>
        <w:t>轻便</w:t>
      </w:r>
    </w:p>
    <w:p>
      <w:pPr>
        <w:jc w:val="left"/>
        <w:rPr>
          <w:szCs w:val="22"/>
        </w:rPr>
      </w:pPr>
      <w:r>
        <w:rPr>
          <w:szCs w:val="22"/>
        </w:rPr>
        <w:t>9．下列填入文中括号内的语句，衔接最恰当的一项是</w:t>
      </w:r>
      <w:r>
        <w:rPr>
          <w:rFonts w:hint="eastAsia"/>
          <w:szCs w:val="22"/>
        </w:rPr>
        <w:t xml:space="preserve">（ </w:t>
      </w:r>
      <w:r>
        <w:rPr>
          <w:szCs w:val="22"/>
        </w:rPr>
        <w:t xml:space="preserve"> </w:t>
      </w:r>
      <w:r>
        <w:rPr>
          <w:rFonts w:hint="eastAsia"/>
          <w:szCs w:val="22"/>
        </w:rPr>
        <w:t>）（3分）</w:t>
      </w:r>
    </w:p>
    <w:p>
      <w:pPr>
        <w:jc w:val="left"/>
        <w:rPr>
          <w:szCs w:val="22"/>
        </w:rPr>
      </w:pPr>
      <w:r>
        <w:rPr>
          <w:szCs w:val="22"/>
        </w:rPr>
        <w:t>A．雕刻是木偶的基础，而点睛之笔则是绘画</w:t>
      </w:r>
    </w:p>
    <w:p>
      <w:pPr>
        <w:jc w:val="left"/>
        <w:rPr>
          <w:szCs w:val="22"/>
        </w:rPr>
      </w:pPr>
      <w:r>
        <w:rPr>
          <w:szCs w:val="22"/>
        </w:rPr>
        <w:t>B．点睛之笔是绘画，而雕刻则是木偶的基础</w:t>
      </w:r>
    </w:p>
    <w:p>
      <w:pPr>
        <w:jc w:val="left"/>
        <w:rPr>
          <w:szCs w:val="22"/>
        </w:rPr>
      </w:pPr>
      <w:r>
        <w:rPr>
          <w:szCs w:val="22"/>
        </w:rPr>
        <w:t>C．绘画是点睛之笔，而雕刻则是木偶的基础</w:t>
      </w:r>
    </w:p>
    <w:p>
      <w:pPr>
        <w:jc w:val="left"/>
        <w:rPr>
          <w:szCs w:val="22"/>
        </w:rPr>
      </w:pPr>
      <w:r>
        <w:rPr>
          <w:szCs w:val="22"/>
        </w:rPr>
        <w:t>D．雕刻是木偶的基础，而绘画则是点睛之笔</w:t>
      </w:r>
    </w:p>
    <w:p>
      <w:pPr>
        <w:jc w:val="left"/>
        <w:rPr>
          <w:szCs w:val="22"/>
        </w:rPr>
      </w:pPr>
      <w:r>
        <w:rPr>
          <w:szCs w:val="22"/>
        </w:rPr>
        <w:t>10．文中画横线的句子有语病，下列修改最恰当的一项是</w:t>
      </w:r>
      <w:r>
        <w:rPr>
          <w:rFonts w:hint="eastAsia"/>
          <w:szCs w:val="22"/>
        </w:rPr>
        <w:t xml:space="preserve">（ </w:t>
      </w:r>
      <w:r>
        <w:rPr>
          <w:szCs w:val="22"/>
        </w:rPr>
        <w:t xml:space="preserve"> </w:t>
      </w:r>
      <w:r>
        <w:rPr>
          <w:rFonts w:hint="eastAsia"/>
          <w:szCs w:val="22"/>
        </w:rPr>
        <w:t>）（3分）</w:t>
      </w:r>
    </w:p>
    <w:p>
      <w:pPr>
        <w:jc w:val="left"/>
        <w:rPr>
          <w:szCs w:val="22"/>
        </w:rPr>
      </w:pPr>
      <w:r>
        <w:rPr>
          <w:szCs w:val="22"/>
        </w:rPr>
        <w:t>A．为了创造出更加完美的人物造型，艺人们将雕刻和绘画开始并重</w:t>
      </w:r>
    </w:p>
    <w:p>
      <w:pPr>
        <w:jc w:val="left"/>
        <w:rPr>
          <w:szCs w:val="22"/>
        </w:rPr>
      </w:pPr>
      <w:r>
        <w:rPr>
          <w:szCs w:val="22"/>
        </w:rPr>
        <w:t>B．目的是创造出更加完美的人物造型，艺人们将雕刻和绘画开始并重</w:t>
      </w:r>
    </w:p>
    <w:p>
      <w:pPr>
        <w:jc w:val="left"/>
        <w:rPr>
          <w:szCs w:val="22"/>
        </w:rPr>
      </w:pPr>
      <w:r>
        <w:rPr>
          <w:szCs w:val="22"/>
        </w:rPr>
        <w:t>C．为了创造出更加完美的人物造型，艺人们开始将雕刻和绘画并重</w:t>
      </w:r>
    </w:p>
    <w:p>
      <w:pPr>
        <w:jc w:val="left"/>
        <w:rPr>
          <w:szCs w:val="22"/>
        </w:rPr>
      </w:pPr>
      <w:r>
        <w:rPr>
          <w:szCs w:val="22"/>
        </w:rPr>
        <w:t>D．目的是创造出更加完美的人物造型，艺人们开始将雕刻和绘画并重</w:t>
      </w:r>
    </w:p>
    <w:bookmarkEnd w:id="3"/>
    <w:p>
      <w:pPr>
        <w:adjustRightInd w:val="0"/>
        <w:snapToGrid w:val="0"/>
        <w:ind w:firstLine="420" w:firstLineChars="200"/>
        <w:rPr>
          <w:rFonts w:asciiTheme="minorEastAsia" w:hAnsiTheme="minorEastAsia" w:eastAsiaTheme="minorEastAsia"/>
          <w:color w:val="0F0F0F"/>
          <w:szCs w:val="21"/>
        </w:rPr>
      </w:pPr>
    </w:p>
    <w:p>
      <w:pPr>
        <w:tabs>
          <w:tab w:val="left" w:pos="3261"/>
        </w:tabs>
        <w:snapToGrid w:val="0"/>
        <w:ind w:firstLine="422" w:firstLineChars="200"/>
        <w:rPr>
          <w:rFonts w:ascii="宋体" w:hAnsi="宋体"/>
          <w:b/>
          <w:szCs w:val="21"/>
        </w:rPr>
      </w:pPr>
      <w:bookmarkStart w:id="5" w:name="_GoBack"/>
      <w:bookmarkEnd w:id="5"/>
      <w:bookmarkStart w:id="4" w:name="_Hlk98951034"/>
    </w:p>
    <w:bookmarkEnd w:id="4"/>
    <w:p>
      <w:pPr>
        <w:widowControl/>
        <w:jc w:val="left"/>
        <w:rPr>
          <w:b/>
          <w:bCs/>
          <w:szCs w:val="21"/>
        </w:rPr>
      </w:pP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imes New Roman'">
    <w:altName w:val="Cambria"/>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NGY2NzAxODJmZmZmMjA2ZjMyMzNhMGVmMGE4ZmEifQ=="/>
    <w:docVar w:name="KSO_WPS_MARK_KEY" w:val="e12536cc-a104-40b5-9ca5-e21a1a9e56e7"/>
  </w:docVars>
  <w:rsids>
    <w:rsidRoot w:val="00D1152B"/>
    <w:rsid w:val="00003F2B"/>
    <w:rsid w:val="0000510D"/>
    <w:rsid w:val="000054EF"/>
    <w:rsid w:val="000213A2"/>
    <w:rsid w:val="0002462C"/>
    <w:rsid w:val="00057B1D"/>
    <w:rsid w:val="00064A34"/>
    <w:rsid w:val="000830D8"/>
    <w:rsid w:val="000915AF"/>
    <w:rsid w:val="000F67C9"/>
    <w:rsid w:val="00110047"/>
    <w:rsid w:val="00122363"/>
    <w:rsid w:val="00151E45"/>
    <w:rsid w:val="00182D4B"/>
    <w:rsid w:val="001D5379"/>
    <w:rsid w:val="001F120A"/>
    <w:rsid w:val="002150C6"/>
    <w:rsid w:val="00256225"/>
    <w:rsid w:val="00261F5C"/>
    <w:rsid w:val="00286868"/>
    <w:rsid w:val="00294720"/>
    <w:rsid w:val="002A09A0"/>
    <w:rsid w:val="002C2BAD"/>
    <w:rsid w:val="002F6FD3"/>
    <w:rsid w:val="00305927"/>
    <w:rsid w:val="00337668"/>
    <w:rsid w:val="0034668F"/>
    <w:rsid w:val="00377EBB"/>
    <w:rsid w:val="003C5F87"/>
    <w:rsid w:val="00404EED"/>
    <w:rsid w:val="00421542"/>
    <w:rsid w:val="00421E59"/>
    <w:rsid w:val="004C7267"/>
    <w:rsid w:val="00503BFC"/>
    <w:rsid w:val="00505AE9"/>
    <w:rsid w:val="00527523"/>
    <w:rsid w:val="005346D3"/>
    <w:rsid w:val="00535215"/>
    <w:rsid w:val="0055160D"/>
    <w:rsid w:val="00562951"/>
    <w:rsid w:val="00562E8B"/>
    <w:rsid w:val="00563C7D"/>
    <w:rsid w:val="005C50C8"/>
    <w:rsid w:val="00623620"/>
    <w:rsid w:val="00676418"/>
    <w:rsid w:val="00681495"/>
    <w:rsid w:val="00682E84"/>
    <w:rsid w:val="006B2720"/>
    <w:rsid w:val="006B5699"/>
    <w:rsid w:val="006D4BB7"/>
    <w:rsid w:val="006F32C6"/>
    <w:rsid w:val="00701236"/>
    <w:rsid w:val="00701CA4"/>
    <w:rsid w:val="007034E8"/>
    <w:rsid w:val="00721A39"/>
    <w:rsid w:val="00750F59"/>
    <w:rsid w:val="00763229"/>
    <w:rsid w:val="007A0BBA"/>
    <w:rsid w:val="007B07C3"/>
    <w:rsid w:val="007B2BBD"/>
    <w:rsid w:val="007D1217"/>
    <w:rsid w:val="00832324"/>
    <w:rsid w:val="00847F69"/>
    <w:rsid w:val="008A318F"/>
    <w:rsid w:val="008B1807"/>
    <w:rsid w:val="008F3B5D"/>
    <w:rsid w:val="00925E1D"/>
    <w:rsid w:val="00963651"/>
    <w:rsid w:val="009E06F8"/>
    <w:rsid w:val="00A01AC9"/>
    <w:rsid w:val="00A93556"/>
    <w:rsid w:val="00A9710D"/>
    <w:rsid w:val="00AC39D2"/>
    <w:rsid w:val="00AD5CF2"/>
    <w:rsid w:val="00AE0783"/>
    <w:rsid w:val="00B11209"/>
    <w:rsid w:val="00B57221"/>
    <w:rsid w:val="00B63857"/>
    <w:rsid w:val="00BB182A"/>
    <w:rsid w:val="00BE147B"/>
    <w:rsid w:val="00BE2E2A"/>
    <w:rsid w:val="00BE47F4"/>
    <w:rsid w:val="00BF570B"/>
    <w:rsid w:val="00BF7199"/>
    <w:rsid w:val="00C16448"/>
    <w:rsid w:val="00C4244C"/>
    <w:rsid w:val="00C431D2"/>
    <w:rsid w:val="00C70A9A"/>
    <w:rsid w:val="00C8708E"/>
    <w:rsid w:val="00C9370D"/>
    <w:rsid w:val="00CB6A5D"/>
    <w:rsid w:val="00CF3B6A"/>
    <w:rsid w:val="00CF73B1"/>
    <w:rsid w:val="00D1152B"/>
    <w:rsid w:val="00D21BE5"/>
    <w:rsid w:val="00D23188"/>
    <w:rsid w:val="00D40293"/>
    <w:rsid w:val="00D45C62"/>
    <w:rsid w:val="00D65708"/>
    <w:rsid w:val="00D66DBE"/>
    <w:rsid w:val="00D90459"/>
    <w:rsid w:val="00E160A5"/>
    <w:rsid w:val="00E20E01"/>
    <w:rsid w:val="00E24808"/>
    <w:rsid w:val="00E3068D"/>
    <w:rsid w:val="00E463AB"/>
    <w:rsid w:val="00E55524"/>
    <w:rsid w:val="00E611C1"/>
    <w:rsid w:val="00E735F6"/>
    <w:rsid w:val="00E7596A"/>
    <w:rsid w:val="00E871EB"/>
    <w:rsid w:val="00EA4F36"/>
    <w:rsid w:val="00F62ACF"/>
    <w:rsid w:val="00F70821"/>
    <w:rsid w:val="00F71D35"/>
    <w:rsid w:val="00F85095"/>
    <w:rsid w:val="00F85F9E"/>
    <w:rsid w:val="00FA3315"/>
    <w:rsid w:val="00FB076B"/>
    <w:rsid w:val="00FC4043"/>
    <w:rsid w:val="08962DA7"/>
    <w:rsid w:val="122A2ADA"/>
    <w:rsid w:val="16AC6CF2"/>
    <w:rsid w:val="257B0845"/>
    <w:rsid w:val="30337A64"/>
    <w:rsid w:val="37C41AA8"/>
    <w:rsid w:val="4BDA60D4"/>
    <w:rsid w:val="54C5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0"/>
    <w:pPr>
      <w:spacing w:before="100" w:beforeAutospacing="1" w:after="120"/>
    </w:pPr>
    <w:rPr>
      <w:rFonts w:ascii="Calibri" w:hAnsi="Calibri"/>
      <w:szCs w:val="22"/>
    </w:rPr>
  </w:style>
  <w:style w:type="paragraph" w:styleId="3">
    <w:name w:val="Plain Text"/>
    <w:basedOn w:val="1"/>
    <w:link w:val="13"/>
    <w:unhideWhenUsed/>
    <w:qFormat/>
    <w:uiPriority w:val="99"/>
    <w:pPr>
      <w:spacing w:after="200" w:line="276" w:lineRule="auto"/>
    </w:pPr>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List Paragraph"/>
    <w:basedOn w:val="1"/>
    <w:unhideWhenUsed/>
    <w:qFormat/>
    <w:uiPriority w:val="99"/>
    <w:pPr>
      <w:spacing w:after="200" w:line="276" w:lineRule="auto"/>
      <w:ind w:firstLine="420" w:firstLineChars="200"/>
    </w:pPr>
  </w:style>
  <w:style w:type="character" w:customStyle="1" w:styleId="12">
    <w:name w:val="正文文本 字符"/>
    <w:basedOn w:val="7"/>
    <w:link w:val="2"/>
    <w:semiHidden/>
    <w:qFormat/>
    <w:uiPriority w:val="0"/>
    <w:rPr>
      <w:rFonts w:ascii="Calibri" w:hAnsi="Calibri" w:eastAsia="宋体" w:cs="Times New Roman"/>
    </w:rPr>
  </w:style>
  <w:style w:type="character" w:customStyle="1" w:styleId="13">
    <w:name w:val="纯文本 字符"/>
    <w:basedOn w:val="7"/>
    <w:link w:val="3"/>
    <w:qFormat/>
    <w:uiPriority w:val="99"/>
    <w:rPr>
      <w:rFonts w:ascii="宋体" w:hAnsi="Courier New" w:eastAsia="宋体" w:cs="Courier New"/>
      <w:kern w:val="2"/>
      <w:sz w:val="21"/>
      <w:szCs w:val="21"/>
    </w:rPr>
  </w:style>
  <w:style w:type="paragraph" w:customStyle="1" w:styleId="14">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6067</Words>
  <Characters>6201</Characters>
  <Lines>185</Lines>
  <Paragraphs>52</Paragraphs>
  <TotalTime>524</TotalTime>
  <ScaleCrop>false</ScaleCrop>
  <LinksUpToDate>false</LinksUpToDate>
  <CharactersWithSpaces>6543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Administrator</cp:lastModifiedBy>
  <dcterms:modified xsi:type="dcterms:W3CDTF">2023-02-13T01:07:24Z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4D7211C45B864766AA64D0FBF3DDCB3E</vt:lpwstr>
  </property>
</Properties>
</file>