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firstLine="562" w:firstLineChars="200"/>
        <w:jc w:val="center"/>
        <w:rPr>
          <w:rFonts w:hint="eastAsia" w:ascii="宋体" w:hAnsi="宋体" w:eastAsia="黑体" w:cstheme="minorBidi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="黑体" w:hAnsi="宋体" w:eastAsia="黑体" w:cs="Times New Roman"/>
          <w:b/>
          <w:color w:val="auto"/>
          <w:sz w:val="28"/>
          <w:szCs w:val="28"/>
        </w:rPr>
        <w:t>《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  <w:lang w:eastAsia="zh-CN"/>
        </w:rPr>
        <w:t>屈原列传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</w:rPr>
        <w:t>》</w:t>
      </w:r>
      <w:r>
        <w:rPr>
          <w:rFonts w:hint="eastAsia" w:ascii="黑体" w:hAnsi="宋体" w:eastAsia="黑体" w:cs="Times New Roman"/>
          <w:b/>
          <w:color w:val="auto"/>
          <w:sz w:val="28"/>
          <w:szCs w:val="28"/>
          <w:lang w:eastAsia="zh-CN"/>
        </w:rPr>
        <w:t>预习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rPr>
          <w:rFonts w:hint="default" w:hAnsi="宋体" w:cs="宋体"/>
          <w:b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lang w:eastAsia="zh-CN"/>
        </w:rPr>
        <w:t>一</w:t>
      </w:r>
      <w:r>
        <w:rPr>
          <w:rFonts w:hint="eastAsia" w:ascii="宋体" w:hAnsi="宋体" w:eastAsia="宋体" w:cs="宋体"/>
          <w:b/>
          <w:color w:val="auto"/>
        </w:rPr>
        <w:t>、内容导读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  <w:t>1.作者介绍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  <w:t>司马迁（公元前145年-公元前90年），字子长，夏阳(今陕西韩城南)人，一说龙门(今山西河津)人。中国 西汉 时期伟大的史学家、文学家、思想家。司马谈之子，任太史令，因替李陵败降之事辩解而受宫刑，后任中书令。发奋继续完成所著史籍，被后世尊称为史迁、太史公、历史之父。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  <w:t>司马迁早年受学于孔安国、董仲舒，漫游各地，了解风俗，采集传闻。初任郎中，奉使西南。元封三年（前108）任太史令，继承父业，著述历史。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  <w:t>他以其“究天人之际，通古今之变，成一家之言”的史识创作了中国第一部纪传体通史《史记》（原名《太史公书》）。《史记》全书一百三十篇,包括十二本纪、三十世家、七十列传、十表、八书,共五十二万六千五百字，记载了从上古传说中的黄帝时期到汉武帝元狩元年，长达3000多年的历史，是“二十四史”之首，被鲁迅誉为“史家之绝唱，无韵之离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  <w:t xml:space="preserve">2.写作背景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  <w:t>本文节选自《史记·屈原贾生列传》，是第一篇为屈原立传的史传名篇。屈原、贾谊都怀才不遇，而且贾谊又写过《吊屈原赋》，所以司马迁将二人合起来立传。司马迁在《报任安书》中说：“盖文王拘而演《周易》；仲尼厄而作《春秋》；屈原放逐，乃赋《离骚》；左丘失明，厥有《国语》；孙子膑脚，《兵法》修列；不韦迁蜀，世传《吕览》；韩非囚秦，《说难》《孤愤》；《诗》三百篇，大底圣贤发愤之所为作也。”司马迁同屈原一样，品格高洁，才华横溢，竟因李陵一案被汉武帝处以腐刑。千古忠贤，途竟一辙，所以作者在《屈原列传》中着重指明“屈平之作《高骚》，盖自怨生也”，以自况《史记》之成，是基于垢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  <w:t>3.解 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kern w:val="2"/>
          <w:sz w:val="21"/>
          <w:szCs w:val="21"/>
          <w:lang w:val="en-US" w:eastAsia="zh-CN" w:bidi="ar-SA"/>
        </w:rPr>
        <w:t>屈原（约公元前340年---公元前278年），战国时期楚国诗人、政治家。名平，字原 。楚武王熊通之子屈瑕的后代。 屈原是中国历史上第一位伟大的爱国诗人，浪漫主义文学的奠基人，被誉为“中华诗祖”“辞赋之祖”。代表作为抒情长诗《 离骚 》。主要作品有《天问》、《九歌》、九章》等。汉代刘向把它们合编成《 楚辞 》。屈原有才干，有远见，对楚国忠心耿耿，却一直被楚怀王疏斥，再被顷襄王流放，直到怀石沉汨罗而死。屈原的出现，标志着中国诗歌进入了一个由集体歌唱到个人独创的新时代。《楚辞》是中国浪漫主义文学的源头，与《诗经》并称“风骚”。1953年世界和平理事会确定屈原为当年纪念的世界四大文化名人之一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</w:pP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</w:rPr>
        <w:t>二、素养导航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hAnsi="宋体" w:cs="宋体"/>
          <w:b w:val="0"/>
          <w:bCs/>
          <w:color w:val="auto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 xml:space="preserve">了解“楚辞”及有关屈原和楚辞的文学知识。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</w:pPr>
      <w:r>
        <w:rPr>
          <w:rFonts w:hint="eastAsia" w:hAnsi="宋体" w:cs="宋体"/>
          <w:b w:val="0"/>
          <w:bCs/>
          <w:color w:val="auto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学习屈原忧国忧民、献身理想爱的国情感。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疏通字、词，培养阅读古诗文的能力。</w:t>
      </w: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lang w:eastAsia="zh-CN"/>
        </w:rPr>
      </w:pPr>
    </w:p>
    <w:p>
      <w:pPr>
        <w:pStyle w:val="7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40" w:lineRule="auto"/>
        <w:jc w:val="both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  <w:lang w:eastAsia="zh-CN"/>
        </w:rPr>
        <w:t>三</w:t>
      </w:r>
      <w:r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  <w:t>、问题导思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.给下列字词注音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。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  <w:tab w:val="left" w:pos="4111"/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谗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谄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     枯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     蝉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蜕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     滋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垢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濯淖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  不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滓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  <w:tab w:val="left" w:pos="4111"/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怛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属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草稿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不毕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见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  谗人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之     渔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 xml:space="preserve">父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娴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于辞令     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  <w:tab w:val="left" w:pos="4111"/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怀瑾握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              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啜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>其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醨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lang w:val="en-US" w:eastAsia="zh-CN" w:bidi="ar-SA"/>
        </w:rPr>
        <w:t xml:space="preserve">                      温</w:t>
      </w:r>
      <w:r>
        <w:rPr>
          <w:rFonts w:hint="eastAsia" w:asciiTheme="minorEastAsia" w:hAnsiTheme="minorEastAsia" w:eastAsiaTheme="minorEastAsia" w:cstheme="minorEastAsia"/>
          <w:b w:val="0"/>
          <w:bCs w:val="0"/>
          <w:kern w:val="2"/>
          <w:sz w:val="21"/>
          <w:szCs w:val="21"/>
          <w:em w:val="dot"/>
          <w:lang w:val="en-US" w:eastAsia="zh-CN" w:bidi="ar-SA"/>
        </w:rPr>
        <w:t>蠖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2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.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掌握1-3段重点实词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139"/>
        </w:tabs>
        <w:kinsoku/>
        <w:wordWrap/>
        <w:overflowPunct/>
        <w:topLinePunct w:val="0"/>
        <w:autoSpaceDE/>
        <w:autoSpaceDN/>
        <w:bidi w:val="0"/>
        <w:snapToGrid w:val="0"/>
        <w:spacing w:line="400" w:lineRule="exact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  <w:tab w:val="left" w:pos="4111"/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  <w:tab w:val="left" w:pos="4111"/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  <w:tab w:val="left" w:pos="4111"/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  <w:tab w:val="left" w:pos="4111"/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985"/>
          <w:tab w:val="left" w:pos="4111"/>
          <w:tab w:val="left" w:pos="6096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梳理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1-3段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</w:rPr>
        <w:t>文意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>完成下列表格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9"/>
        <w:gridCol w:w="954"/>
        <w:gridCol w:w="3301"/>
        <w:gridCol w:w="2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层次</w:t>
            </w: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段落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主要内容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主要表达方式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Merge w:val="restar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第一部分：屈原由“王甚任之”到“王怒而疏”。</w:t>
            </w: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记叙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争宠进谗，屈原被疏</w:t>
            </w: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1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</w:rPr>
            </w:pPr>
          </w:p>
        </w:tc>
        <w:tc>
          <w:tcPr>
            <w:tcW w:w="10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1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本文开头介绍了屈原的姓名、家世、官职、才能,说明“王甚任之”,这具体表现在哪些地方?为什么“王甚任之”?</w:t>
      </w:r>
    </w:p>
    <w:p>
      <w:pPr>
        <w:pStyle w:val="2"/>
        <w:numPr>
          <w:ilvl w:val="0"/>
          <w:numId w:val="0"/>
        </w:numPr>
        <w:jc w:val="both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怀王为什么怒而疏屈原?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ind w:left="0" w:leftChars="0" w:firstLine="0" w:firstLineChars="0"/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 xml:space="preserve">作者从哪些方面介绍了《离骚》?作者是怎样把屈原的作品和人格结合起来写的?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  <w:t xml:space="preserve"> </w:t>
      </w:r>
    </w:p>
    <w:p>
      <w:pPr>
        <w:pStyle w:val="2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b w:val="0"/>
          <w:bCs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val="en-US" w:eastAsia="zh-CN"/>
        </w:rPr>
        <w:t>7.</w:t>
      </w: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1"/>
          <w:szCs w:val="21"/>
          <w:lang w:eastAsia="zh-CN"/>
        </w:rPr>
        <w:t>为什么要用大量笔墨来写《离骚》?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  <w:t>四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  <w:t>、课后</w:t>
      </w:r>
      <w:r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  <w:lang w:eastAsia="zh-CN"/>
        </w:rPr>
        <w:t>总结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64" w:lineRule="auto"/>
        <w:rPr>
          <w:rFonts w:hint="eastAsia" w:asciiTheme="minorEastAsia" w:hAnsiTheme="minorEastAsia" w:eastAsiaTheme="minorEastAsia" w:cstheme="minorEastAsia"/>
          <w:b/>
          <w:color w:val="auto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整理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  <w:lang w:val="en-US" w:eastAsia="zh-CN"/>
        </w:rPr>
        <w:t>1-3</w:t>
      </w:r>
      <w:r>
        <w:rPr>
          <w:rFonts w:hint="eastAsia" w:asciiTheme="minorEastAsia" w:hAnsiTheme="minorEastAsia" w:eastAsiaTheme="minorEastAsia" w:cstheme="minorEastAsia"/>
          <w:color w:val="auto"/>
          <w:sz w:val="21"/>
          <w:szCs w:val="21"/>
        </w:rPr>
        <w:t>文言实词、虚词、特殊句式等文言知识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黑体" w:hAnsi="宋体" w:eastAsia="黑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jc w:val="center"/>
        <w:textAlignment w:val="baseline"/>
        <w:rPr>
          <w:rFonts w:hint="eastAsia" w:ascii="黑体" w:hAnsi="宋体" w:eastAsia="黑体"/>
          <w:b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7BE6ED"/>
    <w:multiLevelType w:val="singleLevel"/>
    <w:tmpl w:val="A37BE6ED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9AD5BF2"/>
    <w:multiLevelType w:val="singleLevel"/>
    <w:tmpl w:val="E9AD5BF2"/>
    <w:lvl w:ilvl="0" w:tentative="0">
      <w:start w:val="5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hNGY2NzAxODJmZmZmMjA2ZjMyMzNhMGVmMGE4ZmEifQ=="/>
  </w:docVars>
  <w:rsids>
    <w:rsidRoot w:val="00000000"/>
    <w:rsid w:val="031A7F57"/>
    <w:rsid w:val="075817E0"/>
    <w:rsid w:val="0A7A5A87"/>
    <w:rsid w:val="0B74010B"/>
    <w:rsid w:val="16B23D27"/>
    <w:rsid w:val="17220D67"/>
    <w:rsid w:val="17E6626C"/>
    <w:rsid w:val="1E1310BE"/>
    <w:rsid w:val="1F3B4901"/>
    <w:rsid w:val="22F250BA"/>
    <w:rsid w:val="240E3793"/>
    <w:rsid w:val="253D4C2F"/>
    <w:rsid w:val="2F046EEF"/>
    <w:rsid w:val="30A12B37"/>
    <w:rsid w:val="342B70E3"/>
    <w:rsid w:val="3A6F1BDB"/>
    <w:rsid w:val="3DF14B43"/>
    <w:rsid w:val="44104B39"/>
    <w:rsid w:val="4F5A418A"/>
    <w:rsid w:val="57503273"/>
    <w:rsid w:val="65814AA1"/>
    <w:rsid w:val="677E1F0F"/>
    <w:rsid w:val="69482A4F"/>
    <w:rsid w:val="6E02348E"/>
    <w:rsid w:val="75412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unhideWhenUsed/>
    <w:qFormat/>
    <w:uiPriority w:val="0"/>
    <w:rPr>
      <w:rFonts w:hint="eastAsia" w:ascii="宋体" w:hAnsi="Courier New" w:eastAsia="宋体" w:cs="Times New Roman"/>
      <w:szCs w:val="21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NormalCharacter"/>
    <w:qFormat/>
    <w:uiPriority w:val="0"/>
  </w:style>
  <w:style w:type="paragraph" w:customStyle="1" w:styleId="13">
    <w:name w:val="正文_0_0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1276</Words>
  <Characters>1309</Characters>
  <Lines>0</Lines>
  <Paragraphs>0</Paragraphs>
  <TotalTime>4</TotalTime>
  <ScaleCrop>false</ScaleCrop>
  <LinksUpToDate>false</LinksUpToDate>
  <CharactersWithSpaces>1464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2022-10-26T00:57:00Z</dcterms:created>
  <dc:creator>Administrator</dc:creator>
  <cp:lastModifiedBy>洁涵</cp:lastModifiedBy>
  <dcterms:modified xsi:type="dcterms:W3CDTF">2022-11-24T02:39:14Z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1BEBF0FA742945439AF13852933E78DE</vt:lpwstr>
  </property>
</Properties>
</file>