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A4E4" w14:textId="6D40F43E" w:rsidR="00182D4B" w:rsidRDefault="00000000">
      <w:pPr>
        <w:spacing w:line="300" w:lineRule="exact"/>
        <w:jc w:val="center"/>
        <w:textAlignment w:val="baseline"/>
        <w:rPr>
          <w:rFonts w:ascii="黑体" w:eastAsia="黑体" w:hAnsi="宋体"/>
          <w:b/>
          <w:color w:val="000000" w:themeColor="text1"/>
          <w:sz w:val="28"/>
          <w:szCs w:val="28"/>
        </w:rPr>
      </w:pPr>
      <w:bookmarkStart w:id="0" w:name="_Hlk97022251"/>
      <w:r>
        <w:rPr>
          <w:rFonts w:ascii="黑体" w:eastAsia="黑体" w:hAnsi="宋体" w:hint="eastAsia"/>
          <w:b/>
          <w:color w:val="000000" w:themeColor="text1"/>
          <w:sz w:val="28"/>
          <w:szCs w:val="28"/>
        </w:rPr>
        <w:t>江苏省仪征中学202</w:t>
      </w:r>
      <w:r w:rsidR="00256225">
        <w:rPr>
          <w:rFonts w:ascii="黑体" w:eastAsia="黑体" w:hAnsi="宋体"/>
          <w:b/>
          <w:color w:val="000000" w:themeColor="text1"/>
          <w:sz w:val="28"/>
          <w:szCs w:val="28"/>
        </w:rPr>
        <w:t>2</w:t>
      </w:r>
      <w:r>
        <w:rPr>
          <w:rFonts w:ascii="黑体" w:eastAsia="黑体" w:hAnsi="宋体" w:hint="eastAsia"/>
          <w:b/>
          <w:color w:val="000000" w:themeColor="text1"/>
          <w:sz w:val="28"/>
          <w:szCs w:val="28"/>
        </w:rPr>
        <w:t>-202</w:t>
      </w:r>
      <w:r w:rsidR="00256225">
        <w:rPr>
          <w:rFonts w:ascii="黑体" w:eastAsia="黑体" w:hAnsi="宋体"/>
          <w:b/>
          <w:color w:val="000000" w:themeColor="text1"/>
          <w:sz w:val="28"/>
          <w:szCs w:val="28"/>
        </w:rPr>
        <w:t>3</w:t>
      </w:r>
      <w:r>
        <w:rPr>
          <w:rFonts w:ascii="黑体" w:eastAsia="黑体" w:hAnsi="宋体" w:hint="eastAsia"/>
          <w:b/>
          <w:color w:val="000000" w:themeColor="text1"/>
          <w:sz w:val="28"/>
          <w:szCs w:val="28"/>
        </w:rPr>
        <w:t>学年度第</w:t>
      </w:r>
      <w:r w:rsidR="00256225">
        <w:rPr>
          <w:rFonts w:ascii="黑体" w:eastAsia="黑体" w:hAnsi="宋体" w:hint="eastAsia"/>
          <w:b/>
          <w:color w:val="000000" w:themeColor="text1"/>
          <w:sz w:val="28"/>
          <w:szCs w:val="28"/>
        </w:rPr>
        <w:t>一</w:t>
      </w:r>
      <w:r>
        <w:rPr>
          <w:rFonts w:ascii="黑体" w:eastAsia="黑体" w:hAnsi="宋体" w:hint="eastAsia"/>
          <w:b/>
          <w:color w:val="000000" w:themeColor="text1"/>
          <w:sz w:val="28"/>
          <w:szCs w:val="28"/>
        </w:rPr>
        <w:t>学期高</w:t>
      </w:r>
      <w:r w:rsidR="00256225">
        <w:rPr>
          <w:rFonts w:ascii="黑体" w:eastAsia="黑体" w:hAnsi="宋体" w:hint="eastAsia"/>
          <w:b/>
          <w:color w:val="000000" w:themeColor="text1"/>
          <w:sz w:val="28"/>
          <w:szCs w:val="28"/>
        </w:rPr>
        <w:t>二</w:t>
      </w:r>
      <w:r>
        <w:rPr>
          <w:rFonts w:ascii="黑体" w:eastAsia="黑体" w:hAnsi="宋体" w:hint="eastAsia"/>
          <w:b/>
          <w:color w:val="000000" w:themeColor="text1"/>
          <w:sz w:val="28"/>
          <w:szCs w:val="28"/>
        </w:rPr>
        <w:t>语文学科导学案</w:t>
      </w:r>
    </w:p>
    <w:p w14:paraId="2D845C6D" w14:textId="66D12961" w:rsidR="00182D4B" w:rsidRDefault="00000000">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w:t>
      </w:r>
      <w:r w:rsidR="00256225">
        <w:rPr>
          <w:rFonts w:ascii="黑体" w:eastAsia="黑体" w:hAnsi="宋体" w:hint="eastAsia"/>
          <w:b/>
          <w:color w:val="000000" w:themeColor="text1"/>
          <w:sz w:val="28"/>
          <w:szCs w:val="28"/>
        </w:rPr>
        <w:t>中国人民站起来了</w:t>
      </w:r>
      <w:r>
        <w:rPr>
          <w:rFonts w:ascii="黑体" w:eastAsia="黑体" w:hAnsi="宋体" w:hint="eastAsia"/>
          <w:b/>
          <w:color w:val="000000" w:themeColor="text1"/>
          <w:sz w:val="28"/>
          <w:szCs w:val="28"/>
        </w:rPr>
        <w:t>》第</w:t>
      </w:r>
      <w:r w:rsidR="006E68DE">
        <w:rPr>
          <w:rFonts w:ascii="黑体" w:eastAsia="黑体" w:hAnsi="宋体" w:hint="eastAsia"/>
          <w:b/>
          <w:color w:val="000000" w:themeColor="text1"/>
          <w:sz w:val="28"/>
          <w:szCs w:val="28"/>
        </w:rPr>
        <w:t>二</w:t>
      </w:r>
      <w:r>
        <w:rPr>
          <w:rFonts w:ascii="黑体" w:eastAsia="黑体" w:hAnsi="宋体" w:hint="eastAsia"/>
          <w:b/>
          <w:color w:val="000000" w:themeColor="text1"/>
          <w:sz w:val="28"/>
          <w:szCs w:val="28"/>
        </w:rPr>
        <w:t>课时</w:t>
      </w:r>
    </w:p>
    <w:p w14:paraId="49DA91C6" w14:textId="77777777" w:rsidR="00182D4B" w:rsidRDefault="00000000">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研制人：仇丹青   审核人：周建芸</w:t>
      </w:r>
    </w:p>
    <w:p w14:paraId="6117258B" w14:textId="225D4D02" w:rsidR="00182D4B" w:rsidRDefault="00000000">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p>
    <w:p w14:paraId="5008281A" w14:textId="77777777" w:rsidR="00182D4B" w:rsidRDefault="00000000">
      <w:pPr>
        <w:spacing w:line="260" w:lineRule="exact"/>
        <w:textAlignment w:val="baseline"/>
        <w:rPr>
          <w:rFonts w:ascii="宋体" w:hAnsi="宋体" w:cs="宋体"/>
          <w:b/>
          <w:color w:val="000000" w:themeColor="text1"/>
          <w:szCs w:val="21"/>
        </w:rPr>
      </w:pPr>
      <w:bookmarkStart w:id="1" w:name="_Hlk97022317"/>
      <w:bookmarkEnd w:id="0"/>
      <w:r>
        <w:rPr>
          <w:rFonts w:ascii="宋体" w:hAnsi="宋体" w:cs="宋体" w:hint="eastAsia"/>
          <w:b/>
          <w:color w:val="000000" w:themeColor="text1"/>
          <w:szCs w:val="21"/>
        </w:rPr>
        <w:t>本课在课程标准中的表述：</w:t>
      </w:r>
    </w:p>
    <w:p w14:paraId="3F92BF47" w14:textId="77777777" w:rsidR="00FA3315" w:rsidRP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本单元属于“中国革命传统作品专题研讨”</w:t>
      </w:r>
    </w:p>
    <w:p w14:paraId="7BC0CA73" w14:textId="77777777" w:rsidR="00FA3315" w:rsidRP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旨在进一步认识中国革命、建设和改革的历程，加深对中国革命传统的认识和理解，激发热爱中国共产党、热爱社会主义祖国的情感，进一步提升研究性学习的能力。</w:t>
      </w:r>
    </w:p>
    <w:p w14:paraId="2E239ECE" w14:textId="77777777" w:rsidR="00FA3315" w:rsidRPr="00FA3315" w:rsidRDefault="00FA3315" w:rsidP="00FA3315">
      <w:pPr>
        <w:spacing w:line="260" w:lineRule="exact"/>
        <w:ind w:firstLineChars="200" w:firstLine="420"/>
        <w:rPr>
          <w:rFonts w:ascii="宋体" w:hAnsi="宋体" w:cs="宋体"/>
          <w:szCs w:val="21"/>
        </w:rPr>
      </w:pPr>
    </w:p>
    <w:p w14:paraId="5EEFAE22" w14:textId="77777777" w:rsidR="00FA3315" w:rsidRDefault="00FA3315" w:rsidP="00FA3315">
      <w:pPr>
        <w:pStyle w:val="a9"/>
        <w:widowControl/>
        <w:spacing w:after="0" w:line="260" w:lineRule="exact"/>
        <w:ind w:left="-458" w:firstLine="438"/>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p w14:paraId="5B0EB722" w14:textId="6736B6D7" w:rsidR="006B2DCF" w:rsidRPr="006B2DCF" w:rsidRDefault="00683C86" w:rsidP="006B2DCF">
      <w:pPr>
        <w:spacing w:line="260" w:lineRule="exact"/>
        <w:ind w:firstLineChars="200" w:firstLine="422"/>
        <w:rPr>
          <w:rFonts w:ascii="宋体" w:hAnsi="宋体" w:cs="宋体"/>
          <w:b/>
          <w:bCs/>
          <w:szCs w:val="21"/>
        </w:rPr>
      </w:pPr>
      <w:r>
        <w:rPr>
          <w:rFonts w:ascii="宋体" w:hAnsi="宋体" w:cs="宋体" w:hint="eastAsia"/>
          <w:b/>
          <w:bCs/>
          <w:szCs w:val="21"/>
        </w:rPr>
        <w:t>1</w:t>
      </w:r>
      <w:r>
        <w:rPr>
          <w:rFonts w:ascii="宋体" w:hAnsi="宋体" w:cs="宋体"/>
          <w:b/>
          <w:bCs/>
          <w:szCs w:val="21"/>
        </w:rPr>
        <w:t>.</w:t>
      </w:r>
      <w:r w:rsidR="006B2DCF" w:rsidRPr="006B2DCF">
        <w:rPr>
          <w:rFonts w:ascii="宋体" w:hAnsi="宋体" w:cs="宋体" w:hint="eastAsia"/>
          <w:b/>
          <w:bCs/>
          <w:szCs w:val="21"/>
        </w:rPr>
        <w:t>中华人民共和国的主要缔造者——毛泽东</w:t>
      </w:r>
    </w:p>
    <w:p w14:paraId="5E94798D" w14:textId="77777777" w:rsidR="006B2DCF" w:rsidRPr="00683C86" w:rsidRDefault="006B2DCF" w:rsidP="006B2DCF">
      <w:pPr>
        <w:spacing w:line="260" w:lineRule="exact"/>
        <w:ind w:firstLineChars="200" w:firstLine="420"/>
        <w:rPr>
          <w:rFonts w:ascii="宋体" w:hAnsi="宋体" w:cs="宋体"/>
          <w:szCs w:val="21"/>
        </w:rPr>
      </w:pPr>
      <w:r w:rsidRPr="00683C86">
        <w:rPr>
          <w:rFonts w:ascii="宋体" w:hAnsi="宋体" w:cs="宋体" w:hint="eastAsia"/>
          <w:szCs w:val="21"/>
        </w:rPr>
        <w:t>毛泽东(1893—1976)，字润之，湖南湘潭人。伟大的马克思主义者，无产阶级革命家、战略家和理论家。中国共产党和中国各族人民的伟大领袖，中国共产党、中国人民解放军和中华人民共和国的主要缔造者和领导人。他又是一位有鲜明个性和独特风格的诗人、书法家。毛泽东在各时期的诗词或抒情、或咏物、或怀古，描写了风起云涌、波澜壮阔的革命形势和中国人民从黑暗走向光明的历程。主要作品有政论文《矛盾论》《实践论》《论持久战》，诗词《七律·长征》《沁园春·雪》《西江月·井冈山》《念奴娇·昆仑》《卜算子·咏梅》等。</w:t>
      </w:r>
    </w:p>
    <w:p w14:paraId="01080D23" w14:textId="232B0151" w:rsidR="006B2DCF" w:rsidRPr="006B2DCF" w:rsidRDefault="00683C86" w:rsidP="006B2DCF">
      <w:pPr>
        <w:spacing w:line="260" w:lineRule="exact"/>
        <w:ind w:firstLineChars="200" w:firstLine="422"/>
        <w:rPr>
          <w:rFonts w:ascii="宋体" w:hAnsi="宋体" w:cs="宋体"/>
          <w:b/>
          <w:bCs/>
          <w:szCs w:val="21"/>
        </w:rPr>
      </w:pPr>
      <w:r>
        <w:rPr>
          <w:rFonts w:ascii="宋体" w:hAnsi="宋体" w:cs="宋体"/>
          <w:b/>
          <w:bCs/>
          <w:szCs w:val="21"/>
        </w:rPr>
        <w:t>2.</w:t>
      </w:r>
      <w:r>
        <w:rPr>
          <w:rFonts w:ascii="宋体" w:hAnsi="宋体" w:cs="宋体" w:hint="eastAsia"/>
          <w:b/>
          <w:bCs/>
          <w:szCs w:val="21"/>
        </w:rPr>
        <w:t>写作背景</w:t>
      </w:r>
    </w:p>
    <w:p w14:paraId="2CECB54F" w14:textId="77777777" w:rsidR="006B2DCF" w:rsidRPr="00683C86" w:rsidRDefault="006B2DCF" w:rsidP="006B2DCF">
      <w:pPr>
        <w:spacing w:line="260" w:lineRule="exact"/>
        <w:ind w:firstLineChars="200" w:firstLine="420"/>
        <w:rPr>
          <w:rFonts w:ascii="宋体" w:hAnsi="宋体" w:cs="宋体"/>
          <w:szCs w:val="21"/>
        </w:rPr>
      </w:pPr>
      <w:r w:rsidRPr="00683C86">
        <w:rPr>
          <w:rFonts w:ascii="宋体" w:hAnsi="宋体" w:cs="宋体" w:hint="eastAsia"/>
          <w:szCs w:val="21"/>
        </w:rPr>
        <w:t>1949年9月21日至30日，中国人民政治协商会议第一届全体会议在北平举行。中共中央主席毛泽东致开幕词，发表《中国人民站起来了》这篇著名的讲话。中国共产党及各民主党派、人民团体、无党派民主人士和特邀代表(含候补代表)共662人参加了会议。林伯渠、谭平山、董必武等分别就政治协商会议筹备工作、政治协商会议组织法、中华人民共和国中央人民政府组织法和政治协商会议共同纲领等文件作了说明。</w:t>
      </w:r>
    </w:p>
    <w:p w14:paraId="38F5F22B" w14:textId="0FF45705" w:rsidR="006B2DCF" w:rsidRPr="00683C86" w:rsidRDefault="006B2DCF" w:rsidP="006B2DCF">
      <w:pPr>
        <w:spacing w:line="260" w:lineRule="exact"/>
        <w:ind w:firstLineChars="200" w:firstLine="420"/>
        <w:rPr>
          <w:rFonts w:ascii="宋体" w:hAnsi="宋体" w:cs="宋体"/>
          <w:szCs w:val="21"/>
        </w:rPr>
      </w:pPr>
      <w:r w:rsidRPr="00683C86">
        <w:rPr>
          <w:rFonts w:ascii="宋体" w:hAnsi="宋体" w:cs="宋体" w:hint="eastAsia"/>
          <w:szCs w:val="21"/>
        </w:rPr>
        <w:t>经过充分的民主讨论，代表们一致通过了《中国人民政治协商会议共同纲领》《中华人民共和国中央人民政府组织法》和《中国人民政治协商会议组织法》。同月30日，这次会议起草的宣言中指出：“当我们举行会议的时候，中国人民已经战胜了自己的敌人，改变了中国的面貌，建立了中华人民共和国。我们四万万七千五百万中国人现在是站立起来了，我们民族的前途是无限光明的。”从此，“中国人民站起来了！”“中国人民从此站立起来了！”成为人们表达在历经艰难困苦以后获得新生的无比自豪、自信、自强的话语。</w:t>
      </w:r>
    </w:p>
    <w:p w14:paraId="59AB9A90" w14:textId="3BDA6B1D" w:rsidR="00B81034" w:rsidRPr="00B81034" w:rsidRDefault="00B81034" w:rsidP="00B81034">
      <w:pPr>
        <w:spacing w:line="260" w:lineRule="exact"/>
        <w:ind w:firstLineChars="200" w:firstLine="422"/>
        <w:rPr>
          <w:rFonts w:ascii="宋体" w:hAnsi="宋体" w:cs="宋体"/>
          <w:b/>
          <w:bCs/>
          <w:szCs w:val="21"/>
        </w:rPr>
      </w:pPr>
      <w:r>
        <w:rPr>
          <w:rFonts w:ascii="宋体" w:hAnsi="宋体" w:cs="宋体" w:hint="eastAsia"/>
          <w:b/>
          <w:bCs/>
          <w:szCs w:val="21"/>
        </w:rPr>
        <w:t>3</w:t>
      </w:r>
      <w:r>
        <w:rPr>
          <w:rFonts w:ascii="宋体" w:hAnsi="宋体" w:cs="宋体"/>
          <w:b/>
          <w:bCs/>
          <w:szCs w:val="21"/>
        </w:rPr>
        <w:t>.</w:t>
      </w:r>
      <w:r w:rsidRPr="00B81034">
        <w:rPr>
          <w:rFonts w:ascii="宋体" w:hAnsi="宋体" w:cs="宋体" w:hint="eastAsia"/>
          <w:b/>
          <w:bCs/>
          <w:szCs w:val="21"/>
        </w:rPr>
        <w:t xml:space="preserve">题目解读     </w:t>
      </w:r>
    </w:p>
    <w:p w14:paraId="26344FBF" w14:textId="27557702" w:rsidR="00B81034" w:rsidRPr="00B81034" w:rsidRDefault="00B81034" w:rsidP="00B81034">
      <w:pPr>
        <w:spacing w:line="260" w:lineRule="exact"/>
        <w:ind w:firstLineChars="200" w:firstLine="420"/>
        <w:rPr>
          <w:rFonts w:ascii="宋体" w:hAnsi="宋体" w:cs="宋体"/>
          <w:szCs w:val="21"/>
        </w:rPr>
      </w:pPr>
      <w:r w:rsidRPr="00B81034">
        <w:rPr>
          <w:rFonts w:ascii="宋体" w:hAnsi="宋体" w:cs="宋体" w:hint="eastAsia"/>
          <w:szCs w:val="21"/>
        </w:rPr>
        <w:t>“中国人民站起来了”是毛主席在1949年9月的全国政协会议上的开幕词，标题是开幕词的主旨。它的意思是说中国人民从此翻身解放，当家作主，屹立在世界东方。蕴含着中国人民推翻“三座大山”、迎来革命胜利的自豪与喜悦之情。</w:t>
      </w:r>
    </w:p>
    <w:p w14:paraId="529F97EB" w14:textId="77777777" w:rsidR="00D40293" w:rsidRDefault="00D40293" w:rsidP="00FA3315">
      <w:pPr>
        <w:spacing w:line="260" w:lineRule="exact"/>
        <w:rPr>
          <w:rFonts w:ascii="宋体" w:hAnsi="宋体" w:cs="宋体"/>
          <w:b/>
          <w:bCs/>
          <w:szCs w:val="21"/>
        </w:rPr>
      </w:pPr>
    </w:p>
    <w:p w14:paraId="27901696" w14:textId="7C5B38D1" w:rsidR="00FA3315" w:rsidRPr="00FA3315" w:rsidRDefault="00FA3315" w:rsidP="00FA3315">
      <w:pPr>
        <w:spacing w:line="260" w:lineRule="exact"/>
        <w:rPr>
          <w:rFonts w:ascii="宋体" w:hAnsi="宋体" w:cs="宋体"/>
          <w:b/>
          <w:bCs/>
          <w:szCs w:val="21"/>
        </w:rPr>
      </w:pPr>
      <w:r w:rsidRPr="00FA3315">
        <w:rPr>
          <w:rFonts w:ascii="宋体" w:hAnsi="宋体" w:cs="宋体" w:hint="eastAsia"/>
          <w:b/>
          <w:bCs/>
          <w:szCs w:val="21"/>
        </w:rPr>
        <w:t>二、素养导航</w:t>
      </w:r>
    </w:p>
    <w:p w14:paraId="5DBF327C" w14:textId="77777777" w:rsidR="00FA3315" w:rsidRP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1.语言建构与运用：理解文中重要语句的含义，把握本文内容，梳理行文思路。</w:t>
      </w:r>
    </w:p>
    <w:p w14:paraId="0B00AF85" w14:textId="77777777" w:rsidR="00FA3315" w:rsidRP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2.思维发展与提升：了解开幕词的有关知识。</w:t>
      </w:r>
    </w:p>
    <w:p w14:paraId="11264872" w14:textId="345A2715" w:rsid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3.审美鉴赏与创造：体会“中国人民站起来了”的深刻含意，领略富有时代特征的语言和创作风格。</w:t>
      </w:r>
    </w:p>
    <w:bookmarkEnd w:id="1"/>
    <w:p w14:paraId="7C93FA59" w14:textId="77777777" w:rsidR="00D40293" w:rsidRDefault="00D40293">
      <w:pPr>
        <w:spacing w:line="260" w:lineRule="exact"/>
        <w:rPr>
          <w:rFonts w:ascii="宋体" w:hAnsi="宋体" w:cs="宋体"/>
          <w:b/>
          <w:bCs/>
          <w:color w:val="000000"/>
          <w:spacing w:val="4"/>
          <w:kern w:val="10"/>
          <w:szCs w:val="21"/>
          <w:lang w:bidi="ne-NP"/>
        </w:rPr>
      </w:pPr>
    </w:p>
    <w:p w14:paraId="3F38E7D8" w14:textId="2A0EF5F9" w:rsidR="00E24808" w:rsidRPr="00305927" w:rsidRDefault="00000000" w:rsidP="0034668F">
      <w:pPr>
        <w:spacing w:line="260" w:lineRule="exact"/>
        <w:rPr>
          <w:rFonts w:ascii="宋体" w:hAnsi="宋体" w:cs="宋体"/>
          <w:b/>
          <w:bCs/>
          <w:color w:val="000000"/>
          <w:spacing w:val="4"/>
          <w:kern w:val="10"/>
          <w:szCs w:val="21"/>
          <w:lang w:bidi="ne-NP"/>
        </w:rPr>
      </w:pPr>
      <w:r>
        <w:rPr>
          <w:rFonts w:ascii="宋体" w:hAnsi="宋体" w:cs="宋体" w:hint="eastAsia"/>
          <w:b/>
          <w:bCs/>
          <w:color w:val="000000"/>
          <w:spacing w:val="4"/>
          <w:kern w:val="10"/>
          <w:szCs w:val="21"/>
          <w:lang w:bidi="ne-NP"/>
        </w:rPr>
        <w:t>三、问题导思</w:t>
      </w:r>
    </w:p>
    <w:p w14:paraId="42A055EA" w14:textId="54C92EE2" w:rsidR="00337337" w:rsidRPr="0000510D" w:rsidRDefault="00337337" w:rsidP="00337337">
      <w:pPr>
        <w:spacing w:line="260" w:lineRule="exact"/>
        <w:rPr>
          <w:rFonts w:ascii="宋体" w:hAnsi="宋体" w:cs="宋体"/>
          <w:kern w:val="0"/>
          <w:szCs w:val="21"/>
        </w:rPr>
      </w:pPr>
      <w:r>
        <w:rPr>
          <w:rFonts w:ascii="宋体" w:hAnsi="宋体" w:cs="宋体"/>
          <w:kern w:val="0"/>
          <w:szCs w:val="21"/>
        </w:rPr>
        <w:t>1</w:t>
      </w:r>
      <w:r w:rsidRPr="0000510D">
        <w:rPr>
          <w:rFonts w:ascii="宋体" w:hAnsi="宋体" w:cs="宋体" w:hint="eastAsia"/>
          <w:kern w:val="0"/>
          <w:szCs w:val="21"/>
        </w:rPr>
        <w:t>.你了解人民英雄纪念碑的碑文么？由谁起草？由谁撰写？意义何在？</w:t>
      </w:r>
    </w:p>
    <w:p w14:paraId="71E4DA13" w14:textId="647B0E67" w:rsidR="00337337" w:rsidRDefault="00337337" w:rsidP="00337337">
      <w:pPr>
        <w:spacing w:line="260" w:lineRule="exact"/>
        <w:rPr>
          <w:rFonts w:ascii="宋体" w:hAnsi="宋体" w:cs="宋体"/>
          <w:b/>
          <w:bCs/>
          <w:kern w:val="0"/>
          <w:szCs w:val="21"/>
        </w:rPr>
      </w:pPr>
    </w:p>
    <w:p w14:paraId="5FE47968" w14:textId="5B126B83" w:rsidR="006470CF" w:rsidRDefault="006470CF" w:rsidP="00337337">
      <w:pPr>
        <w:spacing w:line="260" w:lineRule="exact"/>
        <w:rPr>
          <w:rFonts w:ascii="宋体" w:hAnsi="宋体" w:cs="宋体"/>
          <w:b/>
          <w:bCs/>
          <w:kern w:val="0"/>
          <w:szCs w:val="21"/>
        </w:rPr>
      </w:pPr>
    </w:p>
    <w:p w14:paraId="6CB36D88" w14:textId="3A7DFEA8" w:rsidR="006470CF" w:rsidRDefault="006470CF" w:rsidP="00337337">
      <w:pPr>
        <w:spacing w:line="260" w:lineRule="exact"/>
        <w:rPr>
          <w:rFonts w:ascii="宋体" w:hAnsi="宋体" w:cs="宋体"/>
          <w:b/>
          <w:bCs/>
          <w:kern w:val="0"/>
          <w:szCs w:val="21"/>
        </w:rPr>
      </w:pPr>
    </w:p>
    <w:p w14:paraId="0E9F3D70" w14:textId="0E04B354" w:rsidR="006470CF" w:rsidRDefault="006470CF" w:rsidP="00337337">
      <w:pPr>
        <w:spacing w:line="260" w:lineRule="exact"/>
        <w:rPr>
          <w:rFonts w:ascii="宋体" w:hAnsi="宋体" w:cs="宋体"/>
          <w:b/>
          <w:bCs/>
          <w:kern w:val="0"/>
          <w:szCs w:val="21"/>
        </w:rPr>
      </w:pPr>
    </w:p>
    <w:p w14:paraId="6560557C" w14:textId="3BBC6A30" w:rsidR="006470CF" w:rsidRDefault="006470CF" w:rsidP="00337337">
      <w:pPr>
        <w:spacing w:line="260" w:lineRule="exact"/>
        <w:rPr>
          <w:rFonts w:ascii="宋体" w:hAnsi="宋体" w:cs="宋体"/>
          <w:b/>
          <w:bCs/>
          <w:kern w:val="0"/>
          <w:szCs w:val="21"/>
        </w:rPr>
      </w:pPr>
    </w:p>
    <w:p w14:paraId="46427BBE" w14:textId="7F920CB9" w:rsidR="006470CF" w:rsidRDefault="006470CF" w:rsidP="00337337">
      <w:pPr>
        <w:spacing w:line="260" w:lineRule="exact"/>
        <w:rPr>
          <w:rFonts w:ascii="宋体" w:hAnsi="宋体" w:cs="宋体"/>
          <w:b/>
          <w:bCs/>
          <w:kern w:val="0"/>
          <w:szCs w:val="21"/>
        </w:rPr>
      </w:pPr>
    </w:p>
    <w:p w14:paraId="20FF1A35" w14:textId="759D269D" w:rsidR="006470CF" w:rsidRDefault="006470CF" w:rsidP="00337337">
      <w:pPr>
        <w:spacing w:line="260" w:lineRule="exact"/>
        <w:rPr>
          <w:rFonts w:ascii="宋体" w:hAnsi="宋体" w:cs="宋体"/>
          <w:b/>
          <w:bCs/>
          <w:kern w:val="0"/>
          <w:szCs w:val="21"/>
        </w:rPr>
      </w:pPr>
    </w:p>
    <w:p w14:paraId="28DF3A31" w14:textId="77777777" w:rsidR="006470CF" w:rsidRPr="0000510D" w:rsidRDefault="006470CF" w:rsidP="00337337">
      <w:pPr>
        <w:spacing w:line="260" w:lineRule="exact"/>
        <w:rPr>
          <w:rFonts w:ascii="宋体" w:hAnsi="宋体" w:cs="宋体" w:hint="eastAsia"/>
          <w:kern w:val="0"/>
          <w:szCs w:val="21"/>
        </w:rPr>
      </w:pPr>
    </w:p>
    <w:p w14:paraId="738EFE70" w14:textId="55558730" w:rsidR="00337337" w:rsidRPr="0000510D" w:rsidRDefault="00337337" w:rsidP="00337337">
      <w:pPr>
        <w:spacing w:line="260" w:lineRule="exact"/>
        <w:rPr>
          <w:rFonts w:ascii="宋体" w:hAnsi="宋体" w:cs="宋体"/>
          <w:kern w:val="0"/>
          <w:szCs w:val="21"/>
        </w:rPr>
      </w:pPr>
      <w:r>
        <w:rPr>
          <w:rFonts w:ascii="宋体" w:hAnsi="宋体" w:cs="宋体"/>
          <w:kern w:val="0"/>
          <w:szCs w:val="21"/>
        </w:rPr>
        <w:t>2</w:t>
      </w:r>
      <w:r w:rsidRPr="0000510D">
        <w:rPr>
          <w:rFonts w:ascii="宋体" w:hAnsi="宋体" w:cs="宋体" w:hint="eastAsia"/>
          <w:kern w:val="0"/>
          <w:szCs w:val="21"/>
        </w:rPr>
        <w:t>.抓住文章关键性的词句，结合相关史实，理解“中国人民站起来了”的含义。</w:t>
      </w:r>
    </w:p>
    <w:p w14:paraId="132519AE" w14:textId="16C825AC" w:rsidR="00337337" w:rsidRDefault="00337337" w:rsidP="00337337">
      <w:pPr>
        <w:spacing w:line="260" w:lineRule="exact"/>
        <w:rPr>
          <w:rFonts w:ascii="宋体" w:hAnsi="宋体" w:cs="宋体"/>
          <w:b/>
          <w:bCs/>
          <w:kern w:val="0"/>
          <w:szCs w:val="21"/>
        </w:rPr>
      </w:pPr>
    </w:p>
    <w:p w14:paraId="1759EFFC" w14:textId="7058485F" w:rsidR="006470CF" w:rsidRDefault="006470CF" w:rsidP="00337337">
      <w:pPr>
        <w:spacing w:line="260" w:lineRule="exact"/>
        <w:rPr>
          <w:rFonts w:ascii="宋体" w:hAnsi="宋体" w:cs="宋体"/>
          <w:b/>
          <w:bCs/>
          <w:kern w:val="0"/>
          <w:szCs w:val="21"/>
        </w:rPr>
      </w:pPr>
    </w:p>
    <w:p w14:paraId="05DD5CB3" w14:textId="1839FFFE" w:rsidR="006470CF" w:rsidRDefault="006470CF" w:rsidP="00337337">
      <w:pPr>
        <w:spacing w:line="260" w:lineRule="exact"/>
        <w:rPr>
          <w:rFonts w:ascii="宋体" w:hAnsi="宋体" w:cs="宋体"/>
          <w:b/>
          <w:bCs/>
          <w:kern w:val="0"/>
          <w:szCs w:val="21"/>
        </w:rPr>
      </w:pPr>
    </w:p>
    <w:p w14:paraId="041E7943" w14:textId="201EA57B" w:rsidR="006470CF" w:rsidRDefault="006470CF" w:rsidP="00337337">
      <w:pPr>
        <w:spacing w:line="260" w:lineRule="exact"/>
        <w:rPr>
          <w:rFonts w:ascii="宋体" w:hAnsi="宋体" w:cs="宋体"/>
          <w:b/>
          <w:bCs/>
          <w:kern w:val="0"/>
          <w:szCs w:val="21"/>
        </w:rPr>
      </w:pPr>
    </w:p>
    <w:p w14:paraId="52BF249E" w14:textId="09EC9F70" w:rsidR="006470CF" w:rsidRDefault="006470CF" w:rsidP="00337337">
      <w:pPr>
        <w:spacing w:line="260" w:lineRule="exact"/>
        <w:rPr>
          <w:rFonts w:ascii="宋体" w:hAnsi="宋体" w:cs="宋体"/>
          <w:b/>
          <w:bCs/>
          <w:kern w:val="0"/>
          <w:szCs w:val="21"/>
        </w:rPr>
      </w:pPr>
    </w:p>
    <w:p w14:paraId="690C7725" w14:textId="77777777" w:rsidR="006470CF" w:rsidRPr="0000510D" w:rsidRDefault="006470CF" w:rsidP="00337337">
      <w:pPr>
        <w:spacing w:line="260" w:lineRule="exact"/>
        <w:rPr>
          <w:rFonts w:ascii="宋体" w:hAnsi="宋体" w:cs="宋体" w:hint="eastAsia"/>
          <w:kern w:val="0"/>
          <w:szCs w:val="21"/>
        </w:rPr>
      </w:pPr>
    </w:p>
    <w:p w14:paraId="1156E4D5" w14:textId="49912AEE" w:rsidR="00337337" w:rsidRPr="0000510D" w:rsidRDefault="00337337" w:rsidP="00337337">
      <w:pPr>
        <w:spacing w:line="260" w:lineRule="exact"/>
        <w:rPr>
          <w:rFonts w:ascii="宋体" w:hAnsi="宋体" w:cs="宋体"/>
          <w:kern w:val="0"/>
          <w:szCs w:val="21"/>
        </w:rPr>
      </w:pPr>
      <w:r>
        <w:rPr>
          <w:rFonts w:ascii="宋体" w:hAnsi="宋体" w:cs="宋体"/>
          <w:kern w:val="0"/>
          <w:szCs w:val="21"/>
        </w:rPr>
        <w:lastRenderedPageBreak/>
        <w:t>3</w:t>
      </w:r>
      <w:r w:rsidRPr="0000510D">
        <w:rPr>
          <w:rFonts w:ascii="宋体" w:hAnsi="宋体" w:cs="宋体" w:hint="eastAsia"/>
          <w:kern w:val="0"/>
          <w:szCs w:val="21"/>
        </w:rPr>
        <w:t>.本文语言通俗、准确，包含感情。请结合课文中的具体语句说明。</w:t>
      </w:r>
    </w:p>
    <w:p w14:paraId="557A98CE" w14:textId="1E43B32A" w:rsidR="00337337" w:rsidRDefault="00337337" w:rsidP="00337337">
      <w:pPr>
        <w:spacing w:line="260" w:lineRule="exact"/>
        <w:rPr>
          <w:rFonts w:ascii="宋体" w:hAnsi="宋体" w:cs="宋体"/>
          <w:b/>
          <w:bCs/>
          <w:kern w:val="0"/>
          <w:szCs w:val="21"/>
        </w:rPr>
      </w:pPr>
    </w:p>
    <w:p w14:paraId="263D1B3D" w14:textId="114AC9DB" w:rsidR="006470CF" w:rsidRDefault="006470CF" w:rsidP="00337337">
      <w:pPr>
        <w:spacing w:line="260" w:lineRule="exact"/>
        <w:rPr>
          <w:rFonts w:ascii="宋体" w:hAnsi="宋体" w:cs="宋体"/>
          <w:b/>
          <w:bCs/>
          <w:kern w:val="0"/>
          <w:szCs w:val="21"/>
        </w:rPr>
      </w:pPr>
    </w:p>
    <w:p w14:paraId="7D2E901A" w14:textId="7E5B2276" w:rsidR="006470CF" w:rsidRDefault="006470CF" w:rsidP="00337337">
      <w:pPr>
        <w:spacing w:line="260" w:lineRule="exact"/>
        <w:rPr>
          <w:rFonts w:ascii="宋体" w:hAnsi="宋体" w:cs="宋体"/>
          <w:b/>
          <w:bCs/>
          <w:kern w:val="0"/>
          <w:szCs w:val="21"/>
        </w:rPr>
      </w:pPr>
    </w:p>
    <w:p w14:paraId="0946142A" w14:textId="60803625" w:rsidR="006470CF" w:rsidRDefault="006470CF" w:rsidP="00337337">
      <w:pPr>
        <w:spacing w:line="260" w:lineRule="exact"/>
        <w:rPr>
          <w:rFonts w:ascii="宋体" w:hAnsi="宋体" w:cs="宋体"/>
          <w:b/>
          <w:bCs/>
          <w:kern w:val="0"/>
          <w:szCs w:val="21"/>
        </w:rPr>
      </w:pPr>
    </w:p>
    <w:p w14:paraId="31AA0DB2" w14:textId="63DC40DA" w:rsidR="006470CF" w:rsidRDefault="006470CF" w:rsidP="00337337">
      <w:pPr>
        <w:spacing w:line="260" w:lineRule="exact"/>
        <w:rPr>
          <w:rFonts w:ascii="宋体" w:hAnsi="宋体" w:cs="宋体"/>
          <w:b/>
          <w:bCs/>
          <w:kern w:val="0"/>
          <w:szCs w:val="21"/>
        </w:rPr>
      </w:pPr>
    </w:p>
    <w:p w14:paraId="13B0C736" w14:textId="7FD71830" w:rsidR="006470CF" w:rsidRDefault="006470CF" w:rsidP="00337337">
      <w:pPr>
        <w:spacing w:line="260" w:lineRule="exact"/>
        <w:rPr>
          <w:rFonts w:ascii="宋体" w:hAnsi="宋体" w:cs="宋体"/>
          <w:b/>
          <w:bCs/>
          <w:kern w:val="0"/>
          <w:szCs w:val="21"/>
        </w:rPr>
      </w:pPr>
    </w:p>
    <w:p w14:paraId="79C7E4C4" w14:textId="04A032CF" w:rsidR="006470CF" w:rsidRDefault="006470CF" w:rsidP="00337337">
      <w:pPr>
        <w:spacing w:line="260" w:lineRule="exact"/>
        <w:rPr>
          <w:rFonts w:ascii="宋体" w:hAnsi="宋体" w:cs="宋体"/>
          <w:b/>
          <w:bCs/>
          <w:kern w:val="0"/>
          <w:szCs w:val="21"/>
        </w:rPr>
      </w:pPr>
    </w:p>
    <w:p w14:paraId="10C9EF91" w14:textId="2DF84247" w:rsidR="006470CF" w:rsidRDefault="006470CF" w:rsidP="00337337">
      <w:pPr>
        <w:spacing w:line="260" w:lineRule="exact"/>
        <w:rPr>
          <w:rFonts w:ascii="宋体" w:hAnsi="宋体" w:cs="宋体"/>
          <w:b/>
          <w:bCs/>
          <w:kern w:val="0"/>
          <w:szCs w:val="21"/>
        </w:rPr>
      </w:pPr>
    </w:p>
    <w:p w14:paraId="281364E7" w14:textId="0B12B3DC" w:rsidR="006470CF" w:rsidRDefault="006470CF" w:rsidP="00337337">
      <w:pPr>
        <w:spacing w:line="260" w:lineRule="exact"/>
        <w:rPr>
          <w:rFonts w:ascii="宋体" w:hAnsi="宋体" w:cs="宋体"/>
          <w:b/>
          <w:bCs/>
          <w:kern w:val="0"/>
          <w:szCs w:val="21"/>
        </w:rPr>
      </w:pPr>
    </w:p>
    <w:p w14:paraId="678AAC67" w14:textId="4E04CF12" w:rsidR="006470CF" w:rsidRDefault="006470CF" w:rsidP="00337337">
      <w:pPr>
        <w:spacing w:line="260" w:lineRule="exact"/>
        <w:rPr>
          <w:rFonts w:ascii="宋体" w:hAnsi="宋体" w:cs="宋体"/>
          <w:b/>
          <w:bCs/>
          <w:kern w:val="0"/>
          <w:szCs w:val="21"/>
        </w:rPr>
      </w:pPr>
    </w:p>
    <w:p w14:paraId="2988D5B5" w14:textId="77777777" w:rsidR="006470CF" w:rsidRPr="0000510D" w:rsidRDefault="006470CF" w:rsidP="00337337">
      <w:pPr>
        <w:spacing w:line="260" w:lineRule="exact"/>
        <w:rPr>
          <w:rFonts w:ascii="宋体" w:hAnsi="宋体" w:cs="宋体" w:hint="eastAsia"/>
          <w:kern w:val="0"/>
          <w:szCs w:val="21"/>
        </w:rPr>
      </w:pPr>
    </w:p>
    <w:p w14:paraId="5B44EA3B" w14:textId="47649604" w:rsidR="00337337" w:rsidRPr="0000510D" w:rsidRDefault="00337337" w:rsidP="00337337">
      <w:pPr>
        <w:spacing w:line="260" w:lineRule="exact"/>
        <w:rPr>
          <w:rFonts w:ascii="宋体" w:hAnsi="宋体" w:cs="宋体"/>
          <w:kern w:val="0"/>
          <w:szCs w:val="21"/>
        </w:rPr>
      </w:pPr>
      <w:r>
        <w:rPr>
          <w:rFonts w:ascii="宋体" w:hAnsi="宋体" w:cs="宋体"/>
          <w:kern w:val="0"/>
          <w:szCs w:val="21"/>
        </w:rPr>
        <w:t>4</w:t>
      </w:r>
      <w:r w:rsidRPr="0000510D">
        <w:rPr>
          <w:rFonts w:ascii="宋体" w:hAnsi="宋体" w:cs="宋体" w:hint="eastAsia"/>
          <w:kern w:val="0"/>
          <w:szCs w:val="21"/>
        </w:rPr>
        <w:t>.文中有很多句段有明显的情感倾向，请圈点勾划，旁批作注，指明情感；并能够把握情感，诵读展示。</w:t>
      </w:r>
    </w:p>
    <w:p w14:paraId="4EEF5625" w14:textId="017B5760" w:rsidR="00337337" w:rsidRDefault="00337337" w:rsidP="00337337">
      <w:pPr>
        <w:spacing w:line="260" w:lineRule="exact"/>
        <w:rPr>
          <w:rFonts w:ascii="宋体" w:hAnsi="宋体" w:cs="宋体"/>
          <w:b/>
          <w:bCs/>
          <w:kern w:val="0"/>
          <w:szCs w:val="21"/>
        </w:rPr>
      </w:pPr>
    </w:p>
    <w:p w14:paraId="73D3B073" w14:textId="1B251CEC" w:rsidR="006470CF" w:rsidRDefault="006470CF" w:rsidP="00337337">
      <w:pPr>
        <w:spacing w:line="260" w:lineRule="exact"/>
        <w:rPr>
          <w:rFonts w:ascii="宋体" w:hAnsi="宋体" w:cs="宋体"/>
          <w:b/>
          <w:bCs/>
          <w:kern w:val="0"/>
          <w:szCs w:val="21"/>
        </w:rPr>
      </w:pPr>
    </w:p>
    <w:p w14:paraId="79D35363" w14:textId="3B32EC02" w:rsidR="006470CF" w:rsidRDefault="006470CF" w:rsidP="00337337">
      <w:pPr>
        <w:spacing w:line="260" w:lineRule="exact"/>
        <w:rPr>
          <w:rFonts w:ascii="宋体" w:hAnsi="宋体" w:cs="宋体"/>
          <w:b/>
          <w:bCs/>
          <w:kern w:val="0"/>
          <w:szCs w:val="21"/>
        </w:rPr>
      </w:pPr>
    </w:p>
    <w:p w14:paraId="2B94EA0F" w14:textId="0AE4196B" w:rsidR="006470CF" w:rsidRDefault="006470CF" w:rsidP="00337337">
      <w:pPr>
        <w:spacing w:line="260" w:lineRule="exact"/>
        <w:rPr>
          <w:rFonts w:ascii="宋体" w:hAnsi="宋体" w:cs="宋体"/>
          <w:b/>
          <w:bCs/>
          <w:kern w:val="0"/>
          <w:szCs w:val="21"/>
        </w:rPr>
      </w:pPr>
    </w:p>
    <w:p w14:paraId="6BAFDAC9" w14:textId="546944B5" w:rsidR="006470CF" w:rsidRDefault="006470CF" w:rsidP="00337337">
      <w:pPr>
        <w:spacing w:line="260" w:lineRule="exact"/>
        <w:rPr>
          <w:rFonts w:ascii="宋体" w:hAnsi="宋体" w:cs="宋体"/>
          <w:b/>
          <w:bCs/>
          <w:kern w:val="0"/>
          <w:szCs w:val="21"/>
        </w:rPr>
      </w:pPr>
    </w:p>
    <w:p w14:paraId="657DBEF9" w14:textId="241453E4" w:rsidR="006470CF" w:rsidRDefault="006470CF" w:rsidP="00337337">
      <w:pPr>
        <w:spacing w:line="260" w:lineRule="exact"/>
        <w:rPr>
          <w:rFonts w:ascii="宋体" w:hAnsi="宋体" w:cs="宋体"/>
          <w:b/>
          <w:bCs/>
          <w:kern w:val="0"/>
          <w:szCs w:val="21"/>
        </w:rPr>
      </w:pPr>
    </w:p>
    <w:p w14:paraId="3AE307DA" w14:textId="32B10E9D" w:rsidR="006470CF" w:rsidRDefault="006470CF" w:rsidP="00337337">
      <w:pPr>
        <w:spacing w:line="260" w:lineRule="exact"/>
        <w:rPr>
          <w:rFonts w:ascii="宋体" w:hAnsi="宋体" w:cs="宋体"/>
          <w:b/>
          <w:bCs/>
          <w:kern w:val="0"/>
          <w:szCs w:val="21"/>
        </w:rPr>
      </w:pPr>
    </w:p>
    <w:p w14:paraId="4D8A5D66" w14:textId="502DED04" w:rsidR="006470CF" w:rsidRDefault="006470CF" w:rsidP="00337337">
      <w:pPr>
        <w:spacing w:line="260" w:lineRule="exact"/>
        <w:rPr>
          <w:rFonts w:ascii="宋体" w:hAnsi="宋体" w:cs="宋体"/>
          <w:b/>
          <w:bCs/>
          <w:kern w:val="0"/>
          <w:szCs w:val="21"/>
        </w:rPr>
      </w:pPr>
    </w:p>
    <w:p w14:paraId="0CEA9FED" w14:textId="77777777" w:rsidR="006470CF" w:rsidRPr="0000510D" w:rsidRDefault="006470CF" w:rsidP="00337337">
      <w:pPr>
        <w:spacing w:line="260" w:lineRule="exact"/>
        <w:rPr>
          <w:rFonts w:ascii="宋体" w:hAnsi="宋体" w:cs="宋体" w:hint="eastAsia"/>
          <w:kern w:val="0"/>
          <w:szCs w:val="21"/>
        </w:rPr>
      </w:pPr>
    </w:p>
    <w:p w14:paraId="4EC89BC9" w14:textId="74A059FB" w:rsidR="00337337" w:rsidRPr="0000510D" w:rsidRDefault="00337337" w:rsidP="00337337">
      <w:pPr>
        <w:spacing w:line="260" w:lineRule="exact"/>
        <w:rPr>
          <w:rFonts w:ascii="宋体" w:hAnsi="宋体" w:cs="宋体"/>
          <w:kern w:val="0"/>
          <w:szCs w:val="21"/>
        </w:rPr>
      </w:pPr>
      <w:r>
        <w:rPr>
          <w:rFonts w:ascii="宋体" w:hAnsi="宋体" w:cs="宋体"/>
          <w:kern w:val="0"/>
          <w:szCs w:val="21"/>
        </w:rPr>
        <w:t>5</w:t>
      </w:r>
      <w:r w:rsidRPr="0000510D">
        <w:rPr>
          <w:rFonts w:ascii="宋体" w:hAnsi="宋体" w:cs="宋体" w:hint="eastAsia"/>
          <w:kern w:val="0"/>
          <w:szCs w:val="21"/>
        </w:rPr>
        <w:t>.作者善用明显具有情感倾向的词语来表达强烈的情感表现的，举例说明。</w:t>
      </w:r>
    </w:p>
    <w:p w14:paraId="229D8014" w14:textId="78C3B1A3" w:rsidR="00182D4B" w:rsidRDefault="00182D4B">
      <w:pPr>
        <w:spacing w:line="260" w:lineRule="exact"/>
        <w:rPr>
          <w:rFonts w:ascii="宋体" w:hAnsi="宋体" w:cs="宋体"/>
          <w:b/>
          <w:bCs/>
          <w:kern w:val="0"/>
          <w:szCs w:val="21"/>
        </w:rPr>
      </w:pPr>
    </w:p>
    <w:p w14:paraId="0682BC38" w14:textId="607B6983" w:rsidR="006470CF" w:rsidRDefault="006470CF">
      <w:pPr>
        <w:spacing w:line="260" w:lineRule="exact"/>
        <w:rPr>
          <w:rFonts w:ascii="宋体" w:hAnsi="宋体" w:cs="宋体"/>
          <w:b/>
          <w:bCs/>
          <w:kern w:val="0"/>
          <w:szCs w:val="21"/>
        </w:rPr>
      </w:pPr>
    </w:p>
    <w:p w14:paraId="798BB721" w14:textId="7FFD6672" w:rsidR="006470CF" w:rsidRDefault="006470CF">
      <w:pPr>
        <w:spacing w:line="260" w:lineRule="exact"/>
        <w:rPr>
          <w:rFonts w:ascii="宋体" w:hAnsi="宋体" w:cs="宋体"/>
          <w:b/>
          <w:bCs/>
          <w:kern w:val="0"/>
          <w:szCs w:val="21"/>
        </w:rPr>
      </w:pPr>
    </w:p>
    <w:p w14:paraId="37500E30" w14:textId="153D1B23" w:rsidR="006470CF" w:rsidRDefault="006470CF">
      <w:pPr>
        <w:spacing w:line="260" w:lineRule="exact"/>
        <w:rPr>
          <w:rFonts w:ascii="宋体" w:hAnsi="宋体" w:cs="宋体"/>
          <w:b/>
          <w:bCs/>
          <w:kern w:val="0"/>
          <w:szCs w:val="21"/>
        </w:rPr>
      </w:pPr>
    </w:p>
    <w:p w14:paraId="6446BD11" w14:textId="08D02D97" w:rsidR="006470CF" w:rsidRDefault="006470CF">
      <w:pPr>
        <w:spacing w:line="260" w:lineRule="exact"/>
        <w:rPr>
          <w:rFonts w:ascii="宋体" w:hAnsi="宋体" w:cs="宋体"/>
          <w:b/>
          <w:bCs/>
          <w:kern w:val="0"/>
          <w:szCs w:val="21"/>
        </w:rPr>
      </w:pPr>
    </w:p>
    <w:p w14:paraId="3571A95C" w14:textId="77777777" w:rsidR="006470CF" w:rsidRPr="00337337" w:rsidRDefault="006470CF">
      <w:pPr>
        <w:spacing w:line="260" w:lineRule="exact"/>
        <w:rPr>
          <w:rFonts w:ascii="宋体" w:hAnsi="宋体" w:cs="宋体" w:hint="eastAsia"/>
          <w:b/>
          <w:bCs/>
          <w:kern w:val="0"/>
          <w:szCs w:val="21"/>
        </w:rPr>
      </w:pPr>
    </w:p>
    <w:p w14:paraId="09EACB22" w14:textId="20060909" w:rsidR="00337337" w:rsidRDefault="00337337">
      <w:pPr>
        <w:spacing w:line="260" w:lineRule="exact"/>
        <w:rPr>
          <w:b/>
          <w:bCs/>
          <w:szCs w:val="21"/>
        </w:rPr>
      </w:pPr>
    </w:p>
    <w:p w14:paraId="2295721E" w14:textId="5A47A630" w:rsidR="006470CF" w:rsidRDefault="006470CF">
      <w:pPr>
        <w:spacing w:line="260" w:lineRule="exact"/>
        <w:rPr>
          <w:b/>
          <w:bCs/>
          <w:szCs w:val="21"/>
        </w:rPr>
      </w:pPr>
    </w:p>
    <w:p w14:paraId="09BF6F9C" w14:textId="4503CE69" w:rsidR="006470CF" w:rsidRDefault="006470CF">
      <w:pPr>
        <w:spacing w:line="260" w:lineRule="exact"/>
        <w:rPr>
          <w:b/>
          <w:bCs/>
          <w:szCs w:val="21"/>
        </w:rPr>
      </w:pPr>
    </w:p>
    <w:p w14:paraId="3E1276A0" w14:textId="15EEB451" w:rsidR="006470CF" w:rsidRDefault="006470CF">
      <w:pPr>
        <w:spacing w:line="260" w:lineRule="exact"/>
        <w:rPr>
          <w:b/>
          <w:bCs/>
          <w:szCs w:val="21"/>
        </w:rPr>
      </w:pPr>
    </w:p>
    <w:p w14:paraId="018851D5" w14:textId="77777777" w:rsidR="006470CF" w:rsidRDefault="006470CF">
      <w:pPr>
        <w:spacing w:line="260" w:lineRule="exact"/>
        <w:rPr>
          <w:rFonts w:hint="eastAsia"/>
          <w:b/>
          <w:bCs/>
          <w:szCs w:val="21"/>
        </w:rPr>
      </w:pPr>
    </w:p>
    <w:p w14:paraId="6FAA6AA1" w14:textId="75DC74EE" w:rsidR="00B81034" w:rsidRDefault="00000000" w:rsidP="00B81034">
      <w:pPr>
        <w:spacing w:line="260" w:lineRule="exact"/>
        <w:rPr>
          <w:rFonts w:ascii="宋体" w:hAnsi="宋体"/>
          <w:b/>
          <w:bCs/>
          <w:szCs w:val="21"/>
        </w:rPr>
      </w:pPr>
      <w:bookmarkStart w:id="2" w:name="_Hlk97023315"/>
      <w:r>
        <w:rPr>
          <w:rFonts w:ascii="宋体" w:hAnsi="宋体" w:hint="eastAsia"/>
          <w:b/>
          <w:bCs/>
          <w:szCs w:val="21"/>
        </w:rPr>
        <w:t>四、</w:t>
      </w:r>
      <w:bookmarkEnd w:id="2"/>
      <w:r w:rsidR="00B81034">
        <w:rPr>
          <w:rFonts w:ascii="宋体" w:hAnsi="宋体" w:hint="eastAsia"/>
          <w:b/>
          <w:bCs/>
          <w:szCs w:val="21"/>
        </w:rPr>
        <w:t>写作特点</w:t>
      </w:r>
      <w:r w:rsidR="00B81034" w:rsidRPr="00B81034">
        <w:rPr>
          <w:rFonts w:ascii="宋体" w:hAnsi="宋体"/>
          <w:b/>
          <w:bCs/>
          <w:szCs w:val="21"/>
        </w:rPr>
        <w:t></w:t>
      </w:r>
      <w:r w:rsidR="00B81034" w:rsidRPr="00B81034">
        <w:rPr>
          <w:rFonts w:ascii="宋体" w:hAnsi="宋体"/>
          <w:b/>
          <w:bCs/>
          <w:szCs w:val="21"/>
        </w:rPr>
        <w:tab/>
      </w:r>
    </w:p>
    <w:p w14:paraId="603D5E0A" w14:textId="0B865032" w:rsidR="00B81034" w:rsidRPr="00B81034" w:rsidRDefault="00B81034" w:rsidP="00B81034">
      <w:pPr>
        <w:spacing w:line="260" w:lineRule="exact"/>
        <w:ind w:firstLineChars="200" w:firstLine="420"/>
        <w:rPr>
          <w:rFonts w:ascii="宋体" w:hAnsi="宋体"/>
          <w:szCs w:val="21"/>
        </w:rPr>
      </w:pPr>
      <w:r>
        <w:rPr>
          <w:rFonts w:ascii="宋体" w:hAnsi="宋体" w:hint="eastAsia"/>
          <w:szCs w:val="21"/>
        </w:rPr>
        <w:t>1</w:t>
      </w:r>
      <w:r>
        <w:rPr>
          <w:rFonts w:ascii="宋体" w:hAnsi="宋体"/>
          <w:szCs w:val="21"/>
        </w:rPr>
        <w:t>.</w:t>
      </w:r>
      <w:r w:rsidRPr="00B81034">
        <w:rPr>
          <w:rFonts w:ascii="宋体" w:hAnsi="宋体" w:hint="eastAsia"/>
          <w:szCs w:val="21"/>
        </w:rPr>
        <w:t>条理清晰、逻辑严密。</w:t>
      </w:r>
    </w:p>
    <w:p w14:paraId="2D4D8970" w14:textId="77777777" w:rsidR="00B81034" w:rsidRPr="00B81034" w:rsidRDefault="00B81034" w:rsidP="00B81034">
      <w:pPr>
        <w:spacing w:line="260" w:lineRule="exact"/>
        <w:ind w:firstLineChars="200" w:firstLine="420"/>
        <w:rPr>
          <w:rFonts w:ascii="宋体" w:hAnsi="宋体"/>
          <w:szCs w:val="21"/>
        </w:rPr>
      </w:pPr>
      <w:r w:rsidRPr="00B81034">
        <w:rPr>
          <w:rFonts w:ascii="宋体" w:hAnsi="宋体" w:hint="eastAsia"/>
          <w:szCs w:val="21"/>
        </w:rPr>
        <w:t>课文作为开幕词，高度凝练、层层深入地将会议的性质、背景、职权、目的和意义一一阐明，揭示了“中国人民站起来了”的内涵和意义，并在此基础上拓深一笔，指出中国面临的新形势、 新危机， 强调需要继续坚持人民解放战争和人民革命运动的向前发展， 使得“中国人民站起来了”的主旨更为深刻和丰富。</w:t>
      </w:r>
    </w:p>
    <w:p w14:paraId="129E656E" w14:textId="591781CA" w:rsidR="00B81034" w:rsidRPr="00B81034" w:rsidRDefault="00B81034" w:rsidP="00B81034">
      <w:pPr>
        <w:spacing w:line="260" w:lineRule="exact"/>
        <w:rPr>
          <w:rFonts w:ascii="宋体" w:hAnsi="宋体"/>
          <w:szCs w:val="21"/>
        </w:rPr>
      </w:pPr>
      <w:r w:rsidRPr="00B81034">
        <w:rPr>
          <w:rFonts w:ascii="宋体" w:hAnsi="宋体"/>
          <w:szCs w:val="21"/>
        </w:rPr>
        <w:t></w:t>
      </w:r>
      <w:r w:rsidRPr="00B81034">
        <w:rPr>
          <w:rFonts w:ascii="宋体" w:hAnsi="宋体"/>
          <w:szCs w:val="21"/>
        </w:rPr>
        <w:tab/>
      </w:r>
      <w:r>
        <w:rPr>
          <w:rFonts w:ascii="宋体" w:hAnsi="宋体"/>
          <w:szCs w:val="21"/>
        </w:rPr>
        <w:t>2.</w:t>
      </w:r>
      <w:r w:rsidRPr="00B81034">
        <w:rPr>
          <w:rFonts w:ascii="宋体" w:hAnsi="宋体" w:hint="eastAsia"/>
          <w:szCs w:val="21"/>
        </w:rPr>
        <w:t>语言通俗准确、富有情感。</w:t>
      </w:r>
    </w:p>
    <w:p w14:paraId="52B24955" w14:textId="61A5FB56" w:rsidR="00182D4B" w:rsidRPr="00B81034" w:rsidRDefault="00B81034" w:rsidP="00B81034">
      <w:pPr>
        <w:spacing w:line="260" w:lineRule="exact"/>
        <w:ind w:firstLineChars="200" w:firstLine="420"/>
        <w:rPr>
          <w:rFonts w:ascii="隶书" w:eastAsia="隶书" w:hAnsi="宋体" w:cs="隶书"/>
          <w:sz w:val="24"/>
        </w:rPr>
      </w:pPr>
      <w:r w:rsidRPr="00B81034">
        <w:rPr>
          <w:rFonts w:ascii="宋体" w:hAnsi="宋体" w:hint="eastAsia"/>
          <w:szCs w:val="21"/>
        </w:rPr>
        <w:t>课文作为一篇讲话稿， 语言通俗易懂且准确， 如，“中国人民的大多数已经获得了解放”“取得了基本的胜利”等；文中还有很多充满感情色彩的语句，使讲话掷地有声、 富有感染力，如，“和帝国主义的走狗蒋介石国民党及其帮凶们决无妥协的余地” “一切困难都将被全国人民的英勇奋斗所战胜”“永垂不朽”等。</w:t>
      </w:r>
    </w:p>
    <w:p w14:paraId="1CB421DD" w14:textId="77777777" w:rsidR="00182D4B" w:rsidRPr="00B81034" w:rsidRDefault="00182D4B">
      <w:pPr>
        <w:rPr>
          <w:rFonts w:ascii="宋体" w:hAnsi="宋体" w:cs="楷体"/>
          <w:kern w:val="0"/>
          <w:szCs w:val="21"/>
        </w:rPr>
      </w:pPr>
    </w:p>
    <w:p w14:paraId="4583E8E9" w14:textId="77777777" w:rsidR="00182D4B" w:rsidRDefault="00182D4B">
      <w:pPr>
        <w:widowControl/>
        <w:jc w:val="left"/>
        <w:rPr>
          <w:rFonts w:ascii="宋体" w:hAnsi="宋体" w:cs="楷体"/>
          <w:kern w:val="0"/>
          <w:szCs w:val="21"/>
        </w:rPr>
      </w:pPr>
    </w:p>
    <w:p w14:paraId="708B1360" w14:textId="77777777" w:rsidR="00182D4B" w:rsidRDefault="00182D4B">
      <w:pPr>
        <w:widowControl/>
        <w:jc w:val="left"/>
        <w:rPr>
          <w:rFonts w:ascii="宋体" w:hAnsi="宋体" w:cs="楷体"/>
          <w:kern w:val="0"/>
          <w:szCs w:val="21"/>
        </w:rPr>
      </w:pPr>
    </w:p>
    <w:p w14:paraId="227336D3" w14:textId="77777777" w:rsidR="00182D4B" w:rsidRDefault="00182D4B">
      <w:pPr>
        <w:spacing w:line="360" w:lineRule="exact"/>
        <w:textAlignment w:val="baseline"/>
        <w:rPr>
          <w:rFonts w:ascii="黑体" w:eastAsia="黑体" w:hAnsi="宋体"/>
          <w:b/>
          <w:color w:val="000000" w:themeColor="text1"/>
          <w:sz w:val="28"/>
          <w:szCs w:val="28"/>
        </w:rPr>
      </w:pPr>
    </w:p>
    <w:p w14:paraId="45E1A302" w14:textId="77777777" w:rsidR="006E68DE" w:rsidRDefault="006E68DE" w:rsidP="00256225">
      <w:pPr>
        <w:spacing w:line="300" w:lineRule="exact"/>
        <w:jc w:val="center"/>
        <w:textAlignment w:val="baseline"/>
        <w:rPr>
          <w:rFonts w:ascii="黑体" w:eastAsia="黑体" w:hAnsi="宋体"/>
          <w:b/>
          <w:color w:val="000000" w:themeColor="text1"/>
          <w:sz w:val="28"/>
          <w:szCs w:val="28"/>
        </w:rPr>
      </w:pPr>
    </w:p>
    <w:p w14:paraId="7429F401" w14:textId="7848702E" w:rsidR="006E68DE" w:rsidRDefault="006E68DE" w:rsidP="00256225">
      <w:pPr>
        <w:spacing w:line="300" w:lineRule="exact"/>
        <w:jc w:val="center"/>
        <w:textAlignment w:val="baseline"/>
        <w:rPr>
          <w:rFonts w:ascii="黑体" w:eastAsia="黑体" w:hAnsi="宋体"/>
          <w:b/>
          <w:color w:val="000000" w:themeColor="text1"/>
          <w:sz w:val="28"/>
          <w:szCs w:val="28"/>
        </w:rPr>
      </w:pPr>
    </w:p>
    <w:p w14:paraId="0E049897" w14:textId="615E8057" w:rsidR="00F5271B" w:rsidRDefault="00F5271B" w:rsidP="00256225">
      <w:pPr>
        <w:spacing w:line="300" w:lineRule="exact"/>
        <w:jc w:val="center"/>
        <w:textAlignment w:val="baseline"/>
        <w:rPr>
          <w:rFonts w:ascii="黑体" w:eastAsia="黑体" w:hAnsi="宋体"/>
          <w:b/>
          <w:color w:val="000000" w:themeColor="text1"/>
          <w:sz w:val="28"/>
          <w:szCs w:val="28"/>
        </w:rPr>
      </w:pPr>
    </w:p>
    <w:p w14:paraId="016E7F3F" w14:textId="07144E1C" w:rsidR="00F5271B" w:rsidRDefault="00F5271B" w:rsidP="00256225">
      <w:pPr>
        <w:spacing w:line="300" w:lineRule="exact"/>
        <w:jc w:val="center"/>
        <w:textAlignment w:val="baseline"/>
        <w:rPr>
          <w:rFonts w:ascii="黑体" w:eastAsia="黑体" w:hAnsi="宋体"/>
          <w:b/>
          <w:color w:val="000000" w:themeColor="text1"/>
          <w:sz w:val="28"/>
          <w:szCs w:val="28"/>
        </w:rPr>
      </w:pPr>
    </w:p>
    <w:p w14:paraId="310540D2" w14:textId="3194838E" w:rsidR="00F5271B" w:rsidRDefault="00F5271B" w:rsidP="00256225">
      <w:pPr>
        <w:spacing w:line="300" w:lineRule="exact"/>
        <w:jc w:val="center"/>
        <w:textAlignment w:val="baseline"/>
        <w:rPr>
          <w:rFonts w:ascii="黑体" w:eastAsia="黑体" w:hAnsi="宋体"/>
          <w:b/>
          <w:color w:val="000000" w:themeColor="text1"/>
          <w:sz w:val="28"/>
          <w:szCs w:val="28"/>
        </w:rPr>
      </w:pPr>
    </w:p>
    <w:p w14:paraId="679564A4" w14:textId="0882D044" w:rsidR="00256225" w:rsidRDefault="00256225" w:rsidP="00256225">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lastRenderedPageBreak/>
        <w:t>江苏省仪征中学202</w:t>
      </w:r>
      <w:r>
        <w:rPr>
          <w:rFonts w:ascii="黑体" w:eastAsia="黑体" w:hAnsi="宋体"/>
          <w:b/>
          <w:color w:val="000000" w:themeColor="text1"/>
          <w:sz w:val="28"/>
          <w:szCs w:val="28"/>
        </w:rPr>
        <w:t>2</w:t>
      </w:r>
      <w:r>
        <w:rPr>
          <w:rFonts w:ascii="黑体" w:eastAsia="黑体" w:hAnsi="宋体" w:hint="eastAsia"/>
          <w:b/>
          <w:color w:val="000000" w:themeColor="text1"/>
          <w:sz w:val="28"/>
          <w:szCs w:val="28"/>
        </w:rPr>
        <w:t>-202</w:t>
      </w:r>
      <w:r>
        <w:rPr>
          <w:rFonts w:ascii="黑体" w:eastAsia="黑体" w:hAnsi="宋体"/>
          <w:b/>
          <w:color w:val="000000" w:themeColor="text1"/>
          <w:sz w:val="28"/>
          <w:szCs w:val="28"/>
        </w:rPr>
        <w:t>3</w:t>
      </w:r>
      <w:r>
        <w:rPr>
          <w:rFonts w:ascii="黑体" w:eastAsia="黑体" w:hAnsi="宋体" w:hint="eastAsia"/>
          <w:b/>
          <w:color w:val="000000" w:themeColor="text1"/>
          <w:sz w:val="28"/>
          <w:szCs w:val="28"/>
        </w:rPr>
        <w:t>学年度第一学期高二语文学科作业</w:t>
      </w:r>
    </w:p>
    <w:p w14:paraId="6942C995" w14:textId="2E69A09D" w:rsidR="00256225" w:rsidRDefault="00256225" w:rsidP="00256225">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《中国人民站起来了》第</w:t>
      </w:r>
      <w:r w:rsidR="006E68DE">
        <w:rPr>
          <w:rFonts w:ascii="黑体" w:eastAsia="黑体" w:hAnsi="宋体" w:hint="eastAsia"/>
          <w:b/>
          <w:color w:val="000000" w:themeColor="text1"/>
          <w:sz w:val="28"/>
          <w:szCs w:val="28"/>
        </w:rPr>
        <w:t>二</w:t>
      </w:r>
      <w:r>
        <w:rPr>
          <w:rFonts w:ascii="黑体" w:eastAsia="黑体" w:hAnsi="宋体" w:hint="eastAsia"/>
          <w:b/>
          <w:color w:val="000000" w:themeColor="text1"/>
          <w:sz w:val="28"/>
          <w:szCs w:val="28"/>
        </w:rPr>
        <w:t>课时</w:t>
      </w:r>
    </w:p>
    <w:p w14:paraId="423C4972" w14:textId="77777777" w:rsidR="00256225" w:rsidRDefault="00256225" w:rsidP="00256225">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研制人：仇丹青   审核人：周建芸</w:t>
      </w:r>
    </w:p>
    <w:p w14:paraId="4CA2ABAB" w14:textId="44E68B5B" w:rsidR="00256225" w:rsidRPr="00F5271B" w:rsidRDefault="00256225" w:rsidP="00F5271B">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bookmarkStart w:id="3" w:name="_Hlk113350678"/>
      <w:r>
        <w:rPr>
          <w:rFonts w:ascii="楷体" w:eastAsia="楷体" w:hAnsi="楷体" w:cs="楷体" w:hint="eastAsia"/>
          <w:bCs/>
          <w:color w:val="000000" w:themeColor="text1"/>
          <w:sz w:val="24"/>
          <w:u w:val="single"/>
        </w:rPr>
        <w:t xml:space="preserve">      </w:t>
      </w:r>
      <w:bookmarkEnd w:id="3"/>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r>
        <w:rPr>
          <w:rFonts w:ascii="楷体" w:eastAsia="楷体" w:hAnsi="楷体" w:cs="楷体" w:hint="eastAsia"/>
          <w:bCs/>
          <w:color w:val="000000" w:themeColor="text1"/>
          <w:sz w:val="24"/>
          <w:u w:val="single"/>
        </w:rPr>
        <w:t xml:space="preserve">      </w:t>
      </w:r>
      <w:r>
        <w:rPr>
          <w:rFonts w:ascii="楷体" w:eastAsia="楷体" w:hAnsi="楷体" w:cs="楷体"/>
          <w:bCs/>
          <w:color w:val="000000" w:themeColor="text1"/>
          <w:sz w:val="24"/>
          <w:u w:val="single"/>
        </w:rPr>
        <w:t xml:space="preserve">  </w:t>
      </w:r>
      <w:r>
        <w:rPr>
          <w:rFonts w:ascii="楷体" w:eastAsia="楷体" w:hAnsi="楷体" w:cs="楷体" w:hint="eastAsia"/>
          <w:bCs/>
          <w:color w:val="000000" w:themeColor="text1"/>
          <w:sz w:val="24"/>
        </w:rPr>
        <w:t>作业时长：45分钟</w:t>
      </w:r>
    </w:p>
    <w:p w14:paraId="38B19D2D" w14:textId="4209ECE2" w:rsidR="00182D4B" w:rsidRDefault="00000000">
      <w:pPr>
        <w:widowControl/>
        <w:jc w:val="left"/>
        <w:textAlignment w:val="baseline"/>
        <w:rPr>
          <w:rFonts w:ascii="宋体" w:hAnsi="宋体" w:cs="宋体"/>
          <w:b/>
          <w:bCs/>
          <w:color w:val="000000" w:themeColor="text1"/>
          <w:spacing w:val="4"/>
          <w:kern w:val="10"/>
          <w:szCs w:val="21"/>
          <w:lang w:bidi="ne-NP"/>
        </w:rPr>
      </w:pPr>
      <w:bookmarkStart w:id="4" w:name="_Hlk92784173"/>
      <w:r>
        <w:rPr>
          <w:rFonts w:ascii="宋体" w:hAnsi="宋体" w:cs="宋体" w:hint="eastAsia"/>
          <w:b/>
          <w:bCs/>
          <w:szCs w:val="21"/>
        </w:rPr>
        <w:t>一、</w:t>
      </w:r>
      <w:r>
        <w:rPr>
          <w:rFonts w:ascii="宋体" w:hAnsi="宋体" w:cs="宋体" w:hint="eastAsia"/>
          <w:b/>
          <w:bCs/>
          <w:color w:val="000000" w:themeColor="text1"/>
          <w:spacing w:val="4"/>
          <w:kern w:val="10"/>
          <w:szCs w:val="21"/>
          <w:lang w:bidi="ne-NP"/>
        </w:rPr>
        <w:t>巩固导练</w:t>
      </w:r>
      <w:bookmarkEnd w:id="4"/>
    </w:p>
    <w:p w14:paraId="3EF79FD1"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1．下列各句中，没有语病的一项是（  ）</w:t>
      </w:r>
    </w:p>
    <w:p w14:paraId="3CBAE2A0"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A．据《数字中国建设发展报告（2018年）》显示，北京、浙江等地区扎实推进“互联网+政务服务”，提升公共服务信息化水平，人民群众的获得感得到增强。</w:t>
      </w:r>
    </w:p>
    <w:p w14:paraId="6894FBD3"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B．浙江在推进21世纪海上丝绸之路的建设的过程中，高度重视以大数据、人工智能、物联网为代表的新一代信息技术的应用、创新和研发，不断畅通信息路径，共享数据资源，实现高质量发展。</w:t>
      </w:r>
    </w:p>
    <w:p w14:paraId="368DB67A"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C．最近他们又发动了全面的质量大检查运动，要在这个运动中建立与加强技术管理制度等一系列工作。</w:t>
      </w:r>
    </w:p>
    <w:p w14:paraId="759E4494"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D．在世界读书日来临之际，中国图书进出口（集团）总公司与平安银行跨界合作，共同打造“书香平安”文化社区，以主旋律、正能量的精品图书，服务广大读者。</w:t>
      </w:r>
    </w:p>
    <w:p w14:paraId="54C8E03C"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2．下列各句中加点词语的使用，全都不正确的一项是（     ）</w:t>
      </w:r>
    </w:p>
    <w:p w14:paraId="394F3BD5"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①当国家发生危难时，有这样一群年轻人，以大无畏的勇气和</w:t>
      </w:r>
      <w:r w:rsidRPr="00787394">
        <w:rPr>
          <w:rFonts w:ascii="宋体" w:hAnsi="宋体" w:cs="宋体" w:hint="eastAsia"/>
          <w:szCs w:val="21"/>
          <w:em w:val="dot"/>
        </w:rPr>
        <w:t>视死如归</w:t>
      </w:r>
      <w:r w:rsidRPr="00787394">
        <w:rPr>
          <w:rFonts w:ascii="宋体" w:hAnsi="宋体" w:cs="宋体" w:hint="eastAsia"/>
          <w:szCs w:val="21"/>
        </w:rPr>
        <w:t>的决心从军报国、救亡图存。</w:t>
      </w:r>
    </w:p>
    <w:p w14:paraId="2FB732A5"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②一些家长有着“神童”情结，认为孩子掌握越多逻辑性、记忆性的知识就越成功，但是</w:t>
      </w:r>
      <w:r w:rsidRPr="00787394">
        <w:rPr>
          <w:rFonts w:ascii="宋体" w:hAnsi="宋体" w:cs="宋体" w:hint="eastAsia"/>
          <w:szCs w:val="21"/>
          <w:em w:val="dot"/>
        </w:rPr>
        <w:t>揠苗助长</w:t>
      </w:r>
      <w:r w:rsidRPr="00787394">
        <w:rPr>
          <w:rFonts w:ascii="宋体" w:hAnsi="宋体" w:cs="宋体" w:hint="eastAsia"/>
          <w:szCs w:val="21"/>
        </w:rPr>
        <w:t>容易挫伤孩子的学习积极性。</w:t>
      </w:r>
    </w:p>
    <w:p w14:paraId="221EBCBC"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③从诞生之日起，该私塾便提倡</w:t>
      </w:r>
      <w:r w:rsidRPr="00787394">
        <w:rPr>
          <w:rFonts w:ascii="宋体" w:hAnsi="宋体" w:cs="宋体" w:hint="eastAsia"/>
          <w:szCs w:val="21"/>
          <w:em w:val="dot"/>
        </w:rPr>
        <w:t>因材施教</w:t>
      </w:r>
      <w:r w:rsidRPr="00787394">
        <w:rPr>
          <w:rFonts w:ascii="宋体" w:hAnsi="宋体" w:cs="宋体" w:hint="eastAsia"/>
          <w:szCs w:val="21"/>
        </w:rPr>
        <w:t>，任何有志于学的社会下层百姓和民间士子，不分贫富，不论地域，均可入学。</w:t>
      </w:r>
    </w:p>
    <w:p w14:paraId="103B3524"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④在</w:t>
      </w:r>
      <w:r w:rsidRPr="00787394">
        <w:rPr>
          <w:rFonts w:ascii="宋体" w:hAnsi="宋体" w:cs="宋体" w:hint="eastAsia"/>
          <w:szCs w:val="21"/>
          <w:em w:val="dot"/>
        </w:rPr>
        <w:t>浩如烟海</w:t>
      </w:r>
      <w:r w:rsidRPr="00787394">
        <w:rPr>
          <w:rFonts w:ascii="宋体" w:hAnsi="宋体" w:cs="宋体" w:hint="eastAsia"/>
          <w:szCs w:val="21"/>
        </w:rPr>
        <w:t>的网店中，你要找到心仪的商品真的很难，因为每一个卖家都把自己的商品吹嘘得天花乱坠，而实际情况却相去甚远。</w:t>
      </w:r>
    </w:p>
    <w:p w14:paraId="4A726C6F"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⑤犯罪事实败露之后，这个犯罪嫌疑人正要将证据塞入自己的口中，值班警察小李</w:t>
      </w:r>
      <w:r w:rsidRPr="00787394">
        <w:rPr>
          <w:rFonts w:ascii="宋体" w:hAnsi="宋体" w:cs="宋体" w:hint="eastAsia"/>
          <w:szCs w:val="21"/>
          <w:em w:val="dot"/>
        </w:rPr>
        <w:t>眼疾手快</w:t>
      </w:r>
      <w:r w:rsidRPr="00787394">
        <w:rPr>
          <w:rFonts w:ascii="宋体" w:hAnsi="宋体" w:cs="宋体" w:hint="eastAsia"/>
          <w:szCs w:val="21"/>
        </w:rPr>
        <w:t>，立刻冲上去阻止了这一行为。</w:t>
      </w:r>
    </w:p>
    <w:p w14:paraId="22B6CDAB"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⑥房展会上，开发商费尽心思推销叫卖，而购房者似乎并不买账，只在一边</w:t>
      </w:r>
      <w:r w:rsidRPr="00787394">
        <w:rPr>
          <w:rFonts w:ascii="宋体" w:hAnsi="宋体" w:cs="宋体" w:hint="eastAsia"/>
          <w:szCs w:val="21"/>
          <w:em w:val="dot"/>
        </w:rPr>
        <w:t>作壁上观</w:t>
      </w:r>
      <w:r w:rsidRPr="00787394">
        <w:rPr>
          <w:rFonts w:ascii="宋体" w:hAnsi="宋体" w:cs="宋体" w:hint="eastAsia"/>
          <w:szCs w:val="21"/>
        </w:rPr>
        <w:t>，问价格的多，现场下单的为数不多。</w:t>
      </w:r>
    </w:p>
    <w:p w14:paraId="59FCEFD0" w14:textId="77777777" w:rsidR="00787394" w:rsidRPr="00787394" w:rsidRDefault="00787394" w:rsidP="00787394">
      <w:pPr>
        <w:tabs>
          <w:tab w:val="left" w:pos="2076"/>
          <w:tab w:val="left" w:pos="4153"/>
          <w:tab w:val="left" w:pos="6229"/>
        </w:tabs>
        <w:jc w:val="left"/>
        <w:textAlignment w:val="center"/>
        <w:rPr>
          <w:rFonts w:ascii="宋体" w:hAnsi="宋体" w:cs="宋体"/>
          <w:szCs w:val="21"/>
        </w:rPr>
      </w:pPr>
      <w:r w:rsidRPr="00787394">
        <w:rPr>
          <w:rFonts w:ascii="宋体" w:hAnsi="宋体" w:cs="宋体" w:hint="eastAsia"/>
          <w:szCs w:val="21"/>
        </w:rPr>
        <w:t>A．①②④</w:t>
      </w:r>
      <w:r w:rsidRPr="00787394">
        <w:rPr>
          <w:rFonts w:ascii="宋体" w:hAnsi="宋体" w:cs="宋体" w:hint="eastAsia"/>
          <w:szCs w:val="21"/>
        </w:rPr>
        <w:tab/>
        <w:t>B．①③⑤</w:t>
      </w:r>
      <w:r w:rsidRPr="00787394">
        <w:rPr>
          <w:rFonts w:ascii="宋体" w:hAnsi="宋体" w:cs="宋体" w:hint="eastAsia"/>
          <w:szCs w:val="21"/>
        </w:rPr>
        <w:tab/>
        <w:t>C．②⑤⑥</w:t>
      </w:r>
      <w:r w:rsidRPr="00787394">
        <w:rPr>
          <w:rFonts w:ascii="宋体" w:hAnsi="宋体" w:cs="宋体" w:hint="eastAsia"/>
          <w:szCs w:val="21"/>
        </w:rPr>
        <w:tab/>
        <w:t>D．③④⑥</w:t>
      </w:r>
    </w:p>
    <w:p w14:paraId="207E0178" w14:textId="77777777" w:rsidR="00182D4B" w:rsidRPr="00787394" w:rsidRDefault="00182D4B">
      <w:pPr>
        <w:jc w:val="left"/>
        <w:textAlignment w:val="center"/>
        <w:rPr>
          <w:b/>
          <w:bCs/>
          <w:szCs w:val="21"/>
        </w:rPr>
      </w:pPr>
    </w:p>
    <w:p w14:paraId="1D0B149D" w14:textId="11D18387" w:rsidR="00182D4B" w:rsidRDefault="00000000">
      <w:pPr>
        <w:jc w:val="left"/>
        <w:textAlignment w:val="center"/>
        <w:rPr>
          <w:rFonts w:ascii="宋体" w:hAnsi="宋体" w:cs="宋体"/>
          <w:b/>
          <w:szCs w:val="22"/>
        </w:rPr>
      </w:pPr>
      <w:r>
        <w:rPr>
          <w:rFonts w:ascii="宋体" w:hAnsi="宋体" w:cs="宋体" w:hint="eastAsia"/>
          <w:b/>
          <w:szCs w:val="22"/>
        </w:rPr>
        <w:t>二、拓展导练</w:t>
      </w:r>
    </w:p>
    <w:p w14:paraId="259548B1"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阅读下面材料，完成下面小题。</w:t>
      </w:r>
    </w:p>
    <w:p w14:paraId="6B127807" w14:textId="77777777" w:rsidR="00787394" w:rsidRPr="00787394" w:rsidRDefault="00787394" w:rsidP="00787394">
      <w:pPr>
        <w:ind w:firstLine="420"/>
        <w:jc w:val="left"/>
        <w:textAlignment w:val="center"/>
        <w:rPr>
          <w:rFonts w:ascii="楷体" w:eastAsia="楷体" w:hAnsi="楷体" w:cs="楷体"/>
          <w:szCs w:val="21"/>
        </w:rPr>
      </w:pPr>
      <w:r w:rsidRPr="00787394">
        <w:rPr>
          <w:rFonts w:ascii="楷体" w:eastAsia="楷体" w:hAnsi="楷体" w:cs="楷体"/>
          <w:szCs w:val="21"/>
        </w:rPr>
        <w:t>材料一</w:t>
      </w:r>
    </w:p>
    <w:p w14:paraId="3E939A8E" w14:textId="77777777" w:rsidR="00787394" w:rsidRPr="00787394" w:rsidRDefault="00787394" w:rsidP="00787394">
      <w:pPr>
        <w:ind w:firstLine="420"/>
        <w:jc w:val="left"/>
        <w:textAlignment w:val="center"/>
        <w:rPr>
          <w:rFonts w:ascii="楷体" w:eastAsia="楷体" w:hAnsi="楷体" w:cs="楷体"/>
          <w:szCs w:val="21"/>
        </w:rPr>
      </w:pPr>
      <w:r w:rsidRPr="00787394">
        <w:rPr>
          <w:rFonts w:ascii="楷体" w:eastAsia="楷体" w:hAnsi="楷体" w:cs="楷体"/>
          <w:szCs w:val="21"/>
        </w:rPr>
        <w:t>诸位代表先生们，我们有一个共同的感觉，这就是我们的工作将写在人类的历史上，它将表明：占人类总数四分之一的中国人从此站立起来了。中国人______（本来/从来）就是一个伟大的勇敢的勤劳的民族，只是在近代是落伍了。这种落伍，完全是被外国帝国主义和本国反动政府所压迫和剥削的结果。一百多年以来，我们的先人以不屈不挠的斗争反对内外压迫者，从来没有停止过，其中包括伟大的中国革命先行者孙中山先生所领导的辛亥革命在内。我们的先人指示我们，叫我们完成他们的遗志。我们现在是这样做了。我们团结起来，以人民解放战争和人民大革命打倒了内外压迫者，宣布中华人民共和国的成立了。我们的民族将从此列入爱好和平自由的世界各民族的大家庭，以勇敢而勤劳的姿态工作着，创造自己的文明和幸福，同时也促进世界的和平和自由。我们的民族将______（再也不是/不再是）一个被人侮辱的民族了，我们已经站起来了。我们的革命已经获得全世界广大人民的同情和欢呼，我们的朋友遍于全世界。</w:t>
      </w:r>
    </w:p>
    <w:p w14:paraId="3F9D16B9" w14:textId="77777777" w:rsidR="00787394" w:rsidRPr="00787394" w:rsidRDefault="00787394" w:rsidP="00787394">
      <w:pPr>
        <w:ind w:firstLine="420"/>
        <w:jc w:val="left"/>
        <w:textAlignment w:val="center"/>
        <w:rPr>
          <w:rFonts w:ascii="楷体" w:eastAsia="楷体" w:hAnsi="楷体" w:cs="楷体"/>
          <w:szCs w:val="21"/>
        </w:rPr>
      </w:pPr>
      <w:r w:rsidRPr="00787394">
        <w:rPr>
          <w:rFonts w:ascii="楷体" w:eastAsia="楷体" w:hAnsi="楷体" w:cs="楷体"/>
          <w:szCs w:val="21"/>
        </w:rPr>
        <w:t>我们的人民民主专政的国家制度是保障人民革命的胜利成果和反对内外敌人的复辟阴谋的有力的武器，我们必须牢牢地掌握这个武器。在国际上，我们必须和一切爱好和平自由的国家和人民团结在一起，首先是和苏联及各新民主国家团结在一起，使我们的保障人民革命胜利成果和反对内外敌人复辟阴谋的斗争不致处于孤立地位。只要我们坚持人民民主专政和团结国际友人，我们就会是永远胜利的。</w:t>
      </w:r>
    </w:p>
    <w:p w14:paraId="087D8895" w14:textId="77777777" w:rsidR="00787394" w:rsidRPr="00787394" w:rsidRDefault="00787394" w:rsidP="00787394">
      <w:pPr>
        <w:ind w:firstLine="420"/>
        <w:jc w:val="left"/>
        <w:textAlignment w:val="center"/>
        <w:rPr>
          <w:rFonts w:ascii="楷体" w:eastAsia="楷体" w:hAnsi="楷体" w:cs="楷体"/>
          <w:szCs w:val="21"/>
        </w:rPr>
      </w:pPr>
      <w:r w:rsidRPr="00787394">
        <w:rPr>
          <w:rFonts w:ascii="楷体" w:eastAsia="楷体" w:hAnsi="楷体" w:cs="楷体"/>
          <w:szCs w:val="21"/>
        </w:rPr>
        <w:t>人民民主专政和团结国际友人，将使我们的建设工作获得迅速的成功。全国规模的经济建设工作业</w:t>
      </w:r>
      <w:r w:rsidRPr="00787394">
        <w:rPr>
          <w:rFonts w:ascii="楷体" w:eastAsia="楷体" w:hAnsi="楷体" w:cs="楷体"/>
          <w:szCs w:val="21"/>
        </w:rPr>
        <w:lastRenderedPageBreak/>
        <w:t>已摆在我们面前。我们的极好条件是有四万万七千五百万的人口和九百六十万平方公里的国土。我们面前的困难是有的，而且是很多的，但是我们确信：一切困难都将被全国人民的英勇奋斗所战胜。中国人民已经具有战胜困难的极其丰富的经验。如果我们的先人和我们自己能够______（渡过/度过）长期的极端艰难的岁月，战胜了强大的内外反动派，为什么不能在胜利以后建设一个繁荣昌盛的国家呢？只要我们仍然保持艰苦奋斗的作风，只要我们团结一致，只要我们坚持人民民主专政和团结国际友人，我们就能在经济战线上迅速地获得胜利。</w:t>
      </w:r>
    </w:p>
    <w:p w14:paraId="52ED79A5" w14:textId="77777777" w:rsidR="00787394" w:rsidRPr="00787394" w:rsidRDefault="00787394" w:rsidP="00787394">
      <w:pPr>
        <w:ind w:firstLine="420"/>
        <w:jc w:val="right"/>
        <w:textAlignment w:val="center"/>
        <w:rPr>
          <w:rFonts w:asciiTheme="minorHAnsi" w:eastAsiaTheme="minorEastAsia" w:hAnsiTheme="minorHAnsi" w:cstheme="minorBidi"/>
          <w:szCs w:val="21"/>
        </w:rPr>
      </w:pPr>
      <w:r w:rsidRPr="00787394">
        <w:rPr>
          <w:rFonts w:ascii="楷体" w:eastAsia="楷体" w:hAnsi="楷体" w:cs="楷体"/>
          <w:szCs w:val="21"/>
        </w:rPr>
        <w:t>（取材于毛泽东《中国人民站起来了》）</w:t>
      </w:r>
    </w:p>
    <w:p w14:paraId="7B608DA6"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3．填入材料一横线上的词语，最恰当的一项是（     ）</w:t>
      </w:r>
    </w:p>
    <w:p w14:paraId="422709EC" w14:textId="7D4F81E9"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A．从来               再也不是           渡过</w:t>
      </w:r>
    </w:p>
    <w:p w14:paraId="6EB47CDF" w14:textId="70D2091A"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B．本来               不再是            渡过</w:t>
      </w:r>
    </w:p>
    <w:p w14:paraId="1D27648F" w14:textId="07DE752A"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C．从来               不再是            度过</w:t>
      </w:r>
    </w:p>
    <w:p w14:paraId="0B498B02" w14:textId="3A1AD5BD"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D．本来               再也不是           度过</w:t>
      </w:r>
    </w:p>
    <w:p w14:paraId="1F668307"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4．根据材料一，下列对“人民民主专政”优越性的理解，</w:t>
      </w:r>
      <w:r w:rsidRPr="00787394">
        <w:rPr>
          <w:rFonts w:ascii="宋体" w:hAnsi="宋体" w:cs="宋体" w:hint="eastAsia"/>
          <w:szCs w:val="21"/>
          <w:em w:val="dot"/>
        </w:rPr>
        <w:t>不正确</w:t>
      </w:r>
      <w:r w:rsidRPr="00787394">
        <w:rPr>
          <w:rFonts w:ascii="宋体" w:hAnsi="宋体" w:cs="宋体" w:hint="eastAsia"/>
          <w:szCs w:val="21"/>
        </w:rPr>
        <w:t>的一项是（     ）</w:t>
      </w:r>
    </w:p>
    <w:p w14:paraId="3ABD58F8"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A．可用以保障人民革命的胜利成果。</w:t>
      </w:r>
    </w:p>
    <w:p w14:paraId="0D0AE921"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B．可用以反对内外敌人的复辟阴谋。</w:t>
      </w:r>
    </w:p>
    <w:p w14:paraId="769E51F4"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C．已使建设工作获得了迅速的成功。</w:t>
      </w:r>
    </w:p>
    <w:p w14:paraId="32BAFBF9"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D．有助于经济水平在短时间内提高。</w:t>
      </w:r>
    </w:p>
    <w:p w14:paraId="4A613C86" w14:textId="77777777" w:rsidR="00787394" w:rsidRPr="00787394" w:rsidRDefault="00787394" w:rsidP="00787394">
      <w:pPr>
        <w:jc w:val="left"/>
        <w:textAlignment w:val="center"/>
        <w:rPr>
          <w:rFonts w:ascii="楷体" w:eastAsia="楷体" w:hAnsi="楷体" w:cs="楷体"/>
          <w:szCs w:val="21"/>
        </w:rPr>
      </w:pPr>
      <w:r w:rsidRPr="00787394">
        <w:rPr>
          <w:rFonts w:ascii="楷体" w:eastAsia="楷体" w:hAnsi="楷体" w:cs="楷体"/>
          <w:szCs w:val="21"/>
        </w:rPr>
        <w:t>材料二</w:t>
      </w:r>
    </w:p>
    <w:p w14:paraId="0F5BBBF2" w14:textId="77777777" w:rsidR="00787394" w:rsidRPr="00787394" w:rsidRDefault="00787394" w:rsidP="00787394">
      <w:pPr>
        <w:ind w:firstLine="420"/>
        <w:jc w:val="left"/>
        <w:textAlignment w:val="center"/>
        <w:rPr>
          <w:rFonts w:ascii="楷体" w:eastAsia="楷体" w:hAnsi="楷体" w:cs="楷体"/>
          <w:szCs w:val="21"/>
        </w:rPr>
      </w:pPr>
      <w:r w:rsidRPr="00787394">
        <w:rPr>
          <w:rFonts w:ascii="楷体" w:eastAsia="楷体" w:hAnsi="楷体" w:cs="楷体"/>
          <w:szCs w:val="21"/>
        </w:rPr>
        <w:t>中国共产党自成立之日起，就以实现中华民族伟大复兴为己任。一百年来，我们党团结带领人民历经革命、建设、改革的艰辛探索和伟大实践，实现了中华民族从站起来、富起来到强起来的伟大飞跃，向着中华民族伟大复兴的宏伟目标不断迈进。</w:t>
      </w:r>
    </w:p>
    <w:p w14:paraId="4D45EF88" w14:textId="77777777" w:rsidR="00787394" w:rsidRPr="00787394" w:rsidRDefault="00787394" w:rsidP="00787394">
      <w:pPr>
        <w:ind w:firstLine="420"/>
        <w:jc w:val="left"/>
        <w:textAlignment w:val="center"/>
        <w:rPr>
          <w:rFonts w:ascii="楷体" w:eastAsia="楷体" w:hAnsi="楷体" w:cs="楷体"/>
          <w:szCs w:val="21"/>
        </w:rPr>
      </w:pPr>
      <w:r w:rsidRPr="00787394">
        <w:rPr>
          <w:rFonts w:ascii="楷体" w:eastAsia="楷体" w:hAnsi="楷体" w:cs="楷体"/>
          <w:szCs w:val="21"/>
        </w:rPr>
        <w:t>党的十八大以来，在党中央坚强领导下，我国经济实力、科技实力、综合国力和人民生活水平跃上新的大台阶。当前，我国已进入新发展阶段，拥有显著的制度优势、雄厚的物质基础、丰富的人力资源、完整的产业体系、强大的科技实力、广阔的市场空间、强劲的发展韧性，具备在危机中育先机、于变局中开新局，开启全面建设社会主义现代化国家新征程的有利条件和坚实基础。</w:t>
      </w:r>
    </w:p>
    <w:p w14:paraId="0F030C3A" w14:textId="77777777" w:rsidR="00787394" w:rsidRPr="00787394" w:rsidRDefault="00787394" w:rsidP="00787394">
      <w:pPr>
        <w:ind w:firstLine="420"/>
        <w:jc w:val="left"/>
        <w:textAlignment w:val="center"/>
        <w:rPr>
          <w:rFonts w:ascii="楷体" w:eastAsia="楷体" w:hAnsi="楷体" w:cs="楷体"/>
          <w:szCs w:val="21"/>
        </w:rPr>
      </w:pPr>
      <w:r w:rsidRPr="00787394">
        <w:rPr>
          <w:rFonts w:ascii="楷体" w:eastAsia="楷体" w:hAnsi="楷体" w:cs="楷体"/>
          <w:szCs w:val="21"/>
        </w:rPr>
        <w:t>经过新中国成立以来特别是改革开放40多年的不懈奋斗，我国成为世界第二大经济体、第一大工业国、第一大货物贸易国、第一大外汇储备国，国内生产总值超过100万亿元，常住人口城镇化率超过60%，中等收入群体超过4亿人。特别是全面建成小康社会取得伟大历史成就，历史性地解决了困扰中华民族几千年的绝对贫困问题，这在中华民族发展史上具有里程碑意义。</w:t>
      </w:r>
    </w:p>
    <w:p w14:paraId="02F8BC0E" w14:textId="77777777" w:rsidR="00787394" w:rsidRPr="00787394" w:rsidRDefault="00787394" w:rsidP="00787394">
      <w:pPr>
        <w:ind w:firstLine="420"/>
        <w:jc w:val="left"/>
        <w:textAlignment w:val="center"/>
        <w:rPr>
          <w:rFonts w:ascii="楷体" w:eastAsia="楷体" w:hAnsi="楷体" w:cs="楷体"/>
          <w:szCs w:val="21"/>
        </w:rPr>
      </w:pPr>
      <w:r w:rsidRPr="00787394">
        <w:rPr>
          <w:rFonts w:ascii="楷体" w:eastAsia="楷体" w:hAnsi="楷体" w:cs="楷体"/>
          <w:szCs w:val="21"/>
        </w:rPr>
        <w:t>党的十九届五中全会提出，要乘势而上开启全面建设社会主义现代化国家新征程、向第二个百年奋斗目标进军，这标志着我国进入了一个新发展阶段。新发展阶段是社会主义初级阶段中的一个阶段，同时是其中经过几十年积累、站到了新的起点上的一个阶段，是我们党带领人民迎来中华民族从站起来、富起来到强起来历史性跨越的新阶段。这一阶段，从历史通向未来，将中国共产党团结带领人民建设社会主义现代化国家的伟大历程一脉贯通。在新发展阶段，我们将深入贯彻新发展理念，加快构建新发展格局，推动我国发展不断迈上新台阶。</w:t>
      </w:r>
    </w:p>
    <w:p w14:paraId="1B53144B" w14:textId="77777777" w:rsidR="00787394" w:rsidRPr="00787394" w:rsidRDefault="00787394" w:rsidP="00787394">
      <w:pPr>
        <w:ind w:firstLine="420"/>
        <w:jc w:val="right"/>
        <w:textAlignment w:val="center"/>
        <w:rPr>
          <w:rFonts w:asciiTheme="minorHAnsi" w:eastAsiaTheme="minorEastAsia" w:hAnsiTheme="minorHAnsi" w:cstheme="minorBidi"/>
          <w:szCs w:val="21"/>
        </w:rPr>
      </w:pPr>
      <w:r w:rsidRPr="00787394">
        <w:rPr>
          <w:rFonts w:ascii="楷体" w:eastAsia="楷体" w:hAnsi="楷体" w:cs="楷体"/>
          <w:szCs w:val="21"/>
        </w:rPr>
        <w:t>（取材于李捷《为实现中华民族伟大复兴奠定坚实基础》）</w:t>
      </w:r>
    </w:p>
    <w:p w14:paraId="5D3E455B" w14:textId="77777777" w:rsidR="00787394" w:rsidRPr="00787394" w:rsidRDefault="00787394" w:rsidP="00787394">
      <w:pPr>
        <w:jc w:val="left"/>
        <w:textAlignment w:val="center"/>
        <w:rPr>
          <w:rFonts w:ascii="宋体" w:hAnsi="宋体" w:cstheme="minorBidi"/>
          <w:szCs w:val="21"/>
        </w:rPr>
      </w:pPr>
      <w:r w:rsidRPr="00787394">
        <w:rPr>
          <w:rFonts w:ascii="宋体" w:hAnsi="宋体" w:cstheme="minorBidi"/>
          <w:szCs w:val="21"/>
        </w:rPr>
        <w:t>5．根据材料二，下列选项对原文的理解与推断正确的一项是（</w:t>
      </w:r>
      <w:r w:rsidRPr="00787394">
        <w:rPr>
          <w:rFonts w:ascii="宋体" w:hAnsi="宋体" w:cs="'Times New Roman'"/>
          <w:szCs w:val="21"/>
        </w:rPr>
        <w:t>     </w:t>
      </w:r>
      <w:r w:rsidRPr="00787394">
        <w:rPr>
          <w:rFonts w:ascii="宋体" w:hAnsi="宋体" w:cstheme="minorBidi"/>
          <w:szCs w:val="21"/>
        </w:rPr>
        <w:t>）</w:t>
      </w:r>
    </w:p>
    <w:p w14:paraId="38F7A92C" w14:textId="77777777" w:rsidR="00787394" w:rsidRPr="00787394" w:rsidRDefault="00787394" w:rsidP="00787394">
      <w:pPr>
        <w:jc w:val="left"/>
        <w:textAlignment w:val="center"/>
        <w:rPr>
          <w:rFonts w:ascii="宋体" w:hAnsi="宋体" w:cstheme="minorBidi"/>
          <w:szCs w:val="21"/>
        </w:rPr>
      </w:pPr>
      <w:r w:rsidRPr="00787394">
        <w:rPr>
          <w:rFonts w:ascii="宋体" w:hAnsi="宋体" w:cstheme="minorBidi"/>
          <w:szCs w:val="21"/>
        </w:rPr>
        <w:t>A．一百年以来，党团结带领人民历经艰辛探索和伟大实践，实现了复兴目标。</w:t>
      </w:r>
    </w:p>
    <w:p w14:paraId="1021D328" w14:textId="77777777" w:rsidR="00787394" w:rsidRPr="00787394" w:rsidRDefault="00787394" w:rsidP="00787394">
      <w:pPr>
        <w:jc w:val="left"/>
        <w:textAlignment w:val="center"/>
        <w:rPr>
          <w:rFonts w:ascii="宋体" w:hAnsi="宋体" w:cstheme="minorBidi"/>
          <w:szCs w:val="21"/>
        </w:rPr>
      </w:pPr>
      <w:r w:rsidRPr="00787394">
        <w:rPr>
          <w:rFonts w:ascii="宋体" w:hAnsi="宋体" w:cstheme="minorBidi"/>
          <w:szCs w:val="21"/>
        </w:rPr>
        <w:t>B．制度优势是我国开启全面建设社会主义现代化国家新征程的有利条件之一。</w:t>
      </w:r>
    </w:p>
    <w:p w14:paraId="7CAE54A8" w14:textId="77777777" w:rsidR="00787394" w:rsidRPr="00787394" w:rsidRDefault="00787394" w:rsidP="00787394">
      <w:pPr>
        <w:jc w:val="left"/>
        <w:textAlignment w:val="center"/>
        <w:rPr>
          <w:rFonts w:ascii="宋体" w:hAnsi="宋体" w:cstheme="minorBidi"/>
          <w:szCs w:val="21"/>
        </w:rPr>
      </w:pPr>
      <w:r w:rsidRPr="00787394">
        <w:rPr>
          <w:rFonts w:ascii="宋体" w:hAnsi="宋体" w:cstheme="minorBidi"/>
          <w:szCs w:val="21"/>
        </w:rPr>
        <w:t>C．我国在全面建成小康社会方面取得伟大历史成就，已彻底解决了贫困问题。</w:t>
      </w:r>
    </w:p>
    <w:p w14:paraId="46F2BAE6" w14:textId="77777777" w:rsidR="00787394" w:rsidRPr="00787394" w:rsidRDefault="00787394" w:rsidP="00787394">
      <w:pPr>
        <w:jc w:val="left"/>
        <w:textAlignment w:val="center"/>
        <w:rPr>
          <w:rFonts w:ascii="宋体" w:hAnsi="宋体" w:cstheme="minorBidi"/>
          <w:szCs w:val="21"/>
        </w:rPr>
      </w:pPr>
      <w:r w:rsidRPr="00787394">
        <w:rPr>
          <w:rFonts w:ascii="宋体" w:hAnsi="宋体" w:cstheme="minorBidi"/>
          <w:szCs w:val="21"/>
        </w:rPr>
        <w:t>D．我国进入新发展阶段的标志是深入贯彻新发展理念，加快构建新发展格局。</w:t>
      </w:r>
    </w:p>
    <w:p w14:paraId="68F8EBC9" w14:textId="77777777" w:rsidR="00787394" w:rsidRPr="00787394" w:rsidRDefault="00787394" w:rsidP="00787394">
      <w:pPr>
        <w:jc w:val="left"/>
        <w:textAlignment w:val="center"/>
        <w:rPr>
          <w:rFonts w:ascii="楷体" w:eastAsia="楷体" w:hAnsi="楷体" w:cs="楷体"/>
          <w:szCs w:val="21"/>
        </w:rPr>
      </w:pPr>
      <w:r w:rsidRPr="00787394">
        <w:rPr>
          <w:rFonts w:ascii="楷体" w:eastAsia="楷体" w:hAnsi="楷体" w:cs="楷体"/>
          <w:szCs w:val="21"/>
        </w:rPr>
        <w:t>材料三</w:t>
      </w:r>
    </w:p>
    <w:p w14:paraId="307A5CE1" w14:textId="77777777" w:rsidR="00787394" w:rsidRPr="00787394" w:rsidRDefault="00787394" w:rsidP="00787394">
      <w:pPr>
        <w:ind w:firstLine="420"/>
        <w:jc w:val="left"/>
        <w:textAlignment w:val="center"/>
        <w:rPr>
          <w:rFonts w:ascii="楷体" w:eastAsia="楷体" w:hAnsi="楷体" w:cs="楷体"/>
          <w:szCs w:val="21"/>
        </w:rPr>
      </w:pPr>
      <w:r w:rsidRPr="00787394">
        <w:rPr>
          <w:rFonts w:ascii="楷体" w:eastAsia="楷体" w:hAnsi="楷体" w:cs="楷体"/>
          <w:szCs w:val="21"/>
        </w:rPr>
        <w:t>实现中国梦必须走中国道路，必须弘扬中国精神，必须凝聚中国力量。</w:t>
      </w:r>
    </w:p>
    <w:p w14:paraId="6149FBED" w14:textId="77777777" w:rsidR="00787394" w:rsidRPr="00787394" w:rsidRDefault="00787394" w:rsidP="00787394">
      <w:pPr>
        <w:ind w:firstLine="420"/>
        <w:jc w:val="left"/>
        <w:textAlignment w:val="center"/>
        <w:rPr>
          <w:rFonts w:ascii="楷体" w:eastAsia="楷体" w:hAnsi="楷体" w:cs="楷体"/>
          <w:szCs w:val="21"/>
        </w:rPr>
      </w:pPr>
      <w:r w:rsidRPr="00787394">
        <w:rPr>
          <w:rFonts w:ascii="楷体" w:eastAsia="楷体" w:hAnsi="楷体" w:cs="楷体"/>
          <w:szCs w:val="21"/>
        </w:rPr>
        <w:t>中国道路就是中国特色社会主义。道路关乎党的命脉，关乎国家前途、民族命运、人民幸福，而中国特色社会主义是我们党带领人民历经千辛万苦找到的实现中国梦的正确道路。改革开放的实践已经充分证明，要发展中国、稳定中国，要全面建成小康社会、加快推进社会主义现代化建设，要实现中华民</w:t>
      </w:r>
      <w:r w:rsidRPr="00787394">
        <w:rPr>
          <w:rFonts w:ascii="楷体" w:eastAsia="楷体" w:hAnsi="楷体" w:cs="楷体"/>
          <w:szCs w:val="21"/>
        </w:rPr>
        <w:lastRenderedPageBreak/>
        <w:t>族伟大复兴，必须坚定不移地坚持和发展中国特色社会主义。</w:t>
      </w:r>
    </w:p>
    <w:p w14:paraId="6E52AB48" w14:textId="77777777" w:rsidR="00787394" w:rsidRPr="00787394" w:rsidRDefault="00787394" w:rsidP="00787394">
      <w:pPr>
        <w:ind w:firstLine="420"/>
        <w:jc w:val="left"/>
        <w:textAlignment w:val="center"/>
        <w:rPr>
          <w:rFonts w:ascii="楷体" w:eastAsia="楷体" w:hAnsi="楷体" w:cs="楷体"/>
          <w:szCs w:val="21"/>
        </w:rPr>
      </w:pPr>
      <w:r w:rsidRPr="00787394">
        <w:rPr>
          <w:rFonts w:ascii="楷体" w:eastAsia="楷体" w:hAnsi="楷体" w:cs="楷体"/>
          <w:szCs w:val="21"/>
        </w:rPr>
        <w:t>中国精神就是以爱国主义为核心的民族精神和以改革创新为核心的时代精神。实现中国梦，不仅要求我们具备强大的物质基础，也要求我们具备强大的精神力量。博大精深的中华优秀传统文化是我们在世界文化激荡中站稳脚跟的根基，但它必须与时代融合才能为现时代的人们所接受。而社会主义核心价值观体现了代表中华民族独特精神标识的中华优秀传统文化与以改革创新为核心的时代精神的紧密结合。也正是在这个意义上，要把培育和弘扬社会主义核心价值观作为凝魂聚气、强基固本的基础工程。</w:t>
      </w:r>
    </w:p>
    <w:p w14:paraId="7481D07B" w14:textId="77777777" w:rsidR="00787394" w:rsidRPr="00787394" w:rsidRDefault="00787394" w:rsidP="00787394">
      <w:pPr>
        <w:ind w:firstLine="420"/>
        <w:jc w:val="left"/>
        <w:textAlignment w:val="center"/>
        <w:rPr>
          <w:rFonts w:ascii="楷体" w:eastAsia="楷体" w:hAnsi="楷体" w:cs="楷体"/>
          <w:szCs w:val="21"/>
        </w:rPr>
      </w:pPr>
      <w:r w:rsidRPr="00787394">
        <w:rPr>
          <w:rFonts w:ascii="楷体" w:eastAsia="楷体" w:hAnsi="楷体" w:cs="楷体"/>
          <w:szCs w:val="21"/>
        </w:rPr>
        <w:t>中国力量是中国各族人民大团结的力量。人民群众是人类历史活动的主体，唯有人民才能创造出巨大的物质财富和精神财富。人民是历史发展和社会变革的决定性力量，人民也是实现中国梦的力量之源。实现中国梦，需要最大限度团结一切可以团结的力量，需要充分发挥全体中华儿女的聪明才智。</w:t>
      </w:r>
    </w:p>
    <w:p w14:paraId="3327EB1B" w14:textId="77777777" w:rsidR="00787394" w:rsidRPr="00787394" w:rsidRDefault="00787394" w:rsidP="00787394">
      <w:pPr>
        <w:ind w:firstLine="420"/>
        <w:jc w:val="left"/>
        <w:textAlignment w:val="center"/>
        <w:rPr>
          <w:rFonts w:ascii="楷体" w:eastAsia="楷体" w:hAnsi="楷体" w:cs="楷体"/>
          <w:szCs w:val="21"/>
        </w:rPr>
      </w:pPr>
      <w:r w:rsidRPr="00787394">
        <w:rPr>
          <w:rFonts w:ascii="楷体" w:eastAsia="楷体" w:hAnsi="楷体" w:cs="楷体"/>
          <w:szCs w:val="21"/>
        </w:rPr>
        <w:t>追梦需要勇气，圆梦需要行动。我们既要以敢于啃硬骨头、敢于涉险滩的勇气蹚过深水区去追梦，也要诚实劳动、开拓创新，以实干兴邦，以实干圆梦。</w:t>
      </w:r>
    </w:p>
    <w:p w14:paraId="1D733E5B" w14:textId="77777777" w:rsidR="00787394" w:rsidRPr="00787394" w:rsidRDefault="00787394" w:rsidP="00787394">
      <w:pPr>
        <w:ind w:firstLine="420"/>
        <w:jc w:val="right"/>
        <w:textAlignment w:val="center"/>
        <w:rPr>
          <w:rFonts w:asciiTheme="minorHAnsi" w:eastAsiaTheme="minorEastAsia" w:hAnsiTheme="minorHAnsi" w:cstheme="minorBidi"/>
          <w:szCs w:val="21"/>
        </w:rPr>
      </w:pPr>
      <w:r w:rsidRPr="00787394">
        <w:rPr>
          <w:rFonts w:ascii="楷体" w:eastAsia="楷体" w:hAnsi="楷体" w:cs="楷体"/>
          <w:szCs w:val="21"/>
        </w:rPr>
        <w:t>（取材于朱可辛《奋力实现中华民族伟大复兴中国梦》）</w:t>
      </w:r>
    </w:p>
    <w:p w14:paraId="692BF0D6"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6．根据材料二和材料三，下列选项中对“实现中国梦”的条件理解</w:t>
      </w:r>
      <w:r w:rsidRPr="00787394">
        <w:rPr>
          <w:rFonts w:ascii="宋体" w:hAnsi="宋体" w:cs="宋体" w:hint="eastAsia"/>
          <w:szCs w:val="21"/>
          <w:em w:val="dot"/>
        </w:rPr>
        <w:t>不正确</w:t>
      </w:r>
      <w:r w:rsidRPr="00787394">
        <w:rPr>
          <w:rFonts w:ascii="宋体" w:hAnsi="宋体" w:cs="宋体" w:hint="eastAsia"/>
          <w:szCs w:val="21"/>
        </w:rPr>
        <w:t>的一项是（     ）</w:t>
      </w:r>
    </w:p>
    <w:p w14:paraId="55C34265"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A．坚持和发展中国特色社会主义是实现中国梦的必要条件之一。</w:t>
      </w:r>
    </w:p>
    <w:p w14:paraId="3ED6F1CF"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B．当前的物质基础是由实现中国梦必须团结的人民群众创造的。</w:t>
      </w:r>
    </w:p>
    <w:p w14:paraId="57077939"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C．以民族精神为核心的中国精神能够为中国梦的实现凝聚力量。</w:t>
      </w:r>
    </w:p>
    <w:p w14:paraId="54C2768B"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D．实现中国梦一定要传承改革开放40多年不懈奋斗的实干精神。</w:t>
      </w:r>
    </w:p>
    <w:p w14:paraId="434A8F7B"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7．根据以上三则材料，简要概括中华民族从站起来、富起来到强起来的主要原因。</w:t>
      </w:r>
    </w:p>
    <w:p w14:paraId="2E28F832" w14:textId="77777777" w:rsidR="00787394" w:rsidRDefault="00787394" w:rsidP="00787394">
      <w:pPr>
        <w:spacing w:line="360" w:lineRule="auto"/>
        <w:rPr>
          <w:rFonts w:ascii="Calibri" w:hAnsi="Calibri"/>
          <w:u w:val="single"/>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74C65D45" w14:textId="77777777" w:rsidR="00787394" w:rsidRPr="00CF3B6A"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78F5085D" w14:textId="77777777" w:rsidR="00787394" w:rsidRPr="00CF3B6A"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6D928D04" w14:textId="0A08DBFA" w:rsidR="00787394" w:rsidRPr="00787394"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6865EA93"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8．分析下面文中的“了”字的表达效果。</w:t>
      </w:r>
    </w:p>
    <w:p w14:paraId="28E4E68A" w14:textId="77777777" w:rsidR="00787394" w:rsidRPr="00787394" w:rsidRDefault="00787394" w:rsidP="00787394">
      <w:pPr>
        <w:ind w:firstLineChars="200" w:firstLine="420"/>
        <w:jc w:val="left"/>
        <w:textAlignment w:val="center"/>
        <w:rPr>
          <w:rFonts w:ascii="楷体" w:eastAsia="楷体" w:hAnsi="楷体" w:cs="楷体"/>
          <w:szCs w:val="21"/>
        </w:rPr>
      </w:pPr>
      <w:r w:rsidRPr="00787394">
        <w:rPr>
          <w:rFonts w:ascii="楷体" w:eastAsia="楷体" w:hAnsi="楷体" w:cs="楷体"/>
          <w:szCs w:val="21"/>
        </w:rPr>
        <w:t>中国人从来就是一个伟大的勇敢的勤劳的民族，只是在近代是落伍了。这种落伍，完全是被外国帝国主义和本国反动政府所压迫和剥削的结果。一百多年以来，我们的先人以不屈不挠的斗争反对内外压迫者，从来没有停止过，其中包括伟大的中国革命先行者孙中山先生所领导的辛亥革命在内。我们的先人指示我们，叫我们完成他们的遗志。我们现在是这样做了。我们团结起来，以人民解放战争和人民大革命打倒了内外压迫者，宣布中华人民共和国的成立了。我们的民族将从此列入爱好和平自由的世界各民族的大家庭，以勇敢而勤劳的姿态工作着，创造自己的文明和幸福，同时也促进世界的和平和自由。我们的民族将再也不是一个被人侮辱的民族了，我们已经站起来了。《中国人民站起来了》</w:t>
      </w:r>
    </w:p>
    <w:p w14:paraId="428D6AB2" w14:textId="77777777" w:rsidR="00787394" w:rsidRDefault="00787394" w:rsidP="00787394">
      <w:pPr>
        <w:spacing w:line="360" w:lineRule="auto"/>
        <w:rPr>
          <w:rFonts w:ascii="Calibri" w:hAnsi="Calibri"/>
          <w:u w:val="single"/>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464317DD" w14:textId="77777777" w:rsidR="00787394" w:rsidRPr="00CF3B6A"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16F75407" w14:textId="77777777" w:rsidR="00787394" w:rsidRPr="00CF3B6A"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54BC91C7" w14:textId="263B2441" w:rsidR="00787394" w:rsidRPr="00787394"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3965E4CF"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9．阅读《中国人民站起来了》节选，完成小题。</w:t>
      </w:r>
    </w:p>
    <w:p w14:paraId="1507AA6D" w14:textId="77777777" w:rsidR="00787394" w:rsidRPr="00787394" w:rsidRDefault="00787394" w:rsidP="00787394">
      <w:pPr>
        <w:ind w:firstLineChars="200" w:firstLine="420"/>
        <w:jc w:val="left"/>
        <w:textAlignment w:val="center"/>
        <w:rPr>
          <w:rFonts w:ascii="宋体" w:hAnsi="宋体" w:cs="宋体"/>
          <w:szCs w:val="21"/>
        </w:rPr>
      </w:pPr>
      <w:r w:rsidRPr="00787394">
        <w:rPr>
          <w:rFonts w:ascii="宋体" w:hAnsi="宋体" w:cs="宋体" w:hint="eastAsia"/>
          <w:szCs w:val="21"/>
        </w:rPr>
        <w:t>赏析画线句的作用。</w:t>
      </w:r>
    </w:p>
    <w:p w14:paraId="6221C72D" w14:textId="77777777" w:rsidR="00787394" w:rsidRPr="00787394" w:rsidRDefault="00787394" w:rsidP="00787394">
      <w:pPr>
        <w:ind w:firstLine="420"/>
        <w:jc w:val="left"/>
        <w:textAlignment w:val="center"/>
        <w:rPr>
          <w:rFonts w:ascii="楷体" w:eastAsia="楷体" w:hAnsi="楷体" w:cs="楷体"/>
          <w:szCs w:val="21"/>
        </w:rPr>
      </w:pPr>
      <w:r w:rsidRPr="00787394">
        <w:rPr>
          <w:rFonts w:ascii="楷体" w:eastAsia="楷体" w:hAnsi="楷体" w:cs="楷体"/>
          <w:szCs w:val="21"/>
        </w:rPr>
        <w:t>中国人民在中国共产党的领导之下，在三年多的时间内，很快地觉悟起来，并且把自己组织起来，形成了全国规模的反对帝国主义、封建主义、官僚资本主义及其集中的代表者国民党反动政府的统一战线，援助人民解放战争，</w:t>
      </w:r>
      <w:r w:rsidRPr="00787394">
        <w:rPr>
          <w:rFonts w:ascii="楷体" w:eastAsia="楷体" w:hAnsi="楷体" w:cs="楷体"/>
          <w:szCs w:val="21"/>
          <w:u w:val="single"/>
        </w:rPr>
        <w:t>基本上打倒了国民党反动政府，推翻了帝国主义在中国的统治，恢复了政治协商会议</w:t>
      </w:r>
      <w:r w:rsidRPr="00787394">
        <w:rPr>
          <w:rFonts w:ascii="楷体" w:eastAsia="楷体" w:hAnsi="楷体" w:cs="楷体"/>
          <w:szCs w:val="21"/>
        </w:rPr>
        <w:t>。</w:t>
      </w:r>
    </w:p>
    <w:p w14:paraId="76EA8101" w14:textId="77777777" w:rsidR="00787394" w:rsidRDefault="00787394" w:rsidP="00787394">
      <w:pPr>
        <w:spacing w:line="360" w:lineRule="auto"/>
        <w:rPr>
          <w:rFonts w:ascii="Calibri" w:hAnsi="Calibri"/>
          <w:u w:val="single"/>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1D63EF30" w14:textId="77777777" w:rsidR="00787394" w:rsidRPr="00CF3B6A" w:rsidRDefault="00787394" w:rsidP="00787394">
      <w:pPr>
        <w:spacing w:line="360" w:lineRule="auto"/>
        <w:rPr>
          <w:rFonts w:ascii="Calibri" w:hAnsi="Calibri"/>
        </w:rPr>
      </w:pPr>
      <w:r w:rsidRPr="00CF3B6A">
        <w:rPr>
          <w:rFonts w:ascii="Calibri" w:hAnsi="Calibri" w:hint="eastAsia"/>
          <w:u w:val="single"/>
        </w:rPr>
        <w:lastRenderedPageBreak/>
        <w:t xml:space="preserve">                                                                   </w:t>
      </w:r>
      <w:r>
        <w:rPr>
          <w:rFonts w:ascii="Calibri" w:hAnsi="Calibri"/>
          <w:u w:val="single"/>
        </w:rPr>
        <w:t xml:space="preserve">                      </w:t>
      </w:r>
      <w:r w:rsidRPr="00CF3B6A">
        <w:rPr>
          <w:rFonts w:ascii="Calibri" w:hAnsi="Calibri" w:hint="eastAsia"/>
          <w:u w:val="single"/>
        </w:rPr>
        <w:t xml:space="preserve">  </w:t>
      </w:r>
    </w:p>
    <w:p w14:paraId="1DDBC69A" w14:textId="77777777" w:rsidR="00787394" w:rsidRPr="00CF3B6A"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521D2839" w14:textId="5D197F0F" w:rsidR="00787394" w:rsidRPr="00787394"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7CC910BF" w14:textId="77777777" w:rsidR="00182D4B" w:rsidRPr="00787394" w:rsidRDefault="00182D4B">
      <w:pPr>
        <w:tabs>
          <w:tab w:val="left" w:pos="3261"/>
        </w:tabs>
        <w:snapToGrid w:val="0"/>
        <w:rPr>
          <w:b/>
          <w:bCs/>
          <w:szCs w:val="21"/>
        </w:rPr>
      </w:pPr>
    </w:p>
    <w:p w14:paraId="48947835" w14:textId="2DAF9B53" w:rsidR="00182D4B" w:rsidRDefault="00000000">
      <w:pPr>
        <w:adjustRightInd w:val="0"/>
        <w:snapToGrid w:val="0"/>
        <w:rPr>
          <w:rFonts w:asciiTheme="minorEastAsia" w:eastAsiaTheme="minorEastAsia" w:hAnsiTheme="minorEastAsia"/>
          <w:color w:val="0F0F0F"/>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w:t>
      </w:r>
    </w:p>
    <w:p w14:paraId="67318120"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阅读下面的文字，完成下面小题。</w:t>
      </w:r>
    </w:p>
    <w:p w14:paraId="7133914C" w14:textId="77777777" w:rsidR="00787394" w:rsidRPr="00787394" w:rsidRDefault="00787394" w:rsidP="00787394">
      <w:pPr>
        <w:ind w:firstLine="420"/>
        <w:jc w:val="left"/>
        <w:textAlignment w:val="center"/>
        <w:rPr>
          <w:rFonts w:asciiTheme="minorHAnsi" w:eastAsiaTheme="minorEastAsia" w:hAnsiTheme="minorHAnsi" w:cstheme="minorBidi"/>
          <w:szCs w:val="21"/>
        </w:rPr>
      </w:pPr>
      <w:r w:rsidRPr="00787394">
        <w:rPr>
          <w:rFonts w:ascii="楷体" w:eastAsia="楷体" w:hAnsi="楷体" w:cs="楷体"/>
          <w:szCs w:val="21"/>
        </w:rPr>
        <w:t>当前，面对加速演进的世界百年未有之大变局，置身中华民族伟大复兴的关键时期，我们必须清醒地认识到当今世界并不太平，单边主义、保护主义、极端利己主义暗流涌动。对于今天的中国而言，无论时代如何发展，不管是面对国际上一些反华势力对中国的疯狂封锁、极限施压，还是捍卫国家领土主权的完整，抑或是与</w:t>
      </w:r>
      <w:r w:rsidRPr="00787394">
        <w:rPr>
          <w:rFonts w:asciiTheme="minorHAnsi" w:eastAsiaTheme="minorEastAsia" w:hAnsiTheme="minorHAnsi" w:cstheme="minorBidi"/>
          <w:szCs w:val="21"/>
        </w:rPr>
        <w:t>“</w:t>
      </w:r>
      <w:r w:rsidRPr="00787394">
        <w:rPr>
          <w:rFonts w:ascii="楷体" w:eastAsia="楷体" w:hAnsi="楷体" w:cs="楷体"/>
          <w:szCs w:val="21"/>
        </w:rPr>
        <w:t>台独</w:t>
      </w:r>
      <w:r w:rsidRPr="00787394">
        <w:rPr>
          <w:rFonts w:asciiTheme="minorHAnsi" w:eastAsiaTheme="minorEastAsia" w:hAnsiTheme="minorHAnsi" w:cstheme="minorBidi"/>
          <w:szCs w:val="21"/>
        </w:rPr>
        <w:t>”</w:t>
      </w:r>
      <w:r w:rsidRPr="00787394">
        <w:rPr>
          <w:rFonts w:ascii="楷体" w:eastAsia="楷体" w:hAnsi="楷体" w:cs="楷体"/>
          <w:szCs w:val="21"/>
        </w:rPr>
        <w:t>等分裂势力作坚决斗争，都需要砥砺不畏强暴、反抗强权的民族风骨，汇聚万众一心、戮力同心的民族力量，锻造舍生忘死、向死而生的民族血性，激发守正创新、奋勇向前的民族智慧。我们要以行动告诉那些国家、那些势力，</w:t>
      </w:r>
      <w:r w:rsidRPr="00787394">
        <w:rPr>
          <w:rFonts w:asciiTheme="minorHAnsi" w:eastAsiaTheme="minorEastAsia" w:hAnsiTheme="minorHAnsi" w:cstheme="minorBidi"/>
          <w:szCs w:val="21"/>
        </w:rPr>
        <w:t>“</w:t>
      </w:r>
      <w:r w:rsidRPr="00787394">
        <w:rPr>
          <w:rFonts w:ascii="楷体" w:eastAsia="楷体" w:hAnsi="楷体" w:cs="楷体"/>
          <w:szCs w:val="21"/>
        </w:rPr>
        <w:t>中国人民不惹事也不怕事，在任何困难和风险面前，腿肚子不会抖，腰杆子不会弯，中华民族是吓不倒、压不垮的</w:t>
      </w:r>
      <w:r w:rsidRPr="00787394">
        <w:rPr>
          <w:rFonts w:asciiTheme="minorHAnsi" w:eastAsiaTheme="minorEastAsia" w:hAnsiTheme="minorHAnsi" w:cstheme="minorBidi"/>
          <w:szCs w:val="21"/>
        </w:rPr>
        <w:t>”</w:t>
      </w:r>
      <w:r w:rsidRPr="00787394">
        <w:rPr>
          <w:rFonts w:ascii="楷体" w:eastAsia="楷体" w:hAnsi="楷体" w:cs="楷体"/>
          <w:szCs w:val="21"/>
        </w:rPr>
        <w:t>，要让世界知道，</w:t>
      </w:r>
      <w:r w:rsidRPr="00787394">
        <w:rPr>
          <w:rFonts w:asciiTheme="minorHAnsi" w:eastAsiaTheme="minorEastAsia" w:hAnsiTheme="minorHAnsi" w:cstheme="minorBidi"/>
          <w:szCs w:val="21"/>
        </w:rPr>
        <w:t>“</w:t>
      </w:r>
      <w:r w:rsidRPr="00787394">
        <w:rPr>
          <w:rFonts w:ascii="楷体" w:eastAsia="楷体" w:hAnsi="楷体" w:cs="楷体"/>
          <w:szCs w:val="21"/>
        </w:rPr>
        <w:t>现在中国人民已经组织起来了，是惹不得的。如果惹翻了，是不好办的！</w:t>
      </w:r>
      <w:r w:rsidRPr="00787394">
        <w:rPr>
          <w:rFonts w:asciiTheme="minorHAnsi" w:eastAsiaTheme="minorEastAsia" w:hAnsiTheme="minorHAnsi" w:cstheme="minorBidi"/>
          <w:szCs w:val="21"/>
        </w:rPr>
        <w:t>”</w:t>
      </w:r>
    </w:p>
    <w:p w14:paraId="625A074B" w14:textId="77777777" w:rsidR="00787394" w:rsidRPr="00787394" w:rsidRDefault="00787394" w:rsidP="00787394">
      <w:pPr>
        <w:ind w:firstLine="420"/>
        <w:jc w:val="left"/>
        <w:textAlignment w:val="center"/>
        <w:rPr>
          <w:rFonts w:asciiTheme="minorHAnsi" w:eastAsiaTheme="minorEastAsia" w:hAnsiTheme="minorHAnsi" w:cstheme="minorBidi"/>
          <w:szCs w:val="21"/>
        </w:rPr>
      </w:pPr>
      <w:r w:rsidRPr="00787394">
        <w:rPr>
          <w:rFonts w:asciiTheme="minorHAnsi" w:eastAsiaTheme="minorEastAsia" w:hAnsiTheme="minorHAnsi" w:cstheme="minorBidi"/>
          <w:szCs w:val="21"/>
          <w:u w:val="single"/>
        </w:rPr>
        <w:t>“</w:t>
      </w:r>
      <w:r w:rsidRPr="00787394">
        <w:rPr>
          <w:rFonts w:ascii="楷体" w:eastAsia="楷体" w:hAnsi="楷体" w:cs="楷体"/>
          <w:szCs w:val="21"/>
          <w:u w:val="single"/>
        </w:rPr>
        <w:t>雄赳赳，气昂昂，跨过鸭绿江；保和平，卫祖国，就是保家乡</w:t>
      </w:r>
      <w:r w:rsidRPr="00787394">
        <w:rPr>
          <w:rFonts w:asciiTheme="minorHAnsi" w:eastAsiaTheme="minorEastAsia" w:hAnsiTheme="minorHAnsi" w:cstheme="minorBidi"/>
          <w:szCs w:val="21"/>
          <w:u w:val="single"/>
        </w:rPr>
        <w:t>”</w:t>
      </w:r>
      <w:r w:rsidRPr="00787394">
        <w:rPr>
          <w:rFonts w:ascii="楷体" w:eastAsia="楷体" w:hAnsi="楷体" w:cs="楷体"/>
          <w:szCs w:val="21"/>
        </w:rPr>
        <w:t>，70年前的旋律犹然在耳。</w:t>
      </w:r>
      <w:r w:rsidRPr="00787394">
        <w:rPr>
          <w:rFonts w:ascii="楷体" w:eastAsia="楷体" w:hAnsi="楷体" w:cs="楷体"/>
          <w:szCs w:val="21"/>
          <w:u w:val="wave"/>
        </w:rPr>
        <w:t>抗美援朝战争胜利60多年来，中华民族迎来了从站起来、富起来到强起来的伟大飞跃</w:t>
      </w:r>
      <w:r w:rsidRPr="00787394">
        <w:rPr>
          <w:rFonts w:ascii="楷体" w:eastAsia="楷体" w:hAnsi="楷体" w:cs="楷体"/>
          <w:szCs w:val="21"/>
        </w:rPr>
        <w:t>。瞻望中华民族伟大复兴的光明前景，我们无比坚定，无比自信。弘扬伟大抗美援朝精神，保持</w:t>
      </w:r>
      <w:r w:rsidRPr="00787394">
        <w:rPr>
          <w:rFonts w:asciiTheme="minorHAnsi" w:eastAsiaTheme="minorEastAsia" w:hAnsiTheme="minorHAnsi" w:cstheme="minorBidi"/>
          <w:szCs w:val="21"/>
        </w:rPr>
        <w:t>“</w:t>
      </w:r>
      <w:r w:rsidRPr="00787394">
        <w:rPr>
          <w:rFonts w:ascii="楷体" w:eastAsia="楷体" w:hAnsi="楷体" w:cs="楷体"/>
          <w:szCs w:val="21"/>
        </w:rPr>
        <w:t>雄赳赳，气昂昂</w:t>
      </w:r>
      <w:r w:rsidRPr="00787394">
        <w:rPr>
          <w:rFonts w:asciiTheme="minorHAnsi" w:eastAsiaTheme="minorEastAsia" w:hAnsiTheme="minorHAnsi" w:cstheme="minorBidi"/>
          <w:szCs w:val="21"/>
        </w:rPr>
        <w:t>”</w:t>
      </w:r>
      <w:r w:rsidRPr="00787394">
        <w:rPr>
          <w:rFonts w:ascii="楷体" w:eastAsia="楷体" w:hAnsi="楷体" w:cs="楷体"/>
          <w:szCs w:val="21"/>
        </w:rPr>
        <w:t>的精气神，我们坚信：任何国家任何人都不能阻挡中华民族实现伟大复兴的历史步伐。</w:t>
      </w:r>
    </w:p>
    <w:p w14:paraId="32D6BDA9"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10．下列各句中的引号，和文中第一段“中国人民不惹事也不怕事……”的引号作用相同的一项是（     ）</w:t>
      </w:r>
    </w:p>
    <w:p w14:paraId="7336C812"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A．从山脚向上望，只见火把排成许多“之”字形，一直连到天上。</w:t>
      </w:r>
    </w:p>
    <w:p w14:paraId="17A645EA"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B．他在学校念书的时候，同学们就称他为“辩论家”。</w:t>
      </w:r>
    </w:p>
    <w:p w14:paraId="60D4E0B9"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C．有几个“慈祥”的老板到小菜场去收集一些莴苣的菜叶。</w:t>
      </w:r>
    </w:p>
    <w:p w14:paraId="61BDF451"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D．“满招损，谦受益”这句格言，流传至今天已有二千年了。</w:t>
      </w:r>
    </w:p>
    <w:p w14:paraId="4F52C2D5"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11．文中划线句子“雄赳赳，气昂昂，跨过鸭绿江；保和平，卫祖国，就是保家乡”两句歌词音韵和谐，朗朗上口，请分析这两句歌词的音韵和谐是从哪些方面体现出来的。</w:t>
      </w:r>
    </w:p>
    <w:p w14:paraId="35094570"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12．文中画波浪线的句子可以改写成：“中华民族自抗美援朝胜利以后迎来了由贫弱到富强的伟大飞跃。”从语义上看二者基本相同，为什么说原文表达效果更好？</w:t>
      </w:r>
    </w:p>
    <w:p w14:paraId="1C709F1E" w14:textId="77777777" w:rsidR="00787394" w:rsidRDefault="00787394" w:rsidP="00787394">
      <w:pPr>
        <w:spacing w:line="360" w:lineRule="auto"/>
        <w:rPr>
          <w:rFonts w:ascii="Calibri" w:hAnsi="Calibri"/>
          <w:u w:val="single"/>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27951403" w14:textId="77777777" w:rsidR="00787394" w:rsidRPr="00CF3B6A"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1D2D84AE" w14:textId="77777777" w:rsidR="00787394" w:rsidRPr="00CF3B6A"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5C2B3C5F" w14:textId="70DF461B" w:rsidR="00787394" w:rsidRPr="00787394"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25428240" w14:textId="77777777" w:rsidR="00787394" w:rsidRPr="00787394" w:rsidRDefault="00787394" w:rsidP="00787394">
      <w:pPr>
        <w:jc w:val="left"/>
        <w:textAlignment w:val="center"/>
        <w:rPr>
          <w:rFonts w:ascii="宋体" w:hAnsi="宋体" w:cs="宋体"/>
          <w:color w:val="FF0000"/>
          <w:szCs w:val="21"/>
        </w:rPr>
      </w:pPr>
    </w:p>
    <w:p w14:paraId="20946D6C" w14:textId="77777777" w:rsidR="00182D4B" w:rsidRDefault="00000000">
      <w:pPr>
        <w:tabs>
          <w:tab w:val="left" w:pos="3261"/>
        </w:tabs>
        <w:snapToGrid w:val="0"/>
        <w:rPr>
          <w:rFonts w:ascii="宋体" w:hAnsi="宋体"/>
          <w:b/>
          <w:szCs w:val="21"/>
        </w:rPr>
      </w:pPr>
      <w:bookmarkStart w:id="5" w:name="_Hlk98951034"/>
      <w:r>
        <w:rPr>
          <w:rFonts w:ascii="宋体" w:hAnsi="宋体" w:hint="eastAsia"/>
          <w:b/>
          <w:szCs w:val="21"/>
        </w:rPr>
        <w:t>四、补充练习</w:t>
      </w:r>
    </w:p>
    <w:bookmarkEnd w:id="5"/>
    <w:p w14:paraId="26DD0158"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13．一直以来，李想同学的语文成绩不太理想。上高中以后，他想改变自己语文学科成绩差的状况，于是决定竞选班里的语文课代表。请你为他拟写一篇简短的竞选词。</w:t>
      </w:r>
    </w:p>
    <w:p w14:paraId="07894864"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要求：①有感染力和说服力；②运用比喻、排比的修辞手法；③运用设问句；④结构相对完整，语言简明、连贯、得体；⑤不少于200字。</w:t>
      </w:r>
    </w:p>
    <w:p w14:paraId="001B0171" w14:textId="77777777" w:rsidR="00787394" w:rsidRDefault="00787394" w:rsidP="00787394">
      <w:pPr>
        <w:spacing w:line="360" w:lineRule="auto"/>
        <w:rPr>
          <w:rFonts w:ascii="Calibri" w:hAnsi="Calibri"/>
          <w:u w:val="single"/>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2712FBEF" w14:textId="77777777" w:rsidR="00787394" w:rsidRPr="00CF3B6A"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1E57B5ED" w14:textId="77777777" w:rsidR="00787394" w:rsidRPr="00CF3B6A"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25EB0C82" w14:textId="77777777" w:rsidR="00787394" w:rsidRPr="00CF3B6A"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2492FE6A" w14:textId="77777777" w:rsidR="00787394" w:rsidRDefault="00787394" w:rsidP="00787394">
      <w:pPr>
        <w:jc w:val="left"/>
        <w:textAlignment w:val="center"/>
        <w:rPr>
          <w:rFonts w:ascii="宋体" w:hAnsi="宋体" w:cs="宋体"/>
          <w:color w:val="FF0000"/>
          <w:szCs w:val="21"/>
        </w:rPr>
      </w:pPr>
    </w:p>
    <w:p w14:paraId="390DCA3F"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14．仿照下面的示例，利用所给材料续写三句话，要求内容贴切，句式与所给示例相同。</w:t>
      </w:r>
    </w:p>
    <w:p w14:paraId="6114A575" w14:textId="77777777" w:rsidR="00787394" w:rsidRPr="00787394" w:rsidRDefault="00787394" w:rsidP="00787394">
      <w:pPr>
        <w:jc w:val="left"/>
        <w:textAlignment w:val="center"/>
        <w:rPr>
          <w:rFonts w:ascii="宋体" w:hAnsi="宋体" w:cs="宋体"/>
          <w:szCs w:val="21"/>
        </w:rPr>
      </w:pPr>
      <w:r w:rsidRPr="00787394">
        <w:rPr>
          <w:rFonts w:ascii="宋体" w:hAnsi="宋体" w:cs="宋体" w:hint="eastAsia"/>
          <w:szCs w:val="21"/>
        </w:rPr>
        <w:t>改革开放40年来，中国人民始终艰苦奋斗、顽强拼搏，发展了中国社会生产力。</w:t>
      </w:r>
    </w:p>
    <w:p w14:paraId="701C59C9" w14:textId="77777777" w:rsidR="00787394" w:rsidRPr="00787394" w:rsidRDefault="00787394" w:rsidP="00787394">
      <w:pPr>
        <w:jc w:val="left"/>
        <w:textAlignment w:val="center"/>
        <w:rPr>
          <w:rFonts w:ascii="楷体" w:eastAsia="楷体" w:hAnsi="楷体" w:cs="楷体"/>
          <w:szCs w:val="21"/>
        </w:rPr>
      </w:pPr>
      <w:r w:rsidRPr="00787394">
        <w:rPr>
          <w:rFonts w:ascii="楷体" w:eastAsia="楷体" w:hAnsi="楷体" w:cs="楷体" w:hint="eastAsia"/>
          <w:szCs w:val="21"/>
        </w:rPr>
        <w:t>材料：</w:t>
      </w:r>
    </w:p>
    <w:p w14:paraId="0AAD5D86" w14:textId="77777777" w:rsidR="00787394" w:rsidRPr="00787394" w:rsidRDefault="00787394" w:rsidP="00787394">
      <w:pPr>
        <w:jc w:val="left"/>
        <w:textAlignment w:val="center"/>
        <w:rPr>
          <w:rFonts w:ascii="楷体" w:eastAsia="楷体" w:hAnsi="楷体" w:cs="楷体"/>
          <w:szCs w:val="21"/>
        </w:rPr>
      </w:pPr>
      <w:r w:rsidRPr="00787394">
        <w:rPr>
          <w:rFonts w:ascii="楷体" w:eastAsia="楷体" w:hAnsi="楷体" w:cs="楷体" w:hint="eastAsia"/>
          <w:szCs w:val="21"/>
        </w:rPr>
        <w:t>作出</w:t>
      </w:r>
      <w:r w:rsidRPr="00787394">
        <w:rPr>
          <w:rFonts w:ascii="Calibri" w:eastAsia="楷体" w:hAnsi="Calibri" w:cs="Calibri"/>
          <w:szCs w:val="21"/>
        </w:rPr>
        <w:t>       </w:t>
      </w:r>
      <w:r w:rsidRPr="00787394">
        <w:rPr>
          <w:rFonts w:ascii="楷体" w:eastAsia="楷体" w:hAnsi="楷体" w:cs="楷体" w:hint="eastAsia"/>
          <w:szCs w:val="21"/>
        </w:rPr>
        <w:t>开辟</w:t>
      </w:r>
      <w:r w:rsidRPr="00787394">
        <w:rPr>
          <w:rFonts w:ascii="Calibri" w:eastAsia="楷体" w:hAnsi="Calibri" w:cs="Calibri"/>
          <w:szCs w:val="21"/>
        </w:rPr>
        <w:t>       </w:t>
      </w:r>
      <w:r w:rsidRPr="00787394">
        <w:rPr>
          <w:rFonts w:ascii="楷体" w:eastAsia="楷体" w:hAnsi="楷体" w:cs="楷体" w:hint="eastAsia"/>
          <w:szCs w:val="21"/>
        </w:rPr>
        <w:t>显示</w:t>
      </w:r>
    </w:p>
    <w:p w14:paraId="37E98791" w14:textId="77777777" w:rsidR="00787394" w:rsidRPr="00787394" w:rsidRDefault="00787394" w:rsidP="00787394">
      <w:pPr>
        <w:jc w:val="left"/>
        <w:textAlignment w:val="center"/>
        <w:rPr>
          <w:rFonts w:ascii="楷体" w:eastAsia="楷体" w:hAnsi="楷体" w:cs="楷体"/>
          <w:szCs w:val="21"/>
        </w:rPr>
      </w:pPr>
      <w:r w:rsidRPr="00787394">
        <w:rPr>
          <w:rFonts w:ascii="楷体" w:eastAsia="楷体" w:hAnsi="楷体" w:cs="楷体" w:hint="eastAsia"/>
          <w:szCs w:val="21"/>
        </w:rPr>
        <w:t>中国力量</w:t>
      </w:r>
      <w:r w:rsidRPr="00787394">
        <w:rPr>
          <w:rFonts w:ascii="Calibri" w:eastAsia="楷体" w:hAnsi="Calibri" w:cs="Calibri"/>
          <w:szCs w:val="21"/>
        </w:rPr>
        <w:t>   </w:t>
      </w:r>
      <w:r w:rsidRPr="00787394">
        <w:rPr>
          <w:rFonts w:ascii="楷体" w:eastAsia="楷体" w:hAnsi="楷体" w:cs="楷体" w:hint="eastAsia"/>
          <w:szCs w:val="21"/>
        </w:rPr>
        <w:t>中国道路</w:t>
      </w:r>
      <w:r w:rsidRPr="00787394">
        <w:rPr>
          <w:rFonts w:ascii="Calibri" w:eastAsia="楷体" w:hAnsi="Calibri" w:cs="Calibri"/>
          <w:szCs w:val="21"/>
        </w:rPr>
        <w:t>   </w:t>
      </w:r>
      <w:r w:rsidRPr="00787394">
        <w:rPr>
          <w:rFonts w:ascii="楷体" w:eastAsia="楷体" w:hAnsi="楷体" w:cs="楷体" w:hint="eastAsia"/>
          <w:szCs w:val="21"/>
        </w:rPr>
        <w:t>中国贡献</w:t>
      </w:r>
    </w:p>
    <w:p w14:paraId="15028DC2" w14:textId="77777777" w:rsidR="00787394" w:rsidRPr="00787394" w:rsidRDefault="00787394" w:rsidP="00787394">
      <w:pPr>
        <w:jc w:val="left"/>
        <w:textAlignment w:val="center"/>
        <w:rPr>
          <w:rFonts w:ascii="楷体" w:eastAsia="楷体" w:hAnsi="楷体" w:cs="楷体"/>
          <w:szCs w:val="21"/>
        </w:rPr>
      </w:pPr>
      <w:r w:rsidRPr="00787394">
        <w:rPr>
          <w:rFonts w:ascii="楷体" w:eastAsia="楷体" w:hAnsi="楷体" w:cs="楷体" w:hint="eastAsia"/>
          <w:szCs w:val="21"/>
        </w:rPr>
        <w:t>上下求索</w:t>
      </w:r>
      <w:r w:rsidRPr="00787394">
        <w:rPr>
          <w:rFonts w:ascii="Calibri" w:eastAsia="楷体" w:hAnsi="Calibri" w:cs="Calibri"/>
          <w:szCs w:val="21"/>
        </w:rPr>
        <w:t>   </w:t>
      </w:r>
      <w:r w:rsidRPr="00787394">
        <w:rPr>
          <w:rFonts w:ascii="楷体" w:eastAsia="楷体" w:hAnsi="楷体" w:cs="楷体" w:hint="eastAsia"/>
          <w:szCs w:val="21"/>
        </w:rPr>
        <w:t>与时俱进</w:t>
      </w:r>
      <w:r w:rsidRPr="00787394">
        <w:rPr>
          <w:rFonts w:ascii="Calibri" w:eastAsia="楷体" w:hAnsi="Calibri" w:cs="Calibri"/>
          <w:szCs w:val="21"/>
        </w:rPr>
        <w:t>   </w:t>
      </w:r>
      <w:r w:rsidRPr="00787394">
        <w:rPr>
          <w:rFonts w:ascii="楷体" w:eastAsia="楷体" w:hAnsi="楷体" w:cs="楷体" w:hint="eastAsia"/>
          <w:szCs w:val="21"/>
        </w:rPr>
        <w:t>锐意进取</w:t>
      </w:r>
      <w:r w:rsidRPr="00787394">
        <w:rPr>
          <w:rFonts w:ascii="Calibri" w:eastAsia="楷体" w:hAnsi="Calibri" w:cs="Calibri"/>
          <w:szCs w:val="21"/>
        </w:rPr>
        <w:t>   </w:t>
      </w:r>
      <w:r w:rsidRPr="00787394">
        <w:rPr>
          <w:rFonts w:ascii="楷体" w:eastAsia="楷体" w:hAnsi="楷体" w:cs="楷体" w:hint="eastAsia"/>
          <w:szCs w:val="21"/>
        </w:rPr>
        <w:t>拥抱世界</w:t>
      </w:r>
      <w:r w:rsidRPr="00787394">
        <w:rPr>
          <w:rFonts w:ascii="Calibri" w:eastAsia="楷体" w:hAnsi="Calibri" w:cs="Calibri"/>
          <w:szCs w:val="21"/>
        </w:rPr>
        <w:t>   </w:t>
      </w:r>
      <w:r w:rsidRPr="00787394">
        <w:rPr>
          <w:rFonts w:ascii="楷体" w:eastAsia="楷体" w:hAnsi="楷体" w:cs="楷体" w:hint="eastAsia"/>
          <w:szCs w:val="21"/>
        </w:rPr>
        <w:t>一往无前</w:t>
      </w:r>
      <w:r w:rsidRPr="00787394">
        <w:rPr>
          <w:rFonts w:ascii="Calibri" w:eastAsia="楷体" w:hAnsi="Calibri" w:cs="Calibri"/>
          <w:szCs w:val="21"/>
        </w:rPr>
        <w:t>   </w:t>
      </w:r>
      <w:r w:rsidRPr="00787394">
        <w:rPr>
          <w:rFonts w:ascii="楷体" w:eastAsia="楷体" w:hAnsi="楷体" w:cs="楷体" w:hint="eastAsia"/>
          <w:szCs w:val="21"/>
        </w:rPr>
        <w:t>敞开胸襟</w:t>
      </w:r>
    </w:p>
    <w:p w14:paraId="524E3C6A" w14:textId="77777777" w:rsidR="00787394" w:rsidRDefault="00787394" w:rsidP="00787394">
      <w:pPr>
        <w:spacing w:line="360" w:lineRule="auto"/>
        <w:rPr>
          <w:rFonts w:ascii="Calibri" w:hAnsi="Calibri"/>
          <w:u w:val="single"/>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1E7095D6" w14:textId="77777777" w:rsidR="00787394" w:rsidRPr="00CF3B6A"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6030F8B9" w14:textId="77777777" w:rsidR="00787394" w:rsidRPr="00CF3B6A"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262C2C04" w14:textId="5D10968F" w:rsidR="00787394" w:rsidRPr="00787394" w:rsidRDefault="00787394" w:rsidP="00787394">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3047AF20" w14:textId="7E04268D" w:rsidR="00182D4B" w:rsidRPr="00787394" w:rsidRDefault="00182D4B">
      <w:pPr>
        <w:jc w:val="left"/>
        <w:textAlignment w:val="center"/>
        <w:rPr>
          <w:rFonts w:ascii="宋体" w:hAnsi="宋体" w:cs="楷体"/>
          <w:color w:val="000000" w:themeColor="text1"/>
          <w:kern w:val="0"/>
          <w:szCs w:val="21"/>
        </w:rPr>
      </w:pPr>
    </w:p>
    <w:sectPr w:rsidR="00182D4B" w:rsidRPr="00787394">
      <w:footerReference w:type="even" r:id="rId7"/>
      <w:footerReference w:type="default" r:id="rId8"/>
      <w:type w:val="continuous"/>
      <w:pgSz w:w="11907" w:h="16839"/>
      <w:pgMar w:top="1134" w:right="1134" w:bottom="1134" w:left="1134" w:header="499" w:footer="49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192B" w14:textId="77777777" w:rsidR="00A72DE2" w:rsidRDefault="00A72DE2">
      <w:r>
        <w:separator/>
      </w:r>
    </w:p>
  </w:endnote>
  <w:endnote w:type="continuationSeparator" w:id="0">
    <w:p w14:paraId="2427DCDD" w14:textId="77777777" w:rsidR="00A72DE2" w:rsidRDefault="00A7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altName w:val="宋体"/>
    <w:charset w:val="86"/>
    <w:family w:val="roman"/>
    <w:pitch w:val="default"/>
    <w:sig w:usb0="00000000" w:usb1="00000000" w:usb2="00000000" w:usb3="00000000" w:csb0="00040000" w:csb1="00000000"/>
  </w:font>
  <w:font w:name="'Times New Roman'">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7225" w14:textId="77777777" w:rsidR="00182D4B" w:rsidRDefault="00000000">
    <w:pPr>
      <w:pStyle w:val="a5"/>
    </w:pPr>
    <w:r>
      <w:rPr>
        <w:noProof/>
      </w:rPr>
      <mc:AlternateContent>
        <mc:Choice Requires="wps">
          <w:drawing>
            <wp:anchor distT="0" distB="0" distL="114300" distR="114300" simplePos="0" relativeHeight="251660288" behindDoc="0" locked="0" layoutInCell="1" allowOverlap="1" wp14:anchorId="083FD7BD" wp14:editId="14441DB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2E50B7" w14:textId="77777777" w:rsidR="00182D4B" w:rsidRDefault="00000000">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3FD7BD" id="_x0000_t202" coordsize="21600,21600" o:spt="202" path="m,l,21600r21600,l21600,xe">
              <v:stroke joinstyle="miter"/>
              <v:path gradientshapeok="t" o:connecttype="rect"/>
            </v:shapetype>
            <v:shape id="文本框 8"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F2E50B7" w14:textId="77777777" w:rsidR="00182D4B" w:rsidRDefault="00000000">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5BDF" w14:textId="77777777" w:rsidR="00182D4B" w:rsidRDefault="00000000">
    <w:pPr>
      <w:pStyle w:val="a5"/>
    </w:pPr>
    <w:r>
      <w:rPr>
        <w:noProof/>
      </w:rPr>
      <mc:AlternateContent>
        <mc:Choice Requires="wps">
          <w:drawing>
            <wp:anchor distT="0" distB="0" distL="114300" distR="114300" simplePos="0" relativeHeight="251659264" behindDoc="0" locked="0" layoutInCell="1" allowOverlap="1" wp14:anchorId="1433D357" wp14:editId="233F6163">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87CFF5" w14:textId="77777777" w:rsidR="00182D4B"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33D357" id="_x0000_t202" coordsize="21600,21600" o:spt="202" path="m,l,21600r21600,l21600,xe">
              <v:stroke joinstyle="miter"/>
              <v:path gradientshapeok="t" o:connecttype="rect"/>
            </v:shapetype>
            <v:shape id="文本框 7"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5187CFF5" w14:textId="77777777" w:rsidR="00182D4B"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8093" w14:textId="77777777" w:rsidR="00A72DE2" w:rsidRDefault="00A72DE2">
      <w:r>
        <w:separator/>
      </w:r>
    </w:p>
  </w:footnote>
  <w:footnote w:type="continuationSeparator" w:id="0">
    <w:p w14:paraId="5FD715E3" w14:textId="77777777" w:rsidR="00A72DE2" w:rsidRDefault="00A72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wZDhhNDk5MjNjOGUyODBkNTIwMWIyZWRmMGQ2NTEifQ=="/>
  </w:docVars>
  <w:rsids>
    <w:rsidRoot w:val="00D1152B"/>
    <w:rsid w:val="000213A2"/>
    <w:rsid w:val="00056B10"/>
    <w:rsid w:val="00064A34"/>
    <w:rsid w:val="00182D4B"/>
    <w:rsid w:val="00256225"/>
    <w:rsid w:val="00294720"/>
    <w:rsid w:val="00305927"/>
    <w:rsid w:val="00337337"/>
    <w:rsid w:val="00337668"/>
    <w:rsid w:val="0034668F"/>
    <w:rsid w:val="003C5F87"/>
    <w:rsid w:val="00404EED"/>
    <w:rsid w:val="004C7267"/>
    <w:rsid w:val="00563C7D"/>
    <w:rsid w:val="00623620"/>
    <w:rsid w:val="006470CF"/>
    <w:rsid w:val="00683C86"/>
    <w:rsid w:val="006B2DCF"/>
    <w:rsid w:val="006B57CF"/>
    <w:rsid w:val="006D4BB7"/>
    <w:rsid w:val="006E68DE"/>
    <w:rsid w:val="00787394"/>
    <w:rsid w:val="007A0BBA"/>
    <w:rsid w:val="007B07C3"/>
    <w:rsid w:val="007B2BBD"/>
    <w:rsid w:val="008A318F"/>
    <w:rsid w:val="008B1807"/>
    <w:rsid w:val="008F3B5D"/>
    <w:rsid w:val="009E06F8"/>
    <w:rsid w:val="00A72DE2"/>
    <w:rsid w:val="00A93556"/>
    <w:rsid w:val="00B81034"/>
    <w:rsid w:val="00BF7199"/>
    <w:rsid w:val="00C16448"/>
    <w:rsid w:val="00C70A9A"/>
    <w:rsid w:val="00CB6A5D"/>
    <w:rsid w:val="00CF73B1"/>
    <w:rsid w:val="00D1152B"/>
    <w:rsid w:val="00D40293"/>
    <w:rsid w:val="00D65708"/>
    <w:rsid w:val="00E24808"/>
    <w:rsid w:val="00E43F24"/>
    <w:rsid w:val="00EA4F36"/>
    <w:rsid w:val="00F5271B"/>
    <w:rsid w:val="00F70821"/>
    <w:rsid w:val="00FA3315"/>
    <w:rsid w:val="08962DA7"/>
    <w:rsid w:val="257B0845"/>
    <w:rsid w:val="4BDA60D4"/>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74CA4"/>
  <w15:docId w15:val="{1ECCB84C-2896-4063-A27D-05ABE421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pPr>
      <w:spacing w:before="100" w:beforeAutospacing="1" w:after="120"/>
    </w:pPr>
    <w:rPr>
      <w:rFonts w:ascii="Calibri" w:hAnsi="Calibri"/>
      <w:szCs w:val="22"/>
    </w:rPr>
  </w:style>
  <w:style w:type="paragraph" w:styleId="a5">
    <w:name w:val="footer"/>
    <w:basedOn w:val="a"/>
    <w:link w:val="a6"/>
    <w:uiPriority w:val="99"/>
    <w:unhideWhenUsed/>
    <w:qFormat/>
    <w:pPr>
      <w:tabs>
        <w:tab w:val="center" w:pos="4153"/>
        <w:tab w:val="right" w:pos="8306"/>
      </w:tabs>
      <w:snapToGrid w:val="0"/>
      <w:spacing w:after="200" w:line="276"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after="200" w:line="276" w:lineRule="auto"/>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99"/>
    <w:unhideWhenUsed/>
    <w:qFormat/>
    <w:pPr>
      <w:spacing w:after="200" w:line="276" w:lineRule="auto"/>
      <w:ind w:firstLineChars="200" w:firstLine="420"/>
    </w:pPr>
  </w:style>
  <w:style w:type="character" w:customStyle="1" w:styleId="a4">
    <w:name w:val="正文文本 字符"/>
    <w:basedOn w:val="a0"/>
    <w:link w:val="a3"/>
    <w:semiHidden/>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DANQING</dc:creator>
  <cp:lastModifiedBy>QIU DANQING</cp:lastModifiedBy>
  <cp:revision>16</cp:revision>
  <dcterms:created xsi:type="dcterms:W3CDTF">2022-03-01T01:21:00Z</dcterms:created>
  <dcterms:modified xsi:type="dcterms:W3CDTF">2022-09-08T09:34:00Z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F99D41301F8F4783957E14D4CEA437D8</vt:lpwstr>
  </property>
</Properties>
</file>