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高二语文</w:t>
      </w:r>
      <w:r>
        <w:rPr>
          <w:rFonts w:hint="eastAsia"/>
          <w:b/>
          <w:bCs/>
          <w:sz w:val="28"/>
          <w:szCs w:val="28"/>
          <w:lang w:val="en-US" w:eastAsia="zh-CN"/>
        </w:rPr>
        <w:t>期末</w:t>
      </w:r>
      <w:r>
        <w:rPr>
          <w:rFonts w:hint="eastAsia"/>
          <w:b/>
          <w:bCs/>
          <w:sz w:val="28"/>
          <w:szCs w:val="28"/>
        </w:rPr>
        <w:t>理解性默写检测</w:t>
      </w:r>
      <w:r>
        <w:rPr>
          <w:rFonts w:hint="eastAsia"/>
          <w:b/>
          <w:bCs/>
          <w:sz w:val="28"/>
          <w:szCs w:val="28"/>
          <w:lang w:eastAsia="zh-CN"/>
        </w:rPr>
        <w:t>——《</w:t>
      </w:r>
      <w:r>
        <w:rPr>
          <w:rFonts w:hint="eastAsia"/>
          <w:b/>
          <w:bCs/>
          <w:sz w:val="28"/>
          <w:szCs w:val="28"/>
          <w:lang w:val="en-US" w:eastAsia="zh-CN"/>
        </w:rPr>
        <w:t>离骚</w:t>
      </w:r>
      <w:r>
        <w:rPr>
          <w:rFonts w:hint="eastAsia"/>
          <w:b/>
          <w:bCs/>
          <w:sz w:val="28"/>
          <w:szCs w:val="28"/>
          <w:lang w:eastAsia="zh-CN"/>
        </w:rPr>
        <w:t>》《</w:t>
      </w:r>
      <w:r>
        <w:rPr>
          <w:rFonts w:hint="eastAsia"/>
          <w:b/>
          <w:bCs/>
          <w:sz w:val="28"/>
          <w:szCs w:val="28"/>
          <w:lang w:val="en-US" w:eastAsia="zh-CN"/>
        </w:rPr>
        <w:t>客至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</w:rPr>
        <w:t>《离骚》中</w:t>
      </w:r>
      <w:r>
        <w:rPr>
          <w:rFonts w:hint="eastAsia" w:ascii="宋体" w:hAnsi="宋体" w:cs="宋体"/>
          <w:szCs w:val="21"/>
        </w:rPr>
        <w:t>文中以</w:t>
      </w:r>
      <w:r>
        <w:rPr>
          <w:rFonts w:hint="eastAsia" w:ascii="宋体" w:hAnsi="宋体" w:cs="宋体"/>
          <w:szCs w:val="21"/>
          <w:u w:val="none"/>
        </w:rPr>
        <w:t>博大的胸怀</w:t>
      </w:r>
      <w:r>
        <w:rPr>
          <w:rFonts w:hint="eastAsia" w:ascii="宋体" w:hAnsi="宋体" w:cs="宋体"/>
          <w:szCs w:val="21"/>
        </w:rPr>
        <w:t>，对广大</w:t>
      </w:r>
      <w:r>
        <w:rPr>
          <w:rFonts w:hint="eastAsia" w:ascii="宋体" w:hAnsi="宋体" w:cs="宋体"/>
          <w:szCs w:val="21"/>
          <w:u w:val="none"/>
        </w:rPr>
        <w:t>劳动人民</w:t>
      </w:r>
      <w:r>
        <w:rPr>
          <w:rFonts w:hint="eastAsia" w:ascii="宋体" w:hAnsi="宋体" w:cs="宋体"/>
          <w:szCs w:val="21"/>
        </w:rPr>
        <w:t>寄予深深</w:t>
      </w:r>
      <w:r>
        <w:rPr>
          <w:rFonts w:hint="eastAsia" w:ascii="宋体" w:hAnsi="宋体" w:cs="宋体"/>
          <w:i w:val="0"/>
          <w:iCs w:val="0"/>
          <w:szCs w:val="21"/>
          <w:u w:val="none"/>
        </w:rPr>
        <w:t>同情</w:t>
      </w:r>
      <w:r>
        <w:rPr>
          <w:rFonts w:hint="eastAsia" w:ascii="宋体" w:hAnsi="宋体" w:cs="宋体"/>
          <w:szCs w:val="21"/>
        </w:rPr>
        <w:t>的语句</w:t>
      </w:r>
      <w:r>
        <w:rPr>
          <w:rFonts w:hint="eastAsia" w:ascii="宋体" w:hAnsi="宋体" w:cs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2</w:t>
      </w:r>
      <w:r>
        <w:rPr>
          <w:rFonts w:hint="eastAsia" w:asciiTheme="majorEastAsia" w:hAnsiTheme="majorEastAsia" w:eastAsiaTheme="majorEastAsia"/>
        </w:rPr>
        <w:t>.《离骚》中，</w:t>
      </w:r>
      <w:r>
        <w:rPr>
          <w:rFonts w:hint="eastAsia" w:asciiTheme="majorEastAsia" w:hAnsiTheme="majorEastAsia" w:eastAsiaTheme="majorEastAsia"/>
          <w:lang w:val="en-US" w:eastAsia="zh-CN"/>
        </w:rPr>
        <w:t>表明自己虽爱好修洁，严于律己，但仍然遭诟骂被免职的</w:t>
      </w:r>
      <w:r>
        <w:rPr>
          <w:rFonts w:hint="eastAsia" w:asciiTheme="majorEastAsia" w:hAnsiTheme="majorEastAsia" w:eastAsiaTheme="majorEastAsia"/>
        </w:rPr>
        <w:t>诗句</w:t>
      </w:r>
      <w:r>
        <w:rPr>
          <w:rFonts w:hint="eastAsia" w:asciiTheme="majorEastAsia" w:hAnsiTheme="majorEastAsia" w:eastAsiaTheme="majorEastAsia"/>
          <w:lang w:eastAsia="zh-CN"/>
        </w:rPr>
        <w:t>：</w:t>
      </w: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lang w:eastAsia="zh-CN"/>
        </w:rPr>
        <w:t>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用香草做比喻说明自己</w:t>
      </w:r>
      <w:r>
        <w:rPr>
          <w:rFonts w:hint="eastAsia" w:ascii="宋体" w:hAnsi="宋体" w:cs="宋体"/>
          <w:szCs w:val="21"/>
          <w:u w:val="none"/>
        </w:rPr>
        <w:t>遭贬黜是因为德行高尚</w:t>
      </w:r>
      <w:r>
        <w:rPr>
          <w:rFonts w:hint="eastAsia" w:ascii="宋体" w:hAnsi="宋体" w:cs="宋体"/>
          <w:szCs w:val="21"/>
        </w:rPr>
        <w:t>的</w:t>
      </w:r>
      <w:r>
        <w:rPr>
          <w:rFonts w:hint="eastAsia" w:asciiTheme="majorEastAsia" w:hAnsiTheme="majorEastAsia" w:eastAsiaTheme="majorEastAsia"/>
        </w:rPr>
        <w:t>诗句是</w:t>
      </w:r>
      <w:r>
        <w:rPr>
          <w:rFonts w:hint="eastAsia" w:asciiTheme="majorEastAsia" w:hAnsiTheme="majorEastAsia" w:eastAsiaTheme="majorEastAsia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color w:val="0000FF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FF"/>
        </w:rPr>
        <w:t>.</w:t>
      </w:r>
      <w:r>
        <w:rPr>
          <w:rFonts w:hint="eastAsia" w:asciiTheme="majorEastAsia" w:hAnsiTheme="majorEastAsia" w:eastAsiaTheme="majorEastAsia"/>
        </w:rPr>
        <w:t>屈原的《离骚》中，直抒胸臆，表白心志，写自己对美好的德行的追求至死不改的诗句</w:t>
      </w:r>
      <w:r>
        <w:rPr>
          <w:rFonts w:hint="eastAsia" w:asciiTheme="majorEastAsia" w:hAnsiTheme="majorEastAsia" w:eastAsiaTheme="majorEastAsia"/>
          <w:lang w:eastAsia="zh-CN"/>
        </w:rPr>
        <w:t>：</w:t>
      </w: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0"/>
        <w:jc w:val="left"/>
        <w:textAlignment w:val="auto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/>
        </w:rPr>
        <w:t>.《离骚》中，表明诗人</w:t>
      </w:r>
      <w:r>
        <w:rPr>
          <w:rFonts w:hint="eastAsia" w:asciiTheme="majorEastAsia" w:hAnsiTheme="majorEastAsia" w:eastAsiaTheme="majorEastAsia"/>
          <w:lang w:val="en-US" w:eastAsia="zh-CN"/>
        </w:rPr>
        <w:t>怨恨君王</w:t>
      </w:r>
      <w:r>
        <w:rPr>
          <w:rFonts w:hint="eastAsia" w:asciiTheme="majorEastAsia" w:hAnsiTheme="majorEastAsia" w:eastAsiaTheme="majorEastAsia"/>
        </w:rPr>
        <w:t>荒唐</w:t>
      </w:r>
      <w:r>
        <w:rPr>
          <w:rFonts w:hint="eastAsia" w:asciiTheme="majorEastAsia" w:hAnsiTheme="majorEastAsia" w:eastAsiaTheme="majorEastAsia"/>
          <w:lang w:eastAsia="zh-CN"/>
        </w:rPr>
        <w:t>，</w:t>
      </w:r>
      <w:r>
        <w:rPr>
          <w:rFonts w:hint="eastAsia" w:asciiTheme="majorEastAsia" w:hAnsiTheme="majorEastAsia" w:eastAsiaTheme="majorEastAsia"/>
          <w:lang w:val="en-US" w:eastAsia="zh-CN"/>
        </w:rPr>
        <w:t>不能明了自己心迹</w:t>
      </w:r>
      <w:r>
        <w:rPr>
          <w:rFonts w:hint="eastAsia" w:asciiTheme="majorEastAsia" w:hAnsiTheme="majorEastAsia" w:eastAsiaTheme="majorEastAsia"/>
        </w:rPr>
        <w:t>的诗句</w:t>
      </w:r>
      <w:r>
        <w:rPr>
          <w:rFonts w:hint="eastAsia" w:asciiTheme="majorEastAsia" w:hAnsiTheme="majorEastAsia" w:eastAsiaTheme="majorEastAsia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val="en-US" w:eastAsia="zh-CN"/>
        </w:rPr>
        <w:t>6</w:t>
      </w:r>
      <w:r>
        <w:rPr>
          <w:rFonts w:hint="eastAsia" w:asciiTheme="majorEastAsia" w:hAnsiTheme="majorEastAsia" w:eastAsiaTheme="majorEastAsia"/>
        </w:rPr>
        <w:t>.《离骚》中，诗人用比喻</w:t>
      </w:r>
      <w:r>
        <w:rPr>
          <w:rFonts w:hint="eastAsia" w:asciiTheme="majorEastAsia" w:hAnsiTheme="majorEastAsia" w:eastAsiaTheme="majorEastAsia"/>
          <w:lang w:val="en-US" w:eastAsia="zh-CN"/>
        </w:rPr>
        <w:t>手法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lang w:val="en-US" w:eastAsia="zh-CN"/>
        </w:rPr>
        <w:t>写出自己才能出众，却遭到嫉妒造谣中伤的</w:t>
      </w:r>
      <w:r>
        <w:rPr>
          <w:rFonts w:hint="eastAsia" w:asciiTheme="majorEastAsia" w:hAnsiTheme="majorEastAsia" w:eastAsiaTheme="majorEastAsia"/>
        </w:rPr>
        <w:t>诗句</w:t>
      </w:r>
      <w:r>
        <w:rPr>
          <w:rFonts w:hint="eastAsia" w:asciiTheme="majorEastAsia" w:hAnsiTheme="majorEastAsia" w:eastAsiaTheme="majorEastAsia"/>
          <w:lang w:eastAsia="zh-CN"/>
        </w:rPr>
        <w:t>：</w:t>
      </w: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val="en-US" w:eastAsia="zh-CN"/>
        </w:rPr>
        <w:t>7</w:t>
      </w:r>
      <w:r>
        <w:rPr>
          <w:rFonts w:hint="eastAsia" w:asciiTheme="majorEastAsia" w:hAnsiTheme="majorEastAsia" w:eastAsiaTheme="majorEastAsia"/>
        </w:rPr>
        <w:t>.屈原的《离骚》中，表明自己所处的社会本来就是善于投机取巧，违背规矩现状的诗句</w:t>
      </w:r>
      <w:r>
        <w:rPr>
          <w:rFonts w:hint="eastAsia" w:asciiTheme="majorEastAsia" w:hAnsiTheme="majorEastAsia" w:eastAsiaTheme="majorEastAsia"/>
          <w:lang w:eastAsia="zh-CN"/>
        </w:rPr>
        <w:t>：</w:t>
      </w: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val="en-US" w:eastAsia="zh-CN"/>
        </w:rPr>
        <w:t>8</w:t>
      </w:r>
      <w:r>
        <w:rPr>
          <w:rFonts w:hint="eastAsia" w:asciiTheme="majorEastAsia" w:hAnsiTheme="majorEastAsia" w:eastAsiaTheme="majorEastAsia"/>
        </w:rPr>
        <w:t>.屈原的《离骚》中，通过打比方表明当时社会中的人们违背准则，把苟合取悦别人奉为信条的两句</w:t>
      </w:r>
      <w:r>
        <w:rPr>
          <w:rFonts w:hint="eastAsia" w:asciiTheme="majorEastAsia" w:hAnsiTheme="majorEastAsia" w:eastAsiaTheme="majorEastAsia"/>
          <w:lang w:eastAsia="zh-CN"/>
        </w:rPr>
        <w:t>：</w:t>
      </w: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eastAsia" w:asciiTheme="majorEastAsia" w:hAnsiTheme="majorEastAsia" w:eastAsiaTheme="majorEastAsia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9</w:t>
      </w:r>
      <w:r>
        <w:rPr>
          <w:rFonts w:hint="eastAsia" w:asciiTheme="majorEastAsia" w:hAnsiTheme="majorEastAsia" w:eastAsiaTheme="majorEastAsia"/>
        </w:rPr>
        <w:t>.屈原的《离骚》中，表明诗人宁可死去或被放逐，也不会和世俗小人一样媚俗取巧的诗句</w:t>
      </w:r>
      <w:r>
        <w:rPr>
          <w:rFonts w:hint="eastAsia" w:asciiTheme="majorEastAsia" w:hAnsiTheme="majorEastAsia" w:eastAsiaTheme="majorEastAsia"/>
          <w:lang w:eastAsia="zh-CN"/>
        </w:rPr>
        <w:t>：</w:t>
      </w: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  <w:r>
        <w:rPr>
          <w:rFonts w:hint="default" w:asciiTheme="majorEastAsia" w:hAnsiTheme="majorEastAsia" w:eastAsiaTheme="majorEastAsia"/>
          <w:lang w:val="en-US"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val="en-US" w:eastAsia="zh-CN"/>
        </w:rPr>
        <w:t>10.</w:t>
      </w:r>
      <w:r>
        <w:rPr>
          <w:rFonts w:hint="eastAsia" w:asciiTheme="majorEastAsia" w:hAnsiTheme="majorEastAsia" w:eastAsiaTheme="majorEastAsia"/>
        </w:rPr>
        <w:t>《离骚》中表明作者在黑暗混乱社会中烦闷失意，走投无路的语句：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</w:rPr>
        <w:t xml:space="preserve"> ，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  <w:lang w:val="en-US" w:eastAsia="zh-CN"/>
        </w:rPr>
        <w:t>1</w:t>
      </w:r>
      <w:r>
        <w:rPr>
          <w:rFonts w:hint="eastAsia" w:asciiTheme="majorEastAsia" w:hAnsiTheme="majorEastAsia" w:eastAsiaTheme="majorEastAsia"/>
        </w:rPr>
        <w:t>.《离骚》</w:t>
      </w:r>
      <w:r>
        <w:rPr>
          <w:rFonts w:hint="eastAsia" w:asciiTheme="majorEastAsia" w:hAnsiTheme="majorEastAsia" w:eastAsiaTheme="majorEastAsia"/>
          <w:lang w:val="en-US" w:eastAsia="zh-CN"/>
        </w:rPr>
        <w:t>中，用方圜不相合说明自己和小人不相容的</w:t>
      </w:r>
      <w:r>
        <w:rPr>
          <w:rFonts w:hint="eastAsia" w:asciiTheme="majorEastAsia" w:hAnsiTheme="majorEastAsia" w:eastAsiaTheme="majorEastAsia"/>
        </w:rPr>
        <w:t>诗句：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  <w:lang w:val="en-US" w:eastAsia="zh-CN"/>
        </w:rPr>
        <w:t>2</w:t>
      </w:r>
      <w:r>
        <w:rPr>
          <w:rFonts w:hint="eastAsia" w:asciiTheme="majorEastAsia" w:hAnsiTheme="majorEastAsia" w:eastAsiaTheme="majorEastAsia"/>
        </w:rPr>
        <w:t>.《离骚》</w:t>
      </w:r>
      <w:r>
        <w:rPr>
          <w:rFonts w:hint="eastAsia" w:asciiTheme="majorEastAsia" w:hAnsiTheme="majorEastAsia" w:eastAsiaTheme="majorEastAsia"/>
          <w:lang w:val="en-US" w:eastAsia="zh-CN"/>
        </w:rPr>
        <w:t>中，表明自己追慕古代圣贤，宁死不失正义的</w:t>
      </w:r>
      <w:r>
        <w:rPr>
          <w:rFonts w:hint="eastAsia" w:asciiTheme="majorEastAsia" w:hAnsiTheme="majorEastAsia" w:eastAsiaTheme="majorEastAsia"/>
        </w:rPr>
        <w:t>诗句：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刘克庄《后村诗话》说:“此篇若戏效元白体者”，《客至》中最能体现“元白体”的诗句：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</w:rPr>
        <w:t xml:space="preserve"> ，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14.</w:t>
      </w:r>
      <w:r>
        <w:rPr>
          <w:rFonts w:hint="eastAsia"/>
          <w:lang w:val="en-US" w:eastAsia="zh-CN"/>
        </w:rPr>
        <w:t>陶渊明在《归去来兮辞》中说“园日涉以成趣，门虽设而常关”，写出了自己回归田园后的独居生活。杜甫《客至》诗中也有类似的意象的句子是：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</w:rPr>
        <w:t xml:space="preserve"> ，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《客至》中描写绿水缭绕，鸥鸟盘旋，春意荡漾的美丽春景，但又在其中蕴含了寂寞之情的语句是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</w:rPr>
        <w:t>“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</w:rPr>
        <w:t xml:space="preserve"> ，</w:t>
      </w:r>
      <w:r>
        <w:rPr>
          <w:rFonts w:hint="eastAsia" w:asciiTheme="majorEastAsia" w:hAnsiTheme="majorEastAsia" w:eastAsiaTheme="majorEastAsia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bookmarkStart w:id="0" w:name="_GoBack"/>
      <w:bookmarkEnd w:id="0"/>
    </w:p>
    <w:sectPr>
      <w:pgSz w:w="11906" w:h="16838"/>
      <w:pgMar w:top="986" w:right="1009" w:bottom="98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2D1ED"/>
    <w:multiLevelType w:val="singleLevel"/>
    <w:tmpl w:val="A7C2D1ED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E1510"/>
    <w:multiLevelType w:val="singleLevel"/>
    <w:tmpl w:val="B69E151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BA4F2E"/>
    <w:rsid w:val="000A2256"/>
    <w:rsid w:val="00170A44"/>
    <w:rsid w:val="002B4ECE"/>
    <w:rsid w:val="002D24A9"/>
    <w:rsid w:val="002F4F0C"/>
    <w:rsid w:val="003E4D06"/>
    <w:rsid w:val="00455CE4"/>
    <w:rsid w:val="00511853"/>
    <w:rsid w:val="005402E9"/>
    <w:rsid w:val="008E6DB1"/>
    <w:rsid w:val="00AB2C55"/>
    <w:rsid w:val="00AD4C2B"/>
    <w:rsid w:val="00BA4F2E"/>
    <w:rsid w:val="00CA26CB"/>
    <w:rsid w:val="00D15804"/>
    <w:rsid w:val="00DF6630"/>
    <w:rsid w:val="00E4214F"/>
    <w:rsid w:val="00F14643"/>
    <w:rsid w:val="05883ED0"/>
    <w:rsid w:val="09412C7E"/>
    <w:rsid w:val="12E77009"/>
    <w:rsid w:val="160F7CF5"/>
    <w:rsid w:val="16730284"/>
    <w:rsid w:val="1FCF1804"/>
    <w:rsid w:val="20216FA3"/>
    <w:rsid w:val="20672058"/>
    <w:rsid w:val="206A59DB"/>
    <w:rsid w:val="23007343"/>
    <w:rsid w:val="2A6C15B4"/>
    <w:rsid w:val="2CA64AB8"/>
    <w:rsid w:val="2D0567E5"/>
    <w:rsid w:val="30F54260"/>
    <w:rsid w:val="30F57DBC"/>
    <w:rsid w:val="3A982496"/>
    <w:rsid w:val="40061FE5"/>
    <w:rsid w:val="40123F0E"/>
    <w:rsid w:val="42C10479"/>
    <w:rsid w:val="491868E5"/>
    <w:rsid w:val="4BEB636A"/>
    <w:rsid w:val="52F562DC"/>
    <w:rsid w:val="5A132EDD"/>
    <w:rsid w:val="5D011713"/>
    <w:rsid w:val="6814684C"/>
    <w:rsid w:val="69C85E19"/>
    <w:rsid w:val="6E146DCC"/>
    <w:rsid w:val="6F3F60CB"/>
    <w:rsid w:val="71D30D69"/>
    <w:rsid w:val="769D7639"/>
    <w:rsid w:val="784D3616"/>
    <w:rsid w:val="7A097A01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1112</Characters>
  <Lines>9</Lines>
  <Paragraphs>2</Paragraphs>
  <TotalTime>1</TotalTime>
  <ScaleCrop>false</ScaleCrop>
  <LinksUpToDate>false</LinksUpToDate>
  <CharactersWithSpaces>1305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2022-06-17T01:41:00Z</dcterms:created>
  <dc:creator>PC</dc:creator>
  <cp:lastModifiedBy>Dr.er00</cp:lastModifiedBy>
  <dcterms:modified xsi:type="dcterms:W3CDTF">2022-06-19T11:27:18Z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058CE9C8DCD14D188EEFFC03BFD9B144</vt:lpwstr>
  </property>
</Properties>
</file>