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F9AC" w14:textId="77777777" w:rsidR="00DC7E3A" w:rsidRDefault="00DC7E3A" w:rsidP="00DC7E3A">
      <w:pPr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江苏省仪征中学2024-2025学年度第一学期高一物理学科导学案</w:t>
      </w:r>
    </w:p>
    <w:p w14:paraId="7A4C1FF6" w14:textId="77777777" w:rsidR="00DC7E3A" w:rsidRDefault="00DC7E3A" w:rsidP="00DC7E3A">
      <w:pPr>
        <w:pStyle w:val="a7"/>
        <w:rPr>
          <w:rFonts w:hAnsi="黑体"/>
        </w:rPr>
      </w:pPr>
      <w:bookmarkStart w:id="0" w:name="_Toc174628750"/>
      <w:r>
        <w:rPr>
          <w:rFonts w:hint="eastAsia"/>
        </w:rPr>
        <w:t xml:space="preserve">3.3  </w:t>
      </w:r>
      <w:r>
        <w:rPr>
          <w:rFonts w:hint="eastAsia"/>
        </w:rPr>
        <w:t>牛顿第三定律</w:t>
      </w:r>
      <w:r>
        <w:rPr>
          <w:rFonts w:hint="eastAsia"/>
        </w:rPr>
        <w:t xml:space="preserve"> </w:t>
      </w:r>
      <w:r>
        <w:t xml:space="preserve"> </w:t>
      </w:r>
      <w:r>
        <w:rPr>
          <w:rFonts w:hAnsi="黑体"/>
        </w:rPr>
        <w:t>第</w:t>
      </w:r>
      <w:r>
        <w:rPr>
          <w:rFonts w:hAnsi="黑体"/>
        </w:rPr>
        <w:t>1</w:t>
      </w:r>
      <w:r>
        <w:rPr>
          <w:rFonts w:hAnsi="黑体"/>
        </w:rPr>
        <w:t xml:space="preserve">课时　</w:t>
      </w:r>
      <w:r>
        <w:rPr>
          <w:rFonts w:hAnsi="黑体" w:hint="eastAsia"/>
        </w:rPr>
        <w:t>作用力与反作用力</w:t>
      </w:r>
      <w:bookmarkEnd w:id="0"/>
    </w:p>
    <w:p w14:paraId="55731075" w14:textId="77777777" w:rsidR="00DC7E3A" w:rsidRDefault="00DC7E3A" w:rsidP="00DC7E3A">
      <w:pPr>
        <w:snapToGrid w:val="0"/>
        <w:spacing w:line="360" w:lineRule="auto"/>
        <w:jc w:val="center"/>
        <w:rPr>
          <w:rFonts w:ascii="黑体" w:eastAsia="楷体" w:hAnsi="宋体" w:cs="Courier New"/>
          <w:b/>
          <w:sz w:val="28"/>
          <w:szCs w:val="28"/>
        </w:rPr>
      </w:pPr>
      <w:r>
        <w:rPr>
          <w:rFonts w:ascii="楷体" w:eastAsia="楷体" w:hAnsi="楷体" w:hint="eastAsia"/>
        </w:rPr>
        <w:t>研制人：蔡伟         审核人：</w:t>
      </w:r>
      <w:proofErr w:type="gramStart"/>
      <w:r>
        <w:rPr>
          <w:rFonts w:ascii="楷体" w:eastAsia="楷体" w:hAnsi="楷体" w:hint="eastAsia"/>
        </w:rPr>
        <w:t>汪厚军</w:t>
      </w:r>
      <w:proofErr w:type="gramEnd"/>
      <w:r>
        <w:rPr>
          <w:rFonts w:ascii="楷体" w:eastAsia="楷体" w:hAnsi="楷体" w:hint="eastAsia"/>
        </w:rPr>
        <w:t xml:space="preserve">  </w:t>
      </w:r>
      <w:r>
        <w:rPr>
          <w:rFonts w:ascii="黑体" w:eastAsia="楷体" w:hAnsi="宋体" w:cs="Courier New"/>
          <w:b/>
          <w:sz w:val="28"/>
          <w:szCs w:val="28"/>
        </w:rPr>
        <w:t xml:space="preserve"> </w:t>
      </w:r>
    </w:p>
    <w:p w14:paraId="3A4B4E84" w14:textId="77777777" w:rsidR="00DC7E3A" w:rsidRDefault="00DC7E3A" w:rsidP="00DC7E3A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760FFB0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本课在课程标准中的表述：</w:t>
      </w:r>
      <w:r>
        <w:rPr>
          <w:rFonts w:ascii="宋体" w:hAnsi="宋体" w:hint="eastAsia"/>
        </w:rPr>
        <w:t>理解牛顿运动定律，能用牛顿运动定律解释生产生活中的有关现象、解决有关问题。</w:t>
      </w:r>
    </w:p>
    <w:p w14:paraId="5E1D92DB" w14:textId="77777777" w:rsidR="00DC7E3A" w:rsidRDefault="00DC7E3A" w:rsidP="00DC7E3A">
      <w:pPr>
        <w:spacing w:line="360" w:lineRule="auto"/>
        <w:rPr>
          <w:rFonts w:ascii="宋体" w:hAnsi="宋体"/>
        </w:rPr>
      </w:pPr>
      <w:r>
        <w:rPr>
          <w:rFonts w:ascii="黑体" w:eastAsia="黑体" w:hAnsi="黑体"/>
          <w:b/>
          <w:sz w:val="24"/>
        </w:rPr>
        <w:t xml:space="preserve">[学习目标]　</w:t>
      </w:r>
    </w:p>
    <w:p w14:paraId="2F97C3A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理解作用力和反作用力的概念，知道一对作用力和反作用力与一对平衡力的区别</w:t>
      </w:r>
      <w:r>
        <w:rPr>
          <w:szCs w:val="21"/>
        </w:rPr>
        <w:t>.</w:t>
      </w:r>
    </w:p>
    <w:p w14:paraId="6C39032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理解牛顿第三定律，并会用其解决简单问题</w:t>
      </w:r>
      <w:r>
        <w:rPr>
          <w:szCs w:val="21"/>
        </w:rPr>
        <w:t>.</w:t>
      </w:r>
    </w:p>
    <w:p w14:paraId="623ADF2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能对一些简单的问题进行受力分析．</w:t>
      </w:r>
    </w:p>
    <w:p w14:paraId="0790FD32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 w:cs="Courier New"/>
          <w:b/>
          <w:bCs/>
          <w:sz w:val="24"/>
          <w:szCs w:val="21"/>
        </w:rPr>
        <w:t>[</w:t>
      </w:r>
      <w:r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604E28F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一、作用力和反作用力</w:t>
      </w:r>
    </w:p>
    <w:p w14:paraId="3185DE8D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．力是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的作用．只要谈到力，就一定存在着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</w:t>
      </w:r>
      <w:r>
        <w:rPr>
          <w:szCs w:val="21"/>
        </w:rPr>
        <w:t>物体和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物体．</w:t>
      </w:r>
    </w:p>
    <w:p w14:paraId="77B78CC1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．两个物体之间的作用总是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的，物体间相互作用的这一对力，通常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和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．</w:t>
      </w:r>
    </w:p>
    <w:p w14:paraId="579FB788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3</w:t>
      </w:r>
      <w:r>
        <w:rPr>
          <w:szCs w:val="21"/>
        </w:rPr>
        <w:t>．作用力和反作用力总是互相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、同时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的．我们可以把其中任何一个力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，另一个力</w:t>
      </w:r>
      <w:proofErr w:type="gramStart"/>
      <w:r>
        <w:rPr>
          <w:szCs w:val="21"/>
        </w:rPr>
        <w:t>叫作</w:t>
      </w:r>
      <w:proofErr w:type="gramEnd"/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 xml:space="preserve"> </w:t>
      </w:r>
      <w:r>
        <w:rPr>
          <w:szCs w:val="21"/>
        </w:rPr>
        <w:t>．</w:t>
      </w:r>
    </w:p>
    <w:p w14:paraId="2550BA25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二、牛顿第三定律</w:t>
      </w:r>
    </w:p>
    <w:p w14:paraId="2501D9D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内容</w:t>
      </w:r>
      <w:r>
        <w:rPr>
          <w:szCs w:val="21"/>
        </w:rPr>
        <w:t>：两个物体之间的作用力和反作用力总是大小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，方向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，作用在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</w:rPr>
        <w:t>．</w:t>
      </w:r>
    </w:p>
    <w:p w14:paraId="530EA9A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三、“一对相互平衡的力”和“一对作用力和反作用力”的区别</w:t>
      </w:r>
    </w:p>
    <w:p w14:paraId="748F4D5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．一对相互平衡的力作用在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</w:t>
      </w:r>
      <w:r>
        <w:rPr>
          <w:szCs w:val="21"/>
        </w:rPr>
        <w:t>物体上，一对作用力和反作用力作用在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</w:t>
      </w:r>
      <w:r>
        <w:rPr>
          <w:szCs w:val="21"/>
        </w:rPr>
        <w:t>物体上．</w:t>
      </w:r>
      <w:r>
        <w:rPr>
          <w:szCs w:val="21"/>
        </w:rPr>
        <w:t>(</w:t>
      </w:r>
      <w:r>
        <w:rPr>
          <w:szCs w:val="21"/>
        </w:rPr>
        <w:t>均选填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一个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两个</w:t>
      </w:r>
      <w:r>
        <w:rPr>
          <w:rFonts w:ascii="宋体" w:hAnsi="宋体"/>
          <w:szCs w:val="21"/>
        </w:rPr>
        <w:t>”</w:t>
      </w:r>
      <w:r>
        <w:rPr>
          <w:szCs w:val="21"/>
        </w:rPr>
        <w:t>)</w:t>
      </w:r>
    </w:p>
    <w:p w14:paraId="38983052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．一对作用力和反作用力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</w:t>
      </w:r>
      <w:r>
        <w:rPr>
          <w:szCs w:val="21"/>
        </w:rPr>
        <w:t>是同一种类的力，而一对相互平衡的力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是同一种类的力．</w:t>
      </w:r>
      <w:r>
        <w:rPr>
          <w:szCs w:val="21"/>
        </w:rPr>
        <w:t>(</w:t>
      </w:r>
      <w:r>
        <w:rPr>
          <w:szCs w:val="21"/>
        </w:rPr>
        <w:t>均选填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一定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不一定</w:t>
      </w:r>
      <w:r>
        <w:rPr>
          <w:rFonts w:ascii="宋体" w:hAnsi="宋体"/>
          <w:szCs w:val="21"/>
        </w:rPr>
        <w:t>”</w:t>
      </w:r>
      <w:r>
        <w:rPr>
          <w:szCs w:val="21"/>
        </w:rPr>
        <w:t>)</w:t>
      </w:r>
    </w:p>
    <w:p w14:paraId="4182888A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47BCEC4D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一、对牛顿第三定律的理解</w:t>
      </w:r>
    </w:p>
    <w:p w14:paraId="35C21B7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E8D9A65" wp14:editId="5968E73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009650" cy="784225"/>
            <wp:effectExtent l="0" t="0" r="0" b="0"/>
            <wp:wrapSquare wrapText="bothSides"/>
            <wp:docPr id="236" name="图片 236" descr="C:\Users\Administrator\Desktop\2021年高一\2021级步步高必修一\全书完整的Word版文档\3-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C:\Users\Administrator\Desktop\2021年高一\2021级步步高必修一\全书完整的Word版文档\3-12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Cs w:val="21"/>
        </w:rPr>
        <w:drawing>
          <wp:inline distT="0" distB="0" distL="0" distR="0" wp14:anchorId="2879F5C1" wp14:editId="69D5B45E">
            <wp:extent cx="28575" cy="104775"/>
            <wp:effectExtent l="0" t="0" r="9525" b="9525"/>
            <wp:docPr id="237" name="图片 237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导学探究</w:t>
      </w:r>
      <w:r>
        <w:rPr>
          <w:rFonts w:ascii="宋体" w:hAnsi="宋体"/>
          <w:noProof/>
          <w:szCs w:val="21"/>
        </w:rPr>
        <w:drawing>
          <wp:inline distT="0" distB="0" distL="0" distR="0" wp14:anchorId="46757063" wp14:editId="22655192">
            <wp:extent cx="28575" cy="104775"/>
            <wp:effectExtent l="0" t="0" r="9525" b="9525"/>
            <wp:docPr id="238" name="图片 238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　成语“以卵击石”是</w:t>
      </w:r>
      <w:proofErr w:type="gramStart"/>
      <w:r>
        <w:rPr>
          <w:rFonts w:ascii="宋体" w:hAnsi="宋体"/>
          <w:szCs w:val="21"/>
        </w:rPr>
        <w:t>指拿蛋去</w:t>
      </w:r>
      <w:proofErr w:type="gramEnd"/>
      <w:r>
        <w:rPr>
          <w:rFonts w:ascii="宋体" w:hAnsi="宋体"/>
          <w:szCs w:val="21"/>
        </w:rPr>
        <w:t>碰石头，比喻不自量力，自取灭亡．</w:t>
      </w:r>
    </w:p>
    <w:p w14:paraId="72A487BC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(1)如图，以卵击石时，</w:t>
      </w:r>
      <w:proofErr w:type="gramStart"/>
      <w:r>
        <w:rPr>
          <w:rFonts w:ascii="宋体" w:hAnsi="宋体"/>
          <w:szCs w:val="21"/>
        </w:rPr>
        <w:t>卵对石头</w:t>
      </w:r>
      <w:proofErr w:type="gramEnd"/>
      <w:r>
        <w:rPr>
          <w:rFonts w:ascii="宋体" w:hAnsi="宋体"/>
          <w:szCs w:val="21"/>
        </w:rPr>
        <w:t>的作用力大，还是</w:t>
      </w:r>
      <w:proofErr w:type="gramStart"/>
      <w:r>
        <w:rPr>
          <w:rFonts w:ascii="宋体" w:hAnsi="宋体"/>
          <w:szCs w:val="21"/>
        </w:rPr>
        <w:t>石头对卵的</w:t>
      </w:r>
      <w:proofErr w:type="gramEnd"/>
      <w:r>
        <w:rPr>
          <w:rFonts w:ascii="宋体" w:hAnsi="宋体"/>
          <w:szCs w:val="21"/>
        </w:rPr>
        <w:t>作用力大？</w:t>
      </w:r>
    </w:p>
    <w:p w14:paraId="2CF81988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为什么会出现</w:t>
      </w:r>
      <w:proofErr w:type="gramStart"/>
      <w:r>
        <w:rPr>
          <w:szCs w:val="21"/>
        </w:rPr>
        <w:t>卵</w:t>
      </w:r>
      <w:proofErr w:type="gramEnd"/>
      <w:r>
        <w:rPr>
          <w:szCs w:val="21"/>
        </w:rPr>
        <w:t>碎石全的不同效果？</w:t>
      </w:r>
    </w:p>
    <w:p w14:paraId="44F82EFA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0" wp14:anchorId="23F70C15" wp14:editId="579744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14980" cy="1451610"/>
            <wp:effectExtent l="0" t="0" r="0" b="0"/>
            <wp:wrapSquare wrapText="bothSides"/>
            <wp:docPr id="239" name="图片 239" descr="C:\Users\Administrator\Desktop\2021年高一\2021级步步高必修一\全书完整的Word版文档\3-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C:\Users\Administrator\Desktop\2021年高一\2021级步步高必修一\全书完整的Word版文档\3-12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Cs w:val="21"/>
        </w:rPr>
        <w:drawing>
          <wp:inline distT="0" distB="0" distL="0" distR="0" wp14:anchorId="61278419" wp14:editId="44038FC5">
            <wp:extent cx="28575" cy="104775"/>
            <wp:effectExtent l="0" t="0" r="9525" b="9525"/>
            <wp:docPr id="240" name="图片 240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知识深化</w:t>
      </w:r>
      <w:r>
        <w:rPr>
          <w:rFonts w:ascii="宋体" w:hAnsi="宋体"/>
          <w:noProof/>
          <w:szCs w:val="21"/>
        </w:rPr>
        <w:drawing>
          <wp:inline distT="0" distB="0" distL="0" distR="0" wp14:anchorId="57AF467E" wp14:editId="7A302603">
            <wp:extent cx="28575" cy="104775"/>
            <wp:effectExtent l="0" t="0" r="9525" b="9525"/>
            <wp:docPr id="241" name="图片 241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0BFC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1．作用力和反作用力的三个性质</w:t>
      </w:r>
    </w:p>
    <w:p w14:paraId="27EB69E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0D49EAC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2．作用力和反作用力的四个特征</w:t>
      </w:r>
    </w:p>
    <w:p w14:paraId="67C1B1AE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0CCA600B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4AD334D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5646"/>
      </w:tblGrid>
      <w:tr w:rsidR="00DC7E3A" w14:paraId="0F737665" w14:textId="77777777" w:rsidTr="002A5E0D">
        <w:tc>
          <w:tcPr>
            <w:tcW w:w="1026" w:type="dxa"/>
            <w:shd w:val="clear" w:color="auto" w:fill="auto"/>
            <w:vAlign w:val="center"/>
          </w:tcPr>
          <w:p w14:paraId="239E70A6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等值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0545CA9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作用力和反作用力大小总是相等的</w:t>
            </w:r>
          </w:p>
        </w:tc>
      </w:tr>
      <w:tr w:rsidR="00DC7E3A" w14:paraId="11FC6B7D" w14:textId="77777777" w:rsidTr="002A5E0D">
        <w:tc>
          <w:tcPr>
            <w:tcW w:w="1026" w:type="dxa"/>
            <w:shd w:val="clear" w:color="auto" w:fill="auto"/>
            <w:vAlign w:val="center"/>
          </w:tcPr>
          <w:p w14:paraId="5B91C09B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反向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196D1D4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作用力和反作用力方向总是相反的</w:t>
            </w:r>
          </w:p>
        </w:tc>
      </w:tr>
      <w:tr w:rsidR="00DC7E3A" w14:paraId="77D1F36E" w14:textId="77777777" w:rsidTr="002A5E0D">
        <w:tc>
          <w:tcPr>
            <w:tcW w:w="1026" w:type="dxa"/>
            <w:shd w:val="clear" w:color="auto" w:fill="auto"/>
            <w:vAlign w:val="center"/>
          </w:tcPr>
          <w:p w14:paraId="1BB45A1A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共线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F1658E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作用力和反作用力总是作用在同一条直线上</w:t>
            </w:r>
          </w:p>
        </w:tc>
      </w:tr>
      <w:tr w:rsidR="00DC7E3A" w14:paraId="497895DD" w14:textId="77777777" w:rsidTr="002A5E0D">
        <w:tc>
          <w:tcPr>
            <w:tcW w:w="1026" w:type="dxa"/>
            <w:shd w:val="clear" w:color="auto" w:fill="auto"/>
            <w:vAlign w:val="center"/>
          </w:tcPr>
          <w:p w14:paraId="4C74A857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同性质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326AE24E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作用力和反作用力总是同一种类的力(即同一性质的力)</w:t>
            </w:r>
          </w:p>
        </w:tc>
      </w:tr>
    </w:tbl>
    <w:p w14:paraId="321A1CB9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2ECCAC1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 w:hint="eastAsia"/>
          <w:szCs w:val="22"/>
        </w:rPr>
        <w:t>例1：</w:t>
      </w:r>
      <w:r>
        <w:rPr>
          <w:szCs w:val="21"/>
        </w:rPr>
        <w:t>如图所示，一匹马拉着车前行，关于马拉车的力和车拉马的力的大小关系，下列说法中正确的是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7CF2C1B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．马拉车的力总是大于车拉马的力</w:t>
      </w:r>
    </w:p>
    <w:p w14:paraId="07FFC2F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42F43EB" wp14:editId="444D478B">
            <wp:simplePos x="0" y="0"/>
            <wp:positionH relativeFrom="column">
              <wp:posOffset>4328160</wp:posOffset>
            </wp:positionH>
            <wp:positionV relativeFrom="paragraph">
              <wp:posOffset>-147955</wp:posOffset>
            </wp:positionV>
            <wp:extent cx="1438275" cy="609600"/>
            <wp:effectExtent l="0" t="0" r="9525" b="0"/>
            <wp:wrapSquare wrapText="bothSides"/>
            <wp:docPr id="242" name="图片 242" descr="C:\Users\Administrator\Desktop\2021年高一\2021级步步高必修一\全书完整的Word版文档\3-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C:\Users\Administrator\Desktop\2021年高一\2021级步步高必修一\全书完整的Word版文档\3-13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B</w:t>
      </w:r>
      <w:r>
        <w:rPr>
          <w:szCs w:val="21"/>
        </w:rPr>
        <w:t>．马拉车的力总是等于车拉马的力</w:t>
      </w:r>
    </w:p>
    <w:p w14:paraId="79E71388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．加速运动时，马拉车的力大于车拉马的力</w:t>
      </w:r>
    </w:p>
    <w:p w14:paraId="30E54324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．减速运动时，马拉车的力小于车拉马的力</w:t>
      </w:r>
    </w:p>
    <w:p w14:paraId="664D83E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针对训练1　越野滑雪是冬奥会比赛项目之一，如图为中国运动员在训练中的照片，运动员在赛道上滑行时，关于滑雪板</w:t>
      </w:r>
      <w:r>
        <w:rPr>
          <w:szCs w:val="21"/>
        </w:rPr>
        <w:t>与赛道之间的相互作用力，下列说法正确的是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6CB4915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3BE69AC" wp14:editId="1AE8E4F2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1257300" cy="704850"/>
            <wp:effectExtent l="0" t="0" r="0" b="0"/>
            <wp:wrapSquare wrapText="bothSides"/>
            <wp:docPr id="243" name="图片 243" descr="C:\Users\Administrator\Desktop\2021年高一\2021级步步高必修一\全书完整的Word版文档\3-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C:\Users\Administrator\Desktop\2021年高一\2021级步步高必修一\全书完整的Word版文档\3-13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szCs w:val="21"/>
        </w:rPr>
        <w:t>．滑雪板对赛道的作用力大于赛道对滑雪板的作用力</w:t>
      </w:r>
    </w:p>
    <w:p w14:paraId="7FBF7B9F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．滑雪板对赛道的作用力小于赛道对滑雪板的作用力</w:t>
      </w:r>
    </w:p>
    <w:p w14:paraId="6FF6908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．滑雪板对赛道的作用力与赛道对滑雪板的作用力大小相等</w:t>
      </w:r>
    </w:p>
    <w:p w14:paraId="611357FE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．滑雪板对赛道的作用力与赛道对滑雪板的作用力方向相同</w:t>
      </w:r>
    </w:p>
    <w:p w14:paraId="3E239A18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</w:p>
    <w:p w14:paraId="76DB56FE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二、一对相互作用力与一对平衡力的比较</w:t>
      </w:r>
    </w:p>
    <w:p w14:paraId="57A54B0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73A3DC3F" wp14:editId="70454FE6">
            <wp:extent cx="28575" cy="104775"/>
            <wp:effectExtent l="0" t="0" r="9525" b="9525"/>
            <wp:docPr id="244" name="图片 244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导学探究</w:t>
      </w:r>
      <w:r>
        <w:rPr>
          <w:rFonts w:ascii="宋体" w:hAnsi="宋体"/>
          <w:noProof/>
          <w:szCs w:val="21"/>
        </w:rPr>
        <w:drawing>
          <wp:inline distT="0" distB="0" distL="0" distR="0" wp14:anchorId="2E1723DD" wp14:editId="48C7B21F">
            <wp:extent cx="28575" cy="104775"/>
            <wp:effectExtent l="0" t="0" r="9525" b="9525"/>
            <wp:docPr id="245" name="图片 245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　如图所示，牧童沿水平方向拉牛，但没有拉动．</w:t>
      </w:r>
    </w:p>
    <w:p w14:paraId="7B3C3603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30092B20" wp14:editId="6AC838A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432560" cy="612140"/>
            <wp:effectExtent l="0" t="0" r="0" b="0"/>
            <wp:wrapSquare wrapText="bothSides"/>
            <wp:docPr id="246" name="图片 246" descr="C:\Users\Administrator\Desktop\2021年高一\2021级步步高必修一\全书完整的Word版文档\3-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C:\Users\Administrator\Desktop\2021年高一\2021级步步高必修一\全书完整的Word版文档\3-13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(1)</w:t>
      </w:r>
      <w:proofErr w:type="gramStart"/>
      <w:r>
        <w:rPr>
          <w:rFonts w:ascii="宋体" w:hAnsi="宋体"/>
          <w:szCs w:val="21"/>
        </w:rPr>
        <w:t>牛受到</w:t>
      </w:r>
      <w:proofErr w:type="gramEnd"/>
      <w:r>
        <w:rPr>
          <w:rFonts w:ascii="宋体" w:hAnsi="宋体"/>
          <w:szCs w:val="21"/>
        </w:rPr>
        <w:t>几个力的作用？画出牛受力的示意图．</w:t>
      </w:r>
    </w:p>
    <w:p w14:paraId="4FF11590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(2)</w:t>
      </w:r>
      <w:proofErr w:type="gramStart"/>
      <w:r>
        <w:rPr>
          <w:rFonts w:ascii="宋体" w:hAnsi="宋体"/>
          <w:szCs w:val="21"/>
        </w:rPr>
        <w:t>牛受到</w:t>
      </w:r>
      <w:proofErr w:type="gramEnd"/>
      <w:r>
        <w:rPr>
          <w:rFonts w:ascii="宋体" w:hAnsi="宋体"/>
          <w:szCs w:val="21"/>
        </w:rPr>
        <w:t>的几个力中，哪些是</w:t>
      </w:r>
      <w:r>
        <w:rPr>
          <w:szCs w:val="21"/>
        </w:rPr>
        <w:t>一对平衡力？</w:t>
      </w:r>
    </w:p>
    <w:p w14:paraId="6ED5148B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(3)</w:t>
      </w:r>
      <w:r>
        <w:rPr>
          <w:szCs w:val="21"/>
        </w:rPr>
        <w:t>指出</w:t>
      </w:r>
      <w:proofErr w:type="gramStart"/>
      <w:r>
        <w:rPr>
          <w:szCs w:val="21"/>
        </w:rPr>
        <w:t>牛受到</w:t>
      </w:r>
      <w:proofErr w:type="gramEnd"/>
      <w:r>
        <w:rPr>
          <w:szCs w:val="21"/>
        </w:rPr>
        <w:t>的几个力的反作用力．</w:t>
      </w:r>
    </w:p>
    <w:p w14:paraId="7F82138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3C3405C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32CE4DC7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 wp14:anchorId="1E312F57" wp14:editId="5FF1CE95">
            <wp:extent cx="28575" cy="104775"/>
            <wp:effectExtent l="0" t="0" r="9525" b="9525"/>
            <wp:docPr id="247" name="图片 247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知识深化</w:t>
      </w:r>
      <w:r>
        <w:rPr>
          <w:rFonts w:ascii="宋体" w:hAnsi="宋体"/>
          <w:noProof/>
          <w:szCs w:val="21"/>
        </w:rPr>
        <w:drawing>
          <wp:inline distT="0" distB="0" distL="0" distR="0" wp14:anchorId="5A8F09E3" wp14:editId="3C7B288D">
            <wp:extent cx="28575" cy="104775"/>
            <wp:effectExtent l="0" t="0" r="9525" b="9525"/>
            <wp:docPr id="248" name="图片 248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A4C2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一对作用力和反作用力与一对平衡力的比较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38"/>
        <w:gridCol w:w="3157"/>
      </w:tblGrid>
      <w:tr w:rsidR="00DC7E3A" w14:paraId="27187EF3" w14:textId="77777777" w:rsidTr="002A5E0D">
        <w:trPr>
          <w:jc w:val="center"/>
        </w:trPr>
        <w:tc>
          <w:tcPr>
            <w:tcW w:w="2093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DF7BAB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内容</w:t>
            </w:r>
          </w:p>
          <w:p w14:paraId="3C983D1E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szCs w:val="21"/>
              </w:rPr>
              <w:t>比较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76D7440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一对作用力和反作用力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D11989B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一对平衡力</w:t>
            </w:r>
          </w:p>
        </w:tc>
      </w:tr>
      <w:tr w:rsidR="00DC7E3A" w14:paraId="14106620" w14:textId="77777777" w:rsidTr="002A5E0D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1CB07DE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不同点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9B674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作用对象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AD93BB5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两个相互作用的物体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AD4781B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同一物体</w:t>
            </w:r>
          </w:p>
        </w:tc>
      </w:tr>
      <w:tr w:rsidR="00DC7E3A" w14:paraId="4C51DECE" w14:textId="77777777" w:rsidTr="002A5E0D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542A8395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6E08A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依赖关系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8E1002C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相互依存，不可单独存在，同时产生，同时变化，同时消失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AD08382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无依赖关系，撤除一个，另一个依然可存在</w:t>
            </w:r>
          </w:p>
        </w:tc>
      </w:tr>
      <w:tr w:rsidR="00DC7E3A" w14:paraId="646C9A2C" w14:textId="77777777" w:rsidTr="002A5E0D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BDD50BC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F3C92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叠加性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A73AC0A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两力作用效果不可叠加，不可求合力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29BF756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两力作用效果可相互抵消，可叠加，可求合力，且合力为零</w:t>
            </w:r>
          </w:p>
        </w:tc>
      </w:tr>
      <w:tr w:rsidR="00DC7E3A" w14:paraId="2C3F259E" w14:textId="77777777" w:rsidTr="002A5E0D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563749C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D4A5B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力的性质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89A5C0D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一定是同种性质的力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4CA3425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可以是同种性质的力，也可以是不同种性质的力</w:t>
            </w:r>
          </w:p>
        </w:tc>
      </w:tr>
      <w:tr w:rsidR="00DC7E3A" w14:paraId="491CC97D" w14:textId="77777777" w:rsidTr="002A5E0D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D92DE64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相同点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6A5A73" w14:textId="77777777" w:rsidR="00DC7E3A" w:rsidRDefault="00DC7E3A" w:rsidP="002A5E0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大小相等、方向相反、作用在同一条直线上</w:t>
            </w:r>
          </w:p>
        </w:tc>
      </w:tr>
    </w:tbl>
    <w:p w14:paraId="706AA6D6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68F4532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[深度思考]　马拉着车向前加速运动，能否说明马先对车施加拉力，然后车才对马有拉力作用？车加速前进能否说明马对车的拉力大</w:t>
      </w:r>
      <w:r>
        <w:rPr>
          <w:szCs w:val="21"/>
        </w:rPr>
        <w:t>于车对马的拉力？</w:t>
      </w:r>
    </w:p>
    <w:p w14:paraId="015E66E9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1D9EA0A9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BCF6FF4" wp14:editId="4006CF76">
            <wp:simplePos x="0" y="0"/>
            <wp:positionH relativeFrom="margin">
              <wp:posOffset>4879975</wp:posOffset>
            </wp:positionH>
            <wp:positionV relativeFrom="paragraph">
              <wp:posOffset>426720</wp:posOffset>
            </wp:positionV>
            <wp:extent cx="687705" cy="861695"/>
            <wp:effectExtent l="0" t="0" r="0" b="0"/>
            <wp:wrapSquare wrapText="bothSides"/>
            <wp:docPr id="249" name="图片 249" descr="C:\Users\Administrator\Desktop\2021年高一\2021级步步高必修一\全书完整的Word版文档\S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C:\Users\Administrator\Desktop\2021年高一\2021级步步高必修一\全书完整的Word版文档\S3-1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2"/>
        </w:rPr>
        <w:t>例2：</w:t>
      </w:r>
      <w:r>
        <w:rPr>
          <w:szCs w:val="21"/>
        </w:rPr>
        <w:t>如图所示，在校园植树活动中，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小朋友提着水桶静止站立等待给树浇水．关于各力的关系，下列说法正确的是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98626B8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．水桶对小朋友的拉力与水桶的重力是一对平衡力</w:t>
      </w:r>
    </w:p>
    <w:p w14:paraId="5A885671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．小朋友对水桶的拉力与水桶对小朋友的拉力是一对平衡力</w:t>
      </w:r>
    </w:p>
    <w:p w14:paraId="3B691D4B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．小朋友对水桶的拉力与水桶的重力是作用力和反作用力</w:t>
      </w:r>
    </w:p>
    <w:p w14:paraId="4A95A3D5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．小朋友对水桶的拉力与水桶对小朋友的拉力是作用力和反作用力</w:t>
      </w:r>
    </w:p>
    <w:p w14:paraId="69BAF732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针对训练2　201</w:t>
      </w:r>
      <w:r>
        <w:rPr>
          <w:szCs w:val="21"/>
        </w:rPr>
        <w:t>9</w:t>
      </w:r>
      <w:r>
        <w:rPr>
          <w:szCs w:val="21"/>
        </w:rPr>
        <w:t>年</w:t>
      </w:r>
      <w:r>
        <w:rPr>
          <w:szCs w:val="21"/>
        </w:rPr>
        <w:t>1</w:t>
      </w:r>
      <w:r>
        <w:rPr>
          <w:szCs w:val="21"/>
        </w:rPr>
        <w:t>月</w:t>
      </w:r>
      <w:r>
        <w:rPr>
          <w:szCs w:val="21"/>
        </w:rPr>
        <w:t>3</w:t>
      </w:r>
      <w:r>
        <w:rPr>
          <w:szCs w:val="21"/>
        </w:rPr>
        <w:t>日，我国</w:t>
      </w:r>
      <w:r>
        <w:rPr>
          <w:rFonts w:ascii="宋体" w:hAnsi="宋体"/>
          <w:szCs w:val="21"/>
        </w:rPr>
        <w:t>“</w:t>
      </w:r>
      <w:r>
        <w:rPr>
          <w:szCs w:val="21"/>
        </w:rPr>
        <w:t>嫦娥四号</w:t>
      </w:r>
      <w:r>
        <w:rPr>
          <w:rFonts w:ascii="宋体" w:hAnsi="宋体"/>
          <w:szCs w:val="21"/>
        </w:rPr>
        <w:t>”</w:t>
      </w:r>
      <w:r>
        <w:rPr>
          <w:szCs w:val="21"/>
        </w:rPr>
        <w:t>探测器成功着陆在月球背面预选着陆区，人类探测器首次登陆月球背面．在着陆过程最后阶段，</w:t>
      </w:r>
      <w:r>
        <w:rPr>
          <w:rFonts w:ascii="宋体" w:hAnsi="宋体"/>
          <w:szCs w:val="21"/>
        </w:rPr>
        <w:t>“</w:t>
      </w:r>
      <w:r>
        <w:rPr>
          <w:szCs w:val="21"/>
        </w:rPr>
        <w:t>嫦娥四号</w:t>
      </w:r>
      <w:r>
        <w:rPr>
          <w:rFonts w:ascii="宋体" w:hAnsi="宋体"/>
          <w:szCs w:val="21"/>
        </w:rPr>
        <w:t>”</w:t>
      </w:r>
      <w:r>
        <w:rPr>
          <w:szCs w:val="21"/>
        </w:rPr>
        <w:t>先悬停在距月面</w:t>
      </w:r>
      <w:r>
        <w:rPr>
          <w:szCs w:val="21"/>
        </w:rPr>
        <w:t>100 m</w:t>
      </w:r>
      <w:r>
        <w:rPr>
          <w:szCs w:val="21"/>
        </w:rPr>
        <w:t>高处，再缓慢下降到着陆点上方</w:t>
      </w:r>
      <w:r>
        <w:rPr>
          <w:szCs w:val="21"/>
        </w:rPr>
        <w:t>4 m</w:t>
      </w:r>
      <w:r>
        <w:rPr>
          <w:szCs w:val="21"/>
        </w:rPr>
        <w:t>处，最终关闭发动机以自由落体方式完美着陆在月面，关于该探测器从距月面上方</w:t>
      </w:r>
      <w:r>
        <w:rPr>
          <w:szCs w:val="21"/>
        </w:rPr>
        <w:t>100 m</w:t>
      </w:r>
      <w:r>
        <w:rPr>
          <w:szCs w:val="21"/>
        </w:rPr>
        <w:t>高处缓慢下降到着陆点上方</w:t>
      </w:r>
      <w:r>
        <w:rPr>
          <w:szCs w:val="21"/>
        </w:rPr>
        <w:t>4 m</w:t>
      </w:r>
      <w:r>
        <w:rPr>
          <w:szCs w:val="21"/>
        </w:rPr>
        <w:t>处的过程中，下列说法正确的是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4AA2AAE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．探测器受到的喷射气体的反冲力与自身重力是一对相互作用力</w:t>
      </w:r>
    </w:p>
    <w:p w14:paraId="4F34362B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．探测器受到的喷射气体的反冲力与自身重力是一对平衡力</w:t>
      </w:r>
    </w:p>
    <w:p w14:paraId="210EEB1C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．探测器对喷射气体的力小于喷射气体对探测器的反冲力</w:t>
      </w:r>
    </w:p>
    <w:p w14:paraId="545E62B1" w14:textId="77777777" w:rsidR="00DC7E3A" w:rsidRDefault="00DC7E3A" w:rsidP="00DC7E3A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．探测器对喷射气体的力大于喷射气体对探测器的反冲力</w:t>
      </w:r>
    </w:p>
    <w:p w14:paraId="43FD121E" w14:textId="77777777" w:rsidR="00DC7E3A" w:rsidRDefault="00DC7E3A" w:rsidP="00DC7E3A">
      <w:pPr>
        <w:spacing w:line="360" w:lineRule="auto"/>
        <w:rPr>
          <w:rFonts w:ascii="黑体" w:eastAsia="黑体" w:hAnsi="黑体"/>
          <w:b/>
          <w:bCs/>
          <w:sz w:val="24"/>
        </w:rPr>
      </w:pPr>
    </w:p>
    <w:p w14:paraId="5EACDF5D" w14:textId="77777777" w:rsidR="00DC7E3A" w:rsidRDefault="00DC7E3A" w:rsidP="00DC7E3A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 </w:t>
      </w:r>
    </w:p>
    <w:p w14:paraId="2901E427" w14:textId="77777777" w:rsidR="00DC7E3A" w:rsidRDefault="00DC7E3A" w:rsidP="00DC7E3A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>
        <w:rPr>
          <w:rFonts w:ascii="宋体" w:hAnsi="宋体" w:cs="Courier New" w:hint="eastAsia"/>
          <w:bCs/>
          <w:szCs w:val="21"/>
        </w:rPr>
        <w:t xml:space="preserve">  </w:t>
      </w:r>
    </w:p>
    <w:p w14:paraId="489A7F30" w14:textId="77777777" w:rsidR="00DC7E3A" w:rsidRDefault="00DC7E3A" w:rsidP="00DC7E3A">
      <w:pPr>
        <w:snapToGrid w:val="0"/>
        <w:spacing w:line="360" w:lineRule="auto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lastRenderedPageBreak/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p w14:paraId="6A0E382A" w14:textId="77777777" w:rsidR="00DC7E3A" w:rsidRDefault="00DC7E3A" w:rsidP="00DC7E3A">
      <w:pPr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</w:rPr>
      </w:pPr>
    </w:p>
    <w:p w14:paraId="37350360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A02A" w14:textId="77777777" w:rsidR="00277E04" w:rsidRDefault="00277E04" w:rsidP="00DC7E3A">
      <w:r>
        <w:separator/>
      </w:r>
    </w:p>
  </w:endnote>
  <w:endnote w:type="continuationSeparator" w:id="0">
    <w:p w14:paraId="4730F8F6" w14:textId="77777777" w:rsidR="00277E04" w:rsidRDefault="00277E04" w:rsidP="00D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FDBA" w14:textId="77777777" w:rsidR="00277E04" w:rsidRDefault="00277E04" w:rsidP="00DC7E3A">
      <w:r>
        <w:separator/>
      </w:r>
    </w:p>
  </w:footnote>
  <w:footnote w:type="continuationSeparator" w:id="0">
    <w:p w14:paraId="2C8E9A83" w14:textId="77777777" w:rsidR="00277E04" w:rsidRDefault="00277E04" w:rsidP="00DC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4"/>
    <w:rsid w:val="00277E04"/>
    <w:rsid w:val="004D6352"/>
    <w:rsid w:val="00B617C9"/>
    <w:rsid w:val="00CF33D4"/>
    <w:rsid w:val="00D97B23"/>
    <w:rsid w:val="00DC7E3A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274011-301D-419E-B208-FB2E97C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E3A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E3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7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7E3A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DC7E3A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8">
    <w:name w:val="标题 字符"/>
    <w:basedOn w:val="a0"/>
    <w:link w:val="a7"/>
    <w:qFormat/>
    <w:rsid w:val="00DC7E3A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2024-10-16T06:42:00Z</dcterms:created>
  <dcterms:modified xsi:type="dcterms:W3CDTF">2024-10-16T06:42:00Z</dcterms:modified>
</cp:coreProperties>
</file>