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61B71">
      <w:pPr>
        <w:jc w:val="center"/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</w:pPr>
    </w:p>
    <w:p w14:paraId="2242DEC3">
      <w:pPr>
        <w:jc w:val="center"/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高一物理</w:t>
      </w:r>
    </w:p>
    <w:p w14:paraId="538A74D0">
      <w:pP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</w:pPr>
    </w:p>
    <w:p w14:paraId="24FD18A7">
      <w:pPr>
        <w:rPr>
          <w:rFonts w:hint="default" w:ascii="Times New Roman" w:hAnsi="Times New Roman" w:eastAsia="楷体" w:cs="Times New Roman"/>
          <w:b/>
          <w:bCs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21"/>
          <w:szCs w:val="21"/>
          <w:highlight w:val="none"/>
          <w:lang w:val="en-US" w:eastAsia="zh-CN"/>
        </w:rPr>
        <w:t>说明：本卷满分为100分，考试时间90分钟。第1-16小题为公共部分，17题由班级根据实际情况自行选做。</w:t>
      </w:r>
    </w:p>
    <w:p w14:paraId="4509E9AE">
      <w:pPr>
        <w:jc w:val="right"/>
        <w:rPr>
          <w:rFonts w:hint="default" w:ascii="Times New Roman" w:hAnsi="Times New Roman" w:cs="Times New Roman"/>
          <w:b/>
          <w:bCs/>
          <w:sz w:val="21"/>
          <w:szCs w:val="21"/>
          <w:highlight w:val="none"/>
          <w:lang w:val="en-US" w:eastAsia="zh-CN"/>
        </w:rPr>
      </w:pPr>
    </w:p>
    <w:p w14:paraId="71760E91">
      <w:pPr>
        <w:numPr>
          <w:ilvl w:val="0"/>
          <w:numId w:val="1"/>
        </w:num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单项选择题：</w:t>
      </w:r>
      <w:r>
        <w:rPr>
          <w:rFonts w:hint="default" w:ascii="Times New Roman" w:hAnsi="Times New Roman" w:eastAsia="宋体" w:cs="Times New Roman"/>
          <w:b/>
          <w:color w:val="auto"/>
          <w:sz w:val="24"/>
          <w:highlight w:val="none"/>
        </w:rPr>
        <w:t>共</w:t>
      </w:r>
      <w:r>
        <w:rPr>
          <w:rFonts w:hint="default" w:ascii="Times New Roman" w:hAnsi="Times New Roman" w:eastAsia="Times New Roman" w:cs="Times New Roman"/>
          <w:b/>
          <w:color w:val="auto"/>
          <w:sz w:val="24"/>
          <w:highlight w:val="none"/>
        </w:rPr>
        <w:t>11</w:t>
      </w:r>
      <w:r>
        <w:rPr>
          <w:rFonts w:hint="default" w:ascii="Times New Roman" w:hAnsi="Times New Roman" w:eastAsia="宋体" w:cs="Times New Roman"/>
          <w:b/>
          <w:color w:val="auto"/>
          <w:sz w:val="24"/>
          <w:highlight w:val="none"/>
        </w:rPr>
        <w:t>题，每题</w:t>
      </w:r>
      <w:r>
        <w:rPr>
          <w:rFonts w:hint="default" w:ascii="Times New Roman" w:hAnsi="Times New Roman" w:eastAsia="Times New Roman" w:cs="Times New Roman"/>
          <w:b/>
          <w:color w:val="auto"/>
          <w:sz w:val="24"/>
          <w:highlight w:val="none"/>
        </w:rPr>
        <w:t>4</w:t>
      </w:r>
      <w:r>
        <w:rPr>
          <w:rFonts w:hint="default" w:ascii="Times New Roman" w:hAnsi="Times New Roman" w:eastAsia="宋体" w:cs="Times New Roman"/>
          <w:b/>
          <w:color w:val="auto"/>
          <w:sz w:val="24"/>
          <w:highlight w:val="none"/>
        </w:rPr>
        <w:t>分，共</w:t>
      </w:r>
      <w:r>
        <w:rPr>
          <w:rFonts w:hint="default" w:ascii="Times New Roman" w:hAnsi="Times New Roman" w:eastAsia="Times New Roman" w:cs="Times New Roman"/>
          <w:b/>
          <w:color w:val="auto"/>
          <w:sz w:val="24"/>
          <w:highlight w:val="none"/>
        </w:rPr>
        <w:t>44</w:t>
      </w:r>
      <w:r>
        <w:rPr>
          <w:rFonts w:hint="default" w:ascii="Times New Roman" w:hAnsi="Times New Roman" w:eastAsia="宋体" w:cs="Times New Roman"/>
          <w:b/>
          <w:color w:val="auto"/>
          <w:sz w:val="24"/>
          <w:highlight w:val="none"/>
        </w:rPr>
        <w:t>分每题只有一个选项最符合题意。</w:t>
      </w:r>
    </w:p>
    <w:p w14:paraId="7BC976B8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关于行星运动的规律，下列说法符合史实的是</w:t>
      </w:r>
    </w:p>
    <w:p w14:paraId="3F6D2BFE">
      <w:p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A.开普勒在牛顿定律的基础上，导出了行星运动的规律</w:t>
      </w:r>
    </w:p>
    <w:p w14:paraId="7857379D">
      <w:p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B.开普勒在天文观测数据的基础上，总结出了行星运动的规律</w:t>
      </w:r>
    </w:p>
    <w:p w14:paraId="38EA6A60">
      <w:p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C.开普勒总结出了行星运动的规律，找出了行星按照这些规律运动的原因</w:t>
      </w:r>
    </w:p>
    <w:p w14:paraId="5285C54B">
      <w:p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D.开普勒总结出了行星运动的规律，发现了万有引力定律</w:t>
      </w:r>
    </w:p>
    <w:p w14:paraId="1A6C7EFC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szCs w:val="21"/>
          <w:highlight w:val="none"/>
        </w:rPr>
      </w:pPr>
      <w:r>
        <w:rPr>
          <w:rFonts w:hint="default" w:ascii="Times New Roman" w:hAnsi="Times New Roman" w:eastAsia="Times New Roman" w:cs="Times New Roman"/>
          <w:color w:val="000000"/>
          <w:szCs w:val="21"/>
          <w:highlight w:val="none"/>
        </w:rPr>
        <w:t>2020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年6月23日,最后一颗北斗三号卫星成功发射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我国北斗三代体系的搭建完全结束</w:t>
      </w:r>
      <w:r>
        <w:rPr>
          <w:rFonts w:hint="default" w:ascii="Times New Roman" w:hAnsi="Times New Roman" w:cs="Times New Roman"/>
          <w:szCs w:val="21"/>
          <w:highlight w:val="none"/>
        </w:rPr>
        <w:t>，</w:t>
      </w:r>
      <w:r>
        <w:rPr>
          <w:rFonts w:hint="default" w:ascii="Times New Roman" w:hAnsi="Times New Roman" w:cs="Times New Roman"/>
          <w:szCs w:val="21"/>
          <w:highlight w:val="none"/>
          <w:lang w:val="en-US" w:eastAsia="zh-CN"/>
        </w:rPr>
        <w:t>已知</w:t>
      </w:r>
      <w:r>
        <w:rPr>
          <w:rFonts w:hint="default" w:ascii="Times New Roman" w:hAnsi="Times New Roman" w:cs="Times New Roman"/>
          <w:szCs w:val="21"/>
          <w:highlight w:val="none"/>
        </w:rPr>
        <w:t>该卫星属于地球静止轨道卫星(同步卫星)。该卫星</w:t>
      </w:r>
    </w:p>
    <w:p w14:paraId="2625FD44">
      <w:pPr>
        <w:pStyle w:val="6"/>
        <w:spacing w:line="360" w:lineRule="auto"/>
        <w:textAlignment w:val="center"/>
        <w:rPr>
          <w:rFonts w:hint="default" w:ascii="Times New Roman" w:hAnsi="Times New Roman" w:cs="Times New Roman"/>
          <w:szCs w:val="21"/>
          <w:highlight w:val="none"/>
        </w:rPr>
      </w:pPr>
      <w:r>
        <w:rPr>
          <w:rFonts w:hint="default" w:ascii="Times New Roman" w:hAnsi="Times New Roman" w:cs="Times New Roman"/>
          <w:szCs w:val="21"/>
          <w:highlight w:val="none"/>
        </w:rPr>
        <w:t>A. 入轨后可以位于北京正上方B. 入轨后的速度大于第一宇宙速度</w:t>
      </w:r>
    </w:p>
    <w:p w14:paraId="372FE422">
      <w:pPr>
        <w:pStyle w:val="6"/>
        <w:spacing w:line="360" w:lineRule="auto"/>
        <w:textAlignment w:val="center"/>
        <w:rPr>
          <w:rFonts w:hint="default" w:ascii="Times New Roman" w:hAnsi="Times New Roman" w:cs="Times New Roman"/>
          <w:szCs w:val="21"/>
          <w:highlight w:val="none"/>
        </w:rPr>
      </w:pPr>
      <w:r>
        <w:rPr>
          <w:rFonts w:hint="default" w:ascii="Times New Roman" w:hAnsi="Times New Roman" w:cs="Times New Roman"/>
          <w:szCs w:val="21"/>
          <w:highlight w:val="none"/>
        </w:rPr>
        <w:t>C. 发射速度大于第二宇宙速度D. 若发射到近地圆轨道所需能量较少</w:t>
      </w:r>
    </w:p>
    <w:p w14:paraId="4767687D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如图，abc是竖直面内的光滑固定轨道，ab水平，长度为2R：bc是半径为R的四分之一的圆弧，与ab相切于b点。一质量为m的小球。始终受到与重力大小相等的水平外力的作用，自a点处从静止开始向右运动，重力加速度大小为g。小球从a点开始运动到其他轨迹最高点，机械能的增量为(     )</w:t>
      </w:r>
    </w:p>
    <w:p w14:paraId="6CFC1037">
      <w:pPr>
        <w:spacing w:line="360" w:lineRule="auto"/>
        <w:rPr>
          <w:rFonts w:hint="default"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</w:rPr>
        <w:drawing>
          <wp:inline distT="0" distB="0" distL="114300" distR="114300">
            <wp:extent cx="2019935" cy="800100"/>
            <wp:effectExtent l="0" t="0" r="698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8EE03">
      <w:pPr>
        <w:spacing w:line="360" w:lineRule="auto"/>
        <w:rPr>
          <w:rFonts w:hint="default" w:ascii="Times New Roman" w:hAnsi="Times New Roman" w:cs="Times New Roman"/>
          <w:color w:val="000000"/>
          <w:szCs w:val="21"/>
          <w:highlight w:val="none"/>
          <w:lang w:val="da-DK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  <w:lang w:val="da-DK"/>
        </w:rPr>
        <w:t>A. 2mgR     B. 4mgR     C. 5mgR     D. 6mgR</w:t>
      </w:r>
    </w:p>
    <w:p w14:paraId="7BAE22A8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color w:val="000000"/>
          <w:kern w:val="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highlight w:val="none"/>
        </w:rPr>
        <w:t>如图，一长为</w:t>
      </w:r>
      <w:r>
        <w:rPr>
          <w:rFonts w:hint="default" w:ascii="Times New Roman" w:hAnsi="Times New Roman" w:cs="Times New Roman"/>
          <w:color w:val="000000"/>
          <w:position w:val="-4"/>
          <w:szCs w:val="21"/>
          <w:highlight w:val="none"/>
        </w:rPr>
        <w:object>
          <v:shape id="_x0000_i1025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kern w:val="0"/>
          <w:szCs w:val="21"/>
          <w:highlight w:val="none"/>
        </w:rPr>
        <w:t>的轻杆一端固定在光滑铰链上，另一端固定一质量为</w:t>
      </w:r>
      <w:r>
        <w:rPr>
          <w:rFonts w:hint="default" w:ascii="Times New Roman" w:hAnsi="Times New Roman" w:cs="Times New Roman"/>
          <w:color w:val="000000"/>
          <w:position w:val="-6"/>
          <w:szCs w:val="21"/>
          <w:highlight w:val="none"/>
        </w:rPr>
        <w:object>
          <v:shape id="_x0000_i1026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kern w:val="0"/>
          <w:szCs w:val="21"/>
          <w:highlight w:val="none"/>
        </w:rPr>
        <w:t>的小球。一水平向右的拉力作用于杆的中点，使杆以角速度</w:t>
      </w:r>
      <w:r>
        <w:rPr>
          <w:rFonts w:hint="default" w:ascii="Times New Roman" w:hAnsi="Times New Roman" w:cs="Times New Roman"/>
          <w:color w:val="000000"/>
          <w:position w:val="-6"/>
          <w:szCs w:val="21"/>
          <w:highlight w:val="none"/>
        </w:rPr>
        <w:object>
          <v:shape id="_x0000_i1027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kern w:val="0"/>
          <w:szCs w:val="21"/>
          <w:highlight w:val="none"/>
        </w:rPr>
        <w:t>匀速转动，当杆与水平方向成60°时，拉力的功率为</w:t>
      </w:r>
    </w:p>
    <w:p w14:paraId="57343C6E">
      <w:pPr>
        <w:autoSpaceDE w:val="0"/>
        <w:autoSpaceDN w:val="0"/>
        <w:spacing w:line="360" w:lineRule="auto"/>
        <w:rPr>
          <w:rFonts w:hint="default" w:ascii="Times New Roman" w:hAnsi="Times New Roman" w:cs="Times New Roman"/>
          <w:color w:val="000000"/>
          <w:kern w:val="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</w:rPr>
        <w:drawing>
          <wp:inline distT="0" distB="0" distL="114300" distR="114300">
            <wp:extent cx="1086485" cy="1028700"/>
            <wp:effectExtent l="0" t="0" r="10795" b="7620"/>
            <wp:docPr id="36" name="图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6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32D1C">
      <w:pPr>
        <w:autoSpaceDE w:val="0"/>
        <w:autoSpaceDN w:val="0"/>
        <w:spacing w:line="360" w:lineRule="auto"/>
        <w:rPr>
          <w:rFonts w:hint="default"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highlight w:val="none"/>
        </w:rPr>
        <w:t>A.</w:t>
      </w:r>
      <w:r>
        <w:rPr>
          <w:rFonts w:hint="default" w:ascii="Times New Roman" w:hAnsi="Times New Roman" w:cs="Times New Roman"/>
          <w:color w:val="000000"/>
          <w:position w:val="-10"/>
          <w:szCs w:val="21"/>
          <w:highlight w:val="none"/>
        </w:rPr>
        <w:object>
          <v:shape id="_x0000_i1028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kern w:val="0"/>
          <w:szCs w:val="21"/>
          <w:highlight w:val="none"/>
        </w:rPr>
        <w:t xml:space="preserve">    B.</w:t>
      </w:r>
      <w:r>
        <w:rPr>
          <w:rFonts w:hint="default" w:ascii="Times New Roman" w:hAnsi="Times New Roman" w:cs="Times New Roman"/>
          <w:color w:val="000000"/>
          <w:position w:val="-24"/>
          <w:szCs w:val="21"/>
          <w:highlight w:val="none"/>
        </w:rPr>
        <w:object>
          <v:shape id="_x0000_i1029" o:spt="75" type="#_x0000_t75" style="height:33.75pt;width:51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kern w:val="0"/>
          <w:szCs w:val="21"/>
          <w:highlight w:val="none"/>
        </w:rPr>
        <w:t xml:space="preserve">  C.</w:t>
      </w:r>
      <w:r>
        <w:rPr>
          <w:rFonts w:hint="default" w:ascii="Times New Roman" w:hAnsi="Times New Roman" w:cs="Times New Roman"/>
          <w:color w:val="000000"/>
          <w:position w:val="-24"/>
          <w:szCs w:val="21"/>
          <w:highlight w:val="none"/>
        </w:rPr>
        <w:object>
          <v:shape id="_x0000_i1030" o:spt="75" type="#_x0000_t75" style="height:30.75pt;width:42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kern w:val="0"/>
          <w:szCs w:val="21"/>
          <w:highlight w:val="none"/>
        </w:rPr>
        <w:t xml:space="preserve">   D.</w:t>
      </w:r>
      <w:r>
        <w:rPr>
          <w:rFonts w:hint="default" w:ascii="Times New Roman" w:hAnsi="Times New Roman" w:cs="Times New Roman"/>
          <w:color w:val="000000"/>
          <w:position w:val="-24"/>
          <w:szCs w:val="21"/>
          <w:highlight w:val="none"/>
        </w:rPr>
        <w:object>
          <v:shape id="_x0000_i1031" o:spt="75" type="#_x0000_t75" style="height:33.75pt;width:51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</w:p>
    <w:p w14:paraId="19E4DBB9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如图所示，三颗质量均为m的地球同步卫星等间隔分布在半径为r的圆轨道上，设地球质量为M，半径为R。下列说法正确的是</w:t>
      </w:r>
    </w:p>
    <w:p w14:paraId="7DD73E47">
      <w:pPr>
        <w:spacing w:line="360" w:lineRule="auto"/>
        <w:jc w:val="left"/>
        <w:rPr>
          <w:rFonts w:hint="default"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</w:rPr>
        <w:drawing>
          <wp:inline distT="0" distB="0" distL="114300" distR="114300">
            <wp:extent cx="1303020" cy="1183640"/>
            <wp:effectExtent l="0" t="0" r="7620" b="5080"/>
            <wp:docPr id="17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8FF99">
      <w:pPr>
        <w:spacing w:line="360" w:lineRule="auto"/>
        <w:jc w:val="left"/>
        <w:rPr>
          <w:rFonts w:hint="default"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A.地球对一颗卫星的引力大小为</w:t>
      </w:r>
      <w:r>
        <w:rPr>
          <w:rFonts w:hint="default" w:ascii="Times New Roman" w:hAnsi="Times New Roman" w:cs="Times New Roman"/>
          <w:color w:val="000000"/>
          <w:position w:val="-28"/>
          <w:szCs w:val="21"/>
          <w:highlight w:val="none"/>
        </w:rPr>
        <w:object>
          <v:shape id="_x0000_i1032" o:spt="75" type="#_x0000_t75" style="height:33pt;width:44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1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B.一颗卫星对地球的引力大小为</w:t>
      </w:r>
      <w:r>
        <w:rPr>
          <w:rFonts w:hint="default" w:ascii="Times New Roman" w:hAnsi="Times New Roman" w:cs="Times New Roman"/>
          <w:color w:val="000000"/>
          <w:position w:val="-24"/>
          <w:szCs w:val="21"/>
          <w:highlight w:val="none"/>
        </w:rPr>
        <w:object>
          <v:shape id="_x0000_i1033" o:spt="75" type="#_x0000_t75" style="height:30.6pt;width:45.8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3">
            <o:LockedField>false</o:LockedField>
          </o:OLEObject>
        </w:object>
      </w:r>
    </w:p>
    <w:p w14:paraId="19F473BD">
      <w:pPr>
        <w:spacing w:line="360" w:lineRule="auto"/>
        <w:jc w:val="left"/>
        <w:rPr>
          <w:rFonts w:hint="default"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C.两颗卫星之间的引力大小为</w:t>
      </w:r>
      <w:r>
        <w:rPr>
          <w:rFonts w:hint="default" w:ascii="Times New Roman" w:hAnsi="Times New Roman" w:cs="Times New Roman"/>
          <w:color w:val="000000"/>
          <w:position w:val="-24"/>
          <w:szCs w:val="21"/>
          <w:highlight w:val="none"/>
        </w:rPr>
        <w:object>
          <v:shape id="_x0000_i1034" o:spt="75" type="#_x0000_t75" style="height:33pt;width:27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5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position w:val="-24"/>
          <w:szCs w:val="21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D.三颗卫星对地球引力的合力大小为</w:t>
      </w:r>
      <w:r>
        <w:rPr>
          <w:rFonts w:hint="default" w:ascii="Times New Roman" w:hAnsi="Times New Roman" w:cs="Times New Roman"/>
          <w:color w:val="000000"/>
          <w:position w:val="-24"/>
          <w:szCs w:val="21"/>
          <w:highlight w:val="none"/>
        </w:rPr>
        <w:object>
          <v:shape id="_x0000_i1035" o:spt="75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7">
            <o:LockedField>false</o:LockedField>
          </o:OLEObject>
        </w:object>
      </w:r>
    </w:p>
    <w:p w14:paraId="6F7095F7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snapToGrid w:val="0"/>
          <w:highlight w:val="none"/>
        </w:rPr>
      </w:pPr>
      <w:r>
        <w:rPr>
          <w:rFonts w:hint="default" w:ascii="Times New Roman" w:hAnsi="Times New Roman" w:cs="Times New Roman"/>
          <w:snapToGrid w:val="0"/>
          <w:highlight w:val="none"/>
        </w:rPr>
        <w:t>如图所示是嫦娥五号的飞行轨道示意图，其中弧形轨道为地月转移轨道，轨道I是嫦娥五号绕月运行的圆形轨道。已知轨道I到月球表面的高度为</w:t>
      </w:r>
      <w:r>
        <w:rPr>
          <w:rFonts w:hint="default" w:ascii="Times New Roman" w:hAnsi="Times New Roman" w:cs="Times New Roman"/>
          <w:i/>
          <w:snapToGrid w:val="0"/>
          <w:highlight w:val="none"/>
        </w:rPr>
        <w:t>H</w:t>
      </w:r>
      <w:r>
        <w:rPr>
          <w:rFonts w:hint="default" w:ascii="Times New Roman" w:hAnsi="Times New Roman" w:cs="Times New Roman"/>
          <w:snapToGrid w:val="0"/>
          <w:highlight w:val="none"/>
        </w:rPr>
        <w:t>，月球半径为</w:t>
      </w:r>
      <w:r>
        <w:rPr>
          <w:rFonts w:hint="default" w:ascii="Times New Roman" w:hAnsi="Times New Roman" w:cs="Times New Roman"/>
          <w:i/>
          <w:snapToGrid w:val="0"/>
          <w:highlight w:val="none"/>
        </w:rPr>
        <w:t>R</w:t>
      </w:r>
      <w:r>
        <w:rPr>
          <w:rFonts w:hint="default" w:ascii="Times New Roman" w:hAnsi="Times New Roman" w:cs="Times New Roman"/>
          <w:snapToGrid w:val="0"/>
          <w:highlight w:val="none"/>
        </w:rPr>
        <w:t>，月球表面的重力加速度为</w:t>
      </w:r>
      <w:r>
        <w:rPr>
          <w:rFonts w:hint="default" w:ascii="Times New Roman" w:hAnsi="Times New Roman" w:cs="Times New Roman"/>
          <w:i/>
          <w:snapToGrid w:val="0"/>
          <w:highlight w:val="none"/>
        </w:rPr>
        <w:t>g</w:t>
      </w:r>
      <w:r>
        <w:rPr>
          <w:rFonts w:hint="default" w:ascii="Times New Roman" w:hAnsi="Times New Roman" w:cs="Times New Roman"/>
          <w:snapToGrid w:val="0"/>
          <w:highlight w:val="none"/>
        </w:rPr>
        <w:t>，若忽略月球自转及地球引力影响，则下列说法中正确的是(　　)</w:t>
      </w:r>
    </w:p>
    <w:p w14:paraId="3E784F06">
      <w:pPr>
        <w:adjustRightInd w:val="0"/>
        <w:snapToGrid w:val="0"/>
        <w:spacing w:line="360" w:lineRule="auto"/>
        <w:jc w:val="left"/>
        <w:textAlignment w:val="center"/>
        <w:rPr>
          <w:rFonts w:hint="default" w:ascii="Times New Roman" w:hAnsi="Times New Roman" w:cs="Times New Roman"/>
          <w:snapToGrid w:val="0"/>
          <w:highlight w:val="none"/>
        </w:rPr>
      </w:pPr>
      <w:r>
        <w:rPr>
          <w:rFonts w:hint="default" w:ascii="Times New Roman" w:hAnsi="Times New Roman" w:cs="Times New Roman"/>
          <w:snapToGrid w:val="0"/>
          <w:highlight w:val="none"/>
        </w:rPr>
        <w:drawing>
          <wp:inline distT="0" distB="0" distL="114300" distR="114300">
            <wp:extent cx="1695450" cy="1285875"/>
            <wp:effectExtent l="0" t="0" r="11430" b="9525"/>
            <wp:docPr id="50" name="图片 2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212" descr="figure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303E6">
      <w:pPr>
        <w:adjustRightInd w:val="0"/>
        <w:snapToGrid w:val="0"/>
        <w:spacing w:line="360" w:lineRule="auto"/>
        <w:jc w:val="left"/>
        <w:textAlignment w:val="center"/>
        <w:rPr>
          <w:rFonts w:hint="default" w:ascii="Times New Roman" w:hAnsi="Times New Roman" w:cs="Times New Roman"/>
          <w:snapToGrid w:val="0"/>
          <w:highlight w:val="none"/>
        </w:rPr>
      </w:pPr>
      <w:r>
        <w:rPr>
          <w:rFonts w:hint="default" w:ascii="Times New Roman" w:hAnsi="Times New Roman" w:cs="Times New Roman"/>
          <w:snapToGrid w:val="0"/>
          <w:highlight w:val="none"/>
        </w:rPr>
        <w:t>A．嫦娥五号在轨道III和轨道I上经过</w:t>
      </w:r>
      <w:r>
        <w:rPr>
          <w:rFonts w:hint="default" w:ascii="Times New Roman" w:hAnsi="Times New Roman" w:cs="Times New Roman"/>
          <w:i/>
          <w:snapToGrid w:val="0"/>
          <w:highlight w:val="none"/>
        </w:rPr>
        <w:t>Q</w:t>
      </w:r>
      <w:r>
        <w:rPr>
          <w:rFonts w:hint="default" w:ascii="Times New Roman" w:hAnsi="Times New Roman" w:cs="Times New Roman"/>
          <w:snapToGrid w:val="0"/>
          <w:highlight w:val="none"/>
        </w:rPr>
        <w:t>点时的速率相等</w:t>
      </w:r>
    </w:p>
    <w:p w14:paraId="5F62FB70">
      <w:pPr>
        <w:adjustRightInd w:val="0"/>
        <w:snapToGrid w:val="0"/>
        <w:spacing w:line="360" w:lineRule="auto"/>
        <w:jc w:val="left"/>
        <w:textAlignment w:val="center"/>
        <w:rPr>
          <w:rFonts w:hint="default" w:ascii="Times New Roman" w:hAnsi="Times New Roman" w:cs="Times New Roman"/>
          <w:snapToGrid w:val="0"/>
          <w:highlight w:val="none"/>
        </w:rPr>
      </w:pPr>
      <w:r>
        <w:rPr>
          <w:rFonts w:hint="default" w:ascii="Times New Roman" w:hAnsi="Times New Roman" w:cs="Times New Roman"/>
          <w:snapToGrid w:val="0"/>
          <w:highlight w:val="none"/>
        </w:rPr>
        <w:t>B．嫦娥五号在</w:t>
      </w:r>
      <w:r>
        <w:rPr>
          <w:rFonts w:hint="default" w:ascii="Times New Roman" w:hAnsi="Times New Roman" w:cs="Times New Roman"/>
          <w:i/>
          <w:snapToGrid w:val="0"/>
          <w:highlight w:val="none"/>
        </w:rPr>
        <w:t>P</w:t>
      </w:r>
      <w:r>
        <w:rPr>
          <w:rFonts w:hint="default" w:ascii="Times New Roman" w:hAnsi="Times New Roman" w:cs="Times New Roman"/>
          <w:snapToGrid w:val="0"/>
          <w:highlight w:val="none"/>
        </w:rPr>
        <w:t>点被月球捕获后沿轨道III无动力飞行运动到</w:t>
      </w:r>
      <w:r>
        <w:rPr>
          <w:rFonts w:hint="default" w:ascii="Times New Roman" w:hAnsi="Times New Roman" w:cs="Times New Roman"/>
          <w:i/>
          <w:snapToGrid w:val="0"/>
          <w:highlight w:val="none"/>
        </w:rPr>
        <w:t>Q</w:t>
      </w:r>
      <w:r>
        <w:rPr>
          <w:rFonts w:hint="default" w:ascii="Times New Roman" w:hAnsi="Times New Roman" w:cs="Times New Roman"/>
          <w:snapToGrid w:val="0"/>
          <w:highlight w:val="none"/>
        </w:rPr>
        <w:t>点的过程中，月球与嫦娥五号所组成的系统机械能不断增大</w:t>
      </w:r>
    </w:p>
    <w:p w14:paraId="6C1BF7B8">
      <w:pPr>
        <w:adjustRightInd w:val="0"/>
        <w:snapToGrid w:val="0"/>
        <w:spacing w:line="360" w:lineRule="auto"/>
        <w:jc w:val="left"/>
        <w:textAlignment w:val="center"/>
        <w:rPr>
          <w:rFonts w:hint="default" w:ascii="Times New Roman" w:hAnsi="Times New Roman" w:cs="Times New Roman"/>
          <w:snapToGrid w:val="0"/>
          <w:highlight w:val="none"/>
        </w:rPr>
      </w:pPr>
      <w:r>
        <w:rPr>
          <w:rFonts w:hint="default" w:ascii="Times New Roman" w:hAnsi="Times New Roman" w:cs="Times New Roman"/>
          <w:snapToGrid w:val="0"/>
          <w:highlight w:val="none"/>
        </w:rPr>
        <w:t>C．嫦娥五号在轨道I上绕月运行的速度大小为</w:t>
      </w:r>
      <w:r>
        <w:rPr>
          <w:rFonts w:hint="default" w:ascii="Times New Roman" w:hAnsi="Times New Roman" w:cs="Times New Roman"/>
          <w:snapToGrid w:val="0"/>
          <w:highlight w:val="none"/>
        </w:rPr>
        <w:object>
          <v:shape id="_x0000_i1036" o:spt="75" type="#_x0000_t75" style="height:34.1pt;width:68.2pt;" o:ole="t" filled="f" o:preferrelative="t" stroked="f" coordsize="21600,21600">
            <v:path/>
            <v:fill on="f" focussize="0,0"/>
            <v:stroke on="f" joinstyle="miter"/>
            <v:imagedata r:id="rId31" o:title="eqIdac030fce0ca6452f9e54754c54b75a3f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</w:p>
    <w:p w14:paraId="43BC285A">
      <w:pPr>
        <w:adjustRightInd w:val="0"/>
        <w:snapToGrid w:val="0"/>
        <w:spacing w:line="360" w:lineRule="auto"/>
        <w:jc w:val="left"/>
        <w:textAlignment w:val="center"/>
        <w:rPr>
          <w:rFonts w:hint="default" w:ascii="Times New Roman" w:hAnsi="Times New Roman" w:cs="Times New Roman"/>
          <w:snapToGrid w:val="0"/>
          <w:highlight w:val="none"/>
        </w:rPr>
      </w:pPr>
      <w:r>
        <w:rPr>
          <w:rFonts w:hint="default" w:ascii="Times New Roman" w:hAnsi="Times New Roman" w:cs="Times New Roman"/>
          <w:snapToGrid w:val="0"/>
          <w:highlight w:val="none"/>
        </w:rPr>
        <w:t>D．嫦娥五号在从月球表面返回时的发射速度要小于</w:t>
      </w:r>
      <w:r>
        <w:rPr>
          <w:rFonts w:hint="default" w:ascii="Times New Roman" w:hAnsi="Times New Roman" w:cs="Times New Roman"/>
          <w:snapToGrid w:val="0"/>
          <w:highlight w:val="none"/>
        </w:rPr>
        <w:object>
          <v:shape id="_x0000_i1037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33" o:title="eqId5a2169dc57074b2eb2d6dcee876860b8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</w:p>
    <w:p w14:paraId="0094C502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一</w:t>
      </w:r>
      <w:r>
        <w:rPr>
          <w:rFonts w:hint="default" w:ascii="Times New Roman" w:hAnsi="Times New Roman" w:eastAsia="Times New Roman" w:cs="Times New Roman"/>
          <w:color w:val="000000"/>
          <w:szCs w:val="21"/>
          <w:highlight w:val="none"/>
        </w:rPr>
        <w:t>汽车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在平直公路上行驶。从某时刻开始计时，发动机的功率P随时间t的变化如图所示。假定汽车所受阻力的大小f恒定不变。下列描述该汽车的速度v随时间t变化的图像中，可能正确的是</w:t>
      </w:r>
    </w:p>
    <w:p w14:paraId="5A6BAC2C">
      <w:pPr>
        <w:pStyle w:val="3"/>
        <w:widowControl/>
        <w:spacing w:before="0" w:beforeAutospacing="0" w:after="0" w:afterAutospacing="0" w:line="360" w:lineRule="auto"/>
        <w:jc w:val="both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55245</wp:posOffset>
            </wp:positionV>
            <wp:extent cx="962025" cy="779145"/>
            <wp:effectExtent l="0" t="0" r="13335" b="13335"/>
            <wp:wrapSquare wrapText="bothSides"/>
            <wp:docPr id="37" name="图片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81"/>
                    <pic:cNvPicPr>
                      <a:picLocks noChangeAspect="1"/>
                    </pic:cNvPicPr>
                  </pic:nvPicPr>
                  <pic:blipFill>
                    <a:blip r:embed="rId34" r:link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drawing>
          <wp:inline distT="0" distB="0" distL="114300" distR="114300">
            <wp:extent cx="4067175" cy="1073785"/>
            <wp:effectExtent l="0" t="0" r="1905" b="8255"/>
            <wp:docPr id="38" name="图片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82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C92A7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bCs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5230495</wp:posOffset>
            </wp:positionH>
            <wp:positionV relativeFrom="paragraph">
              <wp:posOffset>730250</wp:posOffset>
            </wp:positionV>
            <wp:extent cx="1492250" cy="1190625"/>
            <wp:effectExtent l="0" t="0" r="1270" b="13335"/>
            <wp:wrapSquare wrapText="bothSides"/>
            <wp:docPr id="39" name="图片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83"/>
                    <pic:cNvPicPr>
                      <a:picLocks noChangeAspect="1"/>
                    </pic:cNvPicPr>
                  </pic:nvPicPr>
                  <pic:blipFill>
                    <a:blip r:embed="rId37">
                      <a:lum bright="23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Cs/>
          <w:color w:val="000000"/>
          <w:szCs w:val="21"/>
          <w:highlight w:val="none"/>
        </w:rPr>
        <w:t>如图，质量相同的两</w:t>
      </w:r>
      <w:r>
        <w:rPr>
          <w:rFonts w:hint="default" w:ascii="Times New Roman" w:hAnsi="Times New Roman" w:eastAsia="Times New Roman" w:cs="Times New Roman"/>
          <w:color w:val="000000"/>
          <w:szCs w:val="21"/>
          <w:highlight w:val="none"/>
        </w:rPr>
        <w:t>物体</w:t>
      </w:r>
      <w:r>
        <w:rPr>
          <w:rFonts w:hint="default" w:ascii="Times New Roman" w:hAnsi="Times New Roman" w:cs="Times New Roman"/>
          <w:bCs/>
          <w:iCs/>
          <w:color w:val="000000"/>
          <w:szCs w:val="21"/>
          <w:highlight w:val="none"/>
        </w:rPr>
        <w:t>a、b</w:t>
      </w:r>
      <w:r>
        <w:rPr>
          <w:rFonts w:hint="default" w:ascii="Times New Roman" w:hAnsi="Times New Roman" w:cs="Times New Roman"/>
          <w:bCs/>
          <w:color w:val="000000"/>
          <w:szCs w:val="21"/>
          <w:highlight w:val="none"/>
        </w:rPr>
        <w:t>，用不可伸长的轻绳跨接在一光滑的轻质定滑轮两侧，</w:t>
      </w:r>
      <w:r>
        <w:rPr>
          <w:rFonts w:hint="default" w:ascii="Times New Roman" w:hAnsi="Times New Roman" w:cs="Times New Roman"/>
          <w:bCs/>
          <w:iCs/>
          <w:color w:val="000000"/>
          <w:szCs w:val="21"/>
          <w:highlight w:val="none"/>
        </w:rPr>
        <w:t>a</w:t>
      </w:r>
      <w:r>
        <w:rPr>
          <w:rFonts w:hint="default" w:ascii="Times New Roman" w:hAnsi="Times New Roman" w:cs="Times New Roman"/>
          <w:bCs/>
          <w:color w:val="000000"/>
          <w:szCs w:val="21"/>
          <w:highlight w:val="none"/>
        </w:rPr>
        <w:t>在水平桌面的上方，</w:t>
      </w:r>
      <w:r>
        <w:rPr>
          <w:rFonts w:hint="default" w:ascii="Times New Roman" w:hAnsi="Times New Roman" w:cs="Times New Roman"/>
          <w:bCs/>
          <w:iCs/>
          <w:color w:val="000000"/>
          <w:szCs w:val="21"/>
          <w:highlight w:val="none"/>
        </w:rPr>
        <w:t>b</w:t>
      </w:r>
      <w:r>
        <w:rPr>
          <w:rFonts w:hint="default" w:ascii="Times New Roman" w:hAnsi="Times New Roman" w:cs="Times New Roman"/>
          <w:bCs/>
          <w:color w:val="000000"/>
          <w:szCs w:val="21"/>
          <w:highlight w:val="none"/>
        </w:rPr>
        <w:t>在水平粗糙桌面上，初始时用力压住</w:t>
      </w:r>
      <w:r>
        <w:rPr>
          <w:rFonts w:hint="default" w:ascii="Times New Roman" w:hAnsi="Times New Roman" w:cs="Times New Roman"/>
          <w:bCs/>
          <w:iCs/>
          <w:color w:val="000000"/>
          <w:szCs w:val="21"/>
          <w:highlight w:val="none"/>
        </w:rPr>
        <w:t>b</w:t>
      </w:r>
      <w:r>
        <w:rPr>
          <w:rFonts w:hint="default" w:ascii="Times New Roman" w:hAnsi="Times New Roman" w:cs="Times New Roman"/>
          <w:bCs/>
          <w:color w:val="000000"/>
          <w:szCs w:val="21"/>
          <w:highlight w:val="none"/>
        </w:rPr>
        <w:t>使</w:t>
      </w:r>
      <w:r>
        <w:rPr>
          <w:rFonts w:hint="default" w:ascii="Times New Roman" w:hAnsi="Times New Roman" w:cs="Times New Roman"/>
          <w:bCs/>
          <w:iCs/>
          <w:color w:val="000000"/>
          <w:szCs w:val="21"/>
          <w:highlight w:val="none"/>
        </w:rPr>
        <w:t>a、b</w:t>
      </w:r>
      <w:r>
        <w:rPr>
          <w:rFonts w:hint="default" w:ascii="Times New Roman" w:hAnsi="Times New Roman" w:cs="Times New Roman"/>
          <w:bCs/>
          <w:color w:val="000000"/>
          <w:szCs w:val="21"/>
          <w:highlight w:val="none"/>
        </w:rPr>
        <w:t>静止，撤去此压力后，</w:t>
      </w:r>
      <w:r>
        <w:rPr>
          <w:rFonts w:hint="default" w:ascii="Times New Roman" w:hAnsi="Times New Roman" w:cs="Times New Roman"/>
          <w:bCs/>
          <w:iCs/>
          <w:color w:val="000000"/>
          <w:szCs w:val="21"/>
          <w:highlight w:val="none"/>
        </w:rPr>
        <w:t>a</w:t>
      </w:r>
      <w:r>
        <w:rPr>
          <w:rFonts w:hint="default" w:ascii="Times New Roman" w:hAnsi="Times New Roman" w:cs="Times New Roman"/>
          <w:bCs/>
          <w:color w:val="000000"/>
          <w:szCs w:val="21"/>
          <w:highlight w:val="none"/>
        </w:rPr>
        <w:t>开始运动。在</w:t>
      </w:r>
      <w:r>
        <w:rPr>
          <w:rFonts w:hint="default" w:ascii="Times New Roman" w:hAnsi="Times New Roman" w:cs="Times New Roman"/>
          <w:bCs/>
          <w:iCs/>
          <w:color w:val="000000"/>
          <w:szCs w:val="21"/>
          <w:highlight w:val="none"/>
        </w:rPr>
        <w:t>a</w:t>
      </w:r>
      <w:r>
        <w:rPr>
          <w:rFonts w:hint="default" w:ascii="Times New Roman" w:hAnsi="Times New Roman" w:cs="Times New Roman"/>
          <w:bCs/>
          <w:color w:val="000000"/>
          <w:szCs w:val="21"/>
          <w:highlight w:val="none"/>
        </w:rPr>
        <w:t>下降的过程中，</w:t>
      </w:r>
      <w:r>
        <w:rPr>
          <w:rFonts w:hint="default" w:ascii="Times New Roman" w:hAnsi="Times New Roman" w:cs="Times New Roman"/>
          <w:bCs/>
          <w:iCs/>
          <w:color w:val="000000"/>
          <w:szCs w:val="21"/>
          <w:highlight w:val="none"/>
        </w:rPr>
        <w:t>b</w:t>
      </w:r>
      <w:r>
        <w:rPr>
          <w:rFonts w:hint="default" w:ascii="Times New Roman" w:hAnsi="Times New Roman" w:cs="Times New Roman"/>
          <w:bCs/>
          <w:color w:val="000000"/>
          <w:szCs w:val="21"/>
          <w:highlight w:val="none"/>
        </w:rPr>
        <w:t>始终未离开桌面。在此过程中</w:t>
      </w:r>
    </w:p>
    <w:p w14:paraId="01073453">
      <w:pPr>
        <w:widowControl/>
        <w:pBdr>
          <w:bottom w:val="single" w:color="auto" w:sz="4" w:space="0"/>
        </w:pBdr>
        <w:adjustRightInd w:val="0"/>
        <w:snapToGrid w:val="0"/>
        <w:spacing w:line="360" w:lineRule="auto"/>
        <w:rPr>
          <w:rFonts w:hint="default" w:ascii="Times New Roman" w:hAnsi="Times New Roman" w:cs="Times New Roman"/>
          <w:bCs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bCs/>
          <w:color w:val="000000"/>
          <w:szCs w:val="21"/>
          <w:highlight w:val="none"/>
        </w:rPr>
        <w:t>A.</w:t>
      </w:r>
      <w:r>
        <w:rPr>
          <w:rFonts w:hint="default" w:ascii="Times New Roman" w:hAnsi="Times New Roman" w:cs="Times New Roman"/>
          <w:bCs/>
          <w:iCs/>
          <w:color w:val="000000"/>
          <w:szCs w:val="21"/>
          <w:highlight w:val="none"/>
        </w:rPr>
        <w:t>a</w:t>
      </w:r>
      <w:r>
        <w:rPr>
          <w:rFonts w:hint="default" w:ascii="Times New Roman" w:hAnsi="Times New Roman" w:cs="Times New Roman"/>
          <w:bCs/>
          <w:color w:val="000000"/>
          <w:szCs w:val="21"/>
          <w:highlight w:val="none"/>
        </w:rPr>
        <w:t>的动能</w:t>
      </w:r>
      <w:r>
        <w:rPr>
          <w:rFonts w:hint="default" w:ascii="Times New Roman" w:hAnsi="Times New Roman" w:cs="Times New Roman"/>
          <w:bCs/>
          <w:color w:val="000000"/>
          <w:szCs w:val="21"/>
          <w:highlight w:val="none"/>
          <w:lang w:val="en-US" w:eastAsia="zh-CN"/>
        </w:rPr>
        <w:t>等</w:t>
      </w:r>
      <w:r>
        <w:rPr>
          <w:rFonts w:hint="default" w:ascii="Times New Roman" w:hAnsi="Times New Roman" w:cs="Times New Roman"/>
          <w:bCs/>
          <w:color w:val="000000"/>
          <w:szCs w:val="21"/>
          <w:highlight w:val="none"/>
        </w:rPr>
        <w:t>于</w:t>
      </w:r>
      <w:r>
        <w:rPr>
          <w:rFonts w:hint="default" w:ascii="Times New Roman" w:hAnsi="Times New Roman" w:cs="Times New Roman"/>
          <w:bCs/>
          <w:iCs/>
          <w:color w:val="000000"/>
          <w:szCs w:val="21"/>
          <w:highlight w:val="none"/>
        </w:rPr>
        <w:t>b</w:t>
      </w:r>
      <w:r>
        <w:rPr>
          <w:rFonts w:hint="default" w:ascii="Times New Roman" w:hAnsi="Times New Roman" w:cs="Times New Roman"/>
          <w:bCs/>
          <w:color w:val="000000"/>
          <w:szCs w:val="21"/>
          <w:highlight w:val="none"/>
        </w:rPr>
        <w:t>的动能</w:t>
      </w:r>
    </w:p>
    <w:p w14:paraId="76C69AC9">
      <w:pPr>
        <w:widowControl/>
        <w:pBdr>
          <w:bottom w:val="single" w:color="auto" w:sz="4" w:space="0"/>
        </w:pBdr>
        <w:adjustRightInd w:val="0"/>
        <w:snapToGrid w:val="0"/>
        <w:spacing w:line="360" w:lineRule="auto"/>
        <w:rPr>
          <w:rFonts w:hint="default" w:ascii="Times New Roman" w:hAnsi="Times New Roman" w:cs="Times New Roman"/>
          <w:bCs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bCs/>
          <w:color w:val="000000"/>
          <w:szCs w:val="21"/>
          <w:highlight w:val="none"/>
        </w:rPr>
        <w:t>B.两物体机械能的变化量相等</w:t>
      </w:r>
    </w:p>
    <w:p w14:paraId="0B4AB02F">
      <w:pPr>
        <w:widowControl/>
        <w:pBdr>
          <w:bottom w:val="single" w:color="auto" w:sz="4" w:space="0"/>
        </w:pBdr>
        <w:adjustRightInd w:val="0"/>
        <w:snapToGrid w:val="0"/>
        <w:spacing w:line="360" w:lineRule="auto"/>
        <w:rPr>
          <w:rFonts w:hint="default" w:ascii="Times New Roman" w:hAnsi="Times New Roman" w:cs="Times New Roman"/>
          <w:bCs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bCs/>
          <w:color w:val="000000"/>
          <w:szCs w:val="21"/>
          <w:highlight w:val="none"/>
        </w:rPr>
        <w:t>C.</w:t>
      </w:r>
      <w:r>
        <w:rPr>
          <w:rFonts w:hint="default" w:ascii="Times New Roman" w:hAnsi="Times New Roman" w:cs="Times New Roman"/>
          <w:bCs/>
          <w:iCs/>
          <w:color w:val="000000"/>
          <w:szCs w:val="21"/>
          <w:highlight w:val="none"/>
        </w:rPr>
        <w:t>a</w:t>
      </w:r>
      <w:r>
        <w:rPr>
          <w:rFonts w:hint="default" w:ascii="Times New Roman" w:hAnsi="Times New Roman" w:cs="Times New Roman"/>
          <w:bCs/>
          <w:color w:val="000000"/>
          <w:szCs w:val="21"/>
          <w:highlight w:val="none"/>
        </w:rPr>
        <w:t>的重力势能的减小量等于两物体总动能的增加量</w:t>
      </w:r>
    </w:p>
    <w:p w14:paraId="35F67321">
      <w:pPr>
        <w:widowControl/>
        <w:pBdr>
          <w:bottom w:val="single" w:color="auto" w:sz="4" w:space="0"/>
        </w:pBdr>
        <w:adjustRightInd w:val="0"/>
        <w:snapToGrid w:val="0"/>
        <w:spacing w:line="360" w:lineRule="auto"/>
        <w:rPr>
          <w:rFonts w:hint="default" w:ascii="Times New Roman" w:hAnsi="Times New Roman" w:cs="Times New Roman"/>
          <w:bCs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bCs/>
          <w:color w:val="000000"/>
          <w:szCs w:val="21"/>
          <w:highlight w:val="none"/>
        </w:rPr>
        <w:t>D.绳的拉力对</w:t>
      </w:r>
      <w:r>
        <w:rPr>
          <w:rFonts w:hint="default" w:ascii="Times New Roman" w:hAnsi="Times New Roman" w:cs="Times New Roman"/>
          <w:bCs/>
          <w:iCs/>
          <w:color w:val="000000"/>
          <w:szCs w:val="21"/>
          <w:highlight w:val="none"/>
        </w:rPr>
        <w:t>a</w:t>
      </w:r>
      <w:r>
        <w:rPr>
          <w:rFonts w:hint="default" w:ascii="Times New Roman" w:hAnsi="Times New Roman" w:cs="Times New Roman"/>
          <w:bCs/>
          <w:color w:val="000000"/>
          <w:szCs w:val="21"/>
          <w:highlight w:val="none"/>
        </w:rPr>
        <w:t>所做的功与对</w:t>
      </w:r>
      <w:r>
        <w:rPr>
          <w:rFonts w:hint="default" w:ascii="Times New Roman" w:hAnsi="Times New Roman" w:cs="Times New Roman"/>
          <w:bCs/>
          <w:iCs/>
          <w:color w:val="000000"/>
          <w:szCs w:val="21"/>
          <w:highlight w:val="none"/>
        </w:rPr>
        <w:t>b</w:t>
      </w:r>
      <w:r>
        <w:rPr>
          <w:rFonts w:hint="default" w:ascii="Times New Roman" w:hAnsi="Times New Roman" w:cs="Times New Roman"/>
          <w:bCs/>
          <w:color w:val="000000"/>
          <w:szCs w:val="21"/>
          <w:highlight w:val="none"/>
        </w:rPr>
        <w:t>所做的功的代数和为零</w:t>
      </w:r>
    </w:p>
    <w:p w14:paraId="584B209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如图所示，一小物块由静止开始沿斜面向下滑动，最后停在水平地面上。斜面和地面平滑连接，且物块与斜面、物块与地面间的动摩擦因数均为常数。该过程中，物块的动能</w:t>
      </w:r>
      <w:r>
        <w:rPr>
          <w:rFonts w:hint="default" w:ascii="Times New Roman" w:hAnsi="Times New Roman" w:cs="Times New Roman"/>
          <w:highlight w:val="none"/>
        </w:rPr>
        <w:object>
          <v:shape id="_x0000_i1038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39" o:title="eqId3ae9d1dad018494385cad99c61e434eb"/>
            <o:lock v:ext="edit" aspectratio="t"/>
            <w10:wrap type="none"/>
            <w10:anchorlock/>
          </v:shape>
          <o:OLEObject Type="Embed" ProgID="Equation.DSMT4" ShapeID="_x0000_i1038" DrawAspect="Content" ObjectID="_1468075738" r:id="rId38">
            <o:LockedField>false</o:LockedField>
          </o:OLEObject>
        </w:object>
      </w:r>
      <w:r>
        <w:rPr>
          <w:rFonts w:hint="default" w:ascii="Times New Roman" w:hAnsi="Times New Roman" w:cs="Times New Roman"/>
          <w:highlight w:val="none"/>
        </w:rPr>
        <w:t>与水平位移</w:t>
      </w:r>
      <w:r>
        <w:rPr>
          <w:rFonts w:hint="default" w:ascii="Times New Roman" w:hAnsi="Times New Roman" w:eastAsia="Times New Roman" w:cs="Times New Roman"/>
          <w:i/>
          <w:highlight w:val="none"/>
        </w:rPr>
        <w:t>x</w:t>
      </w:r>
      <w:r>
        <w:rPr>
          <w:rFonts w:hint="default" w:ascii="Times New Roman" w:hAnsi="Times New Roman" w:cs="Times New Roman"/>
          <w:highlight w:val="none"/>
        </w:rPr>
        <w:t>关系的图象是(　　)</w:t>
      </w:r>
    </w:p>
    <w:p w14:paraId="425DB81F">
      <w:pPr>
        <w:spacing w:line="360" w:lineRule="auto"/>
        <w:ind w:left="283" w:leftChars="135"/>
        <w:jc w:val="left"/>
        <w:textAlignment w:val="center"/>
        <w:rPr>
          <w:rFonts w:hint="default" w:ascii="Times New Roman" w:hAnsi="Times New Roman" w:cs="Times New Roman"/>
          <w:highlight w:val="none"/>
        </w:rPr>
      </w:pPr>
    </w:p>
    <w:p w14:paraId="5F9DAC62">
      <w:pPr>
        <w:tabs>
          <w:tab w:val="left" w:pos="4153"/>
        </w:tabs>
        <w:spacing w:line="360" w:lineRule="auto"/>
        <w:ind w:left="283" w:leftChars="135"/>
        <w:jc w:val="left"/>
        <w:textAlignment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drawing>
          <wp:inline distT="0" distB="0" distL="0" distR="0">
            <wp:extent cx="1482090" cy="786130"/>
            <wp:effectExtent l="0" t="0" r="11430" b="635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highlight w:val="none"/>
        </w:rPr>
        <w:t>A．</w:t>
      </w:r>
      <w:r>
        <w:rPr>
          <w:rFonts w:hint="default" w:ascii="Times New Roman" w:hAnsi="Times New Roman" w:cs="Times New Roman"/>
          <w:highlight w:val="none"/>
        </w:rPr>
        <w:drawing>
          <wp:inline distT="0" distB="0" distL="0" distR="0">
            <wp:extent cx="962025" cy="781050"/>
            <wp:effectExtent l="0" t="0" r="13335" b="11430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highlight w:val="none"/>
        </w:rPr>
        <w:t>B．</w:t>
      </w:r>
      <w:r>
        <w:rPr>
          <w:rFonts w:hint="default" w:ascii="Times New Roman" w:hAnsi="Times New Roman" w:cs="Times New Roman"/>
          <w:highlight w:val="none"/>
        </w:rPr>
        <w:drawing>
          <wp:inline distT="0" distB="0" distL="0" distR="0">
            <wp:extent cx="1095375" cy="895350"/>
            <wp:effectExtent l="0" t="0" r="1905" b="381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highlight w:val="none"/>
        </w:rPr>
        <w:t>C．</w:t>
      </w:r>
      <w:r>
        <w:rPr>
          <w:rFonts w:hint="default" w:ascii="Times New Roman" w:hAnsi="Times New Roman" w:cs="Times New Roman"/>
          <w:highlight w:val="none"/>
        </w:rPr>
        <w:drawing>
          <wp:inline distT="0" distB="0" distL="0" distR="0">
            <wp:extent cx="1009650" cy="809625"/>
            <wp:effectExtent l="0" t="0" r="11430" b="13335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highlight w:val="none"/>
        </w:rPr>
        <w:t>D．</w:t>
      </w:r>
      <w:r>
        <w:rPr>
          <w:rFonts w:hint="default" w:ascii="Times New Roman" w:hAnsi="Times New Roman" w:cs="Times New Roman"/>
          <w:highlight w:val="none"/>
        </w:rPr>
        <w:drawing>
          <wp:inline distT="0" distB="0" distL="0" distR="0">
            <wp:extent cx="1104900" cy="866775"/>
            <wp:effectExtent l="0" t="0" r="7620" b="1905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1BCE2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szCs w:val="21"/>
          <w:highlight w:val="none"/>
        </w:rPr>
      </w:pPr>
      <w:r>
        <w:rPr>
          <w:rFonts w:hint="default" w:ascii="Times New Roman" w:hAnsi="Times New Roman" w:cs="Times New Roman"/>
          <w:szCs w:val="21"/>
          <w:highlight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5513705</wp:posOffset>
            </wp:positionH>
            <wp:positionV relativeFrom="paragraph">
              <wp:posOffset>617220</wp:posOffset>
            </wp:positionV>
            <wp:extent cx="810895" cy="1078865"/>
            <wp:effectExtent l="0" t="0" r="12065" b="3175"/>
            <wp:wrapSquare wrapText="bothSides"/>
            <wp:docPr id="43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93"/>
                    <pic:cNvPicPr>
                      <a:picLocks noChangeAspect="1"/>
                    </pic:cNvPicPr>
                  </pic:nvPicPr>
                  <pic:blipFill>
                    <a:blip r:embed="rId45">
                      <a:lum bright="29999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Cs w:val="21"/>
          <w:highlight w:val="none"/>
        </w:rPr>
        <w:t>如图所示，固定的竖直光滑长杆上套有质量为m的小圆环，圆环与水平状态的轻质弹簧一端连接，弹簧的另一端连接在墙上，并且处于原长状态，现让圆环由静止开始下滑，已知弹簧原长为L，圆环下滑到最大距离时弹簧的长度变为2L(未超过弹性限度)，则在圆环下滑到最大距离的过程中</w:t>
      </w:r>
    </w:p>
    <w:p w14:paraId="2F6559B4">
      <w:pPr>
        <w:spacing w:line="360" w:lineRule="auto"/>
        <w:rPr>
          <w:rFonts w:hint="default" w:ascii="Times New Roman" w:hAnsi="Times New Roman" w:cs="Times New Roman"/>
          <w:szCs w:val="21"/>
          <w:highlight w:val="none"/>
        </w:rPr>
      </w:pPr>
      <w:r>
        <w:rPr>
          <w:rFonts w:hint="default" w:ascii="Times New Roman" w:hAnsi="Times New Roman" w:cs="Times New Roman"/>
          <w:szCs w:val="21"/>
          <w:highlight w:val="none"/>
        </w:rPr>
        <w:t>A.圆环的机械能守恒</w:t>
      </w:r>
    </w:p>
    <w:p w14:paraId="6B43D175">
      <w:pPr>
        <w:spacing w:line="360" w:lineRule="auto"/>
        <w:rPr>
          <w:rFonts w:hint="default" w:ascii="Times New Roman" w:hAnsi="Times New Roman" w:cs="Times New Roman"/>
          <w:szCs w:val="21"/>
          <w:highlight w:val="none"/>
        </w:rPr>
      </w:pPr>
      <w:r>
        <w:rPr>
          <w:rFonts w:hint="default" w:ascii="Times New Roman" w:hAnsi="Times New Roman" w:cs="Times New Roman"/>
          <w:szCs w:val="21"/>
          <w:highlight w:val="none"/>
        </w:rPr>
        <w:t>B.弹</w:t>
      </w:r>
      <w:r>
        <w:rPr>
          <w:rFonts w:hint="default" w:ascii="Times New Roman" w:hAnsi="Times New Roman" w:cs="Times New Roman"/>
          <w:szCs w:val="21"/>
          <w:highlight w:val="none"/>
        </w:rPr>
        <w:drawing>
          <wp:inline distT="0" distB="0" distL="114300" distR="114300">
            <wp:extent cx="17780" cy="21590"/>
            <wp:effectExtent l="0" t="0" r="12700" b="1270"/>
            <wp:docPr id="42" name="图片 194" descr="22611369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94" descr="22611369363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Cs w:val="21"/>
          <w:highlight w:val="none"/>
        </w:rPr>
        <w:t>簧弹性势能变化了</w:t>
      </w:r>
      <w:r>
        <w:rPr>
          <w:rFonts w:hint="default" w:ascii="Times New Roman" w:hAnsi="Times New Roman" w:cs="Times New Roman"/>
          <w:position w:val="-10"/>
          <w:szCs w:val="21"/>
          <w:highlight w:val="none"/>
        </w:rPr>
        <w:object>
          <v:shape id="_x0000_i1039" o:spt="75" type="#_x0000_t75" style="height:18.75pt;width:39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7">
            <o:LockedField>false</o:LockedField>
          </o:OLEObject>
        </w:object>
      </w:r>
    </w:p>
    <w:p w14:paraId="2C4B6DE5">
      <w:pPr>
        <w:spacing w:line="360" w:lineRule="auto"/>
        <w:rPr>
          <w:rFonts w:hint="default" w:ascii="Times New Roman" w:hAnsi="Times New Roman" w:cs="Times New Roman"/>
          <w:szCs w:val="21"/>
          <w:highlight w:val="none"/>
        </w:rPr>
      </w:pPr>
      <w:r>
        <w:rPr>
          <w:rFonts w:hint="default" w:ascii="Times New Roman" w:hAnsi="Times New Roman" w:cs="Times New Roman"/>
          <w:szCs w:val="21"/>
          <w:highlight w:val="none"/>
        </w:rPr>
        <w:t>C.圆环下滑到最大距离时，所受合力为零</w:t>
      </w:r>
    </w:p>
    <w:p w14:paraId="40D7AFA3">
      <w:pPr>
        <w:spacing w:line="360" w:lineRule="auto"/>
        <w:rPr>
          <w:rFonts w:hint="default" w:ascii="Times New Roman" w:hAnsi="Times New Roman" w:cs="Times New Roman"/>
          <w:szCs w:val="21"/>
          <w:highlight w:val="none"/>
        </w:rPr>
      </w:pPr>
      <w:r>
        <w:rPr>
          <w:rFonts w:hint="default" w:ascii="Times New Roman" w:hAnsi="Times New Roman" w:cs="Times New Roman"/>
          <w:szCs w:val="21"/>
          <w:highlight w:val="none"/>
        </w:rPr>
        <w:t>D.圆环重力势能与弹簧弹性势能之和保持不变</w:t>
      </w:r>
    </w:p>
    <w:p w14:paraId="2B2CE564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5085080</wp:posOffset>
            </wp:positionH>
            <wp:positionV relativeFrom="paragraph">
              <wp:posOffset>27940</wp:posOffset>
            </wp:positionV>
            <wp:extent cx="1374775" cy="1786890"/>
            <wp:effectExtent l="0" t="0" r="12065" b="11430"/>
            <wp:wrapSquare wrapText="bothSides"/>
            <wp:docPr id="121408746" name="图片 121408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08746" name="图片 121408746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178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highlight w:val="none"/>
        </w:rPr>
        <w:t>一物块在高</w:t>
      </w:r>
      <w:r>
        <w:rPr>
          <w:rFonts w:hint="default" w:ascii="Times New Roman" w:hAnsi="Times New Roman" w:eastAsia="Times New Roman" w:cs="Times New Roman"/>
          <w:highlight w:val="none"/>
        </w:rPr>
        <w:t>3.0 m</w:t>
      </w:r>
      <w:r>
        <w:rPr>
          <w:rFonts w:hint="default" w:ascii="Times New Roman" w:hAnsi="Times New Roman" w:cs="Times New Roman"/>
          <w:highlight w:val="none"/>
        </w:rPr>
        <w:t>、长</w:t>
      </w:r>
      <w:r>
        <w:rPr>
          <w:rFonts w:hint="default" w:ascii="Times New Roman" w:hAnsi="Times New Roman" w:eastAsia="Times New Roman" w:cs="Times New Roman"/>
          <w:highlight w:val="none"/>
        </w:rPr>
        <w:t>5.0 m</w:t>
      </w:r>
      <w:r>
        <w:rPr>
          <w:rFonts w:hint="default" w:ascii="Times New Roman" w:hAnsi="Times New Roman" w:cs="Times New Roman"/>
          <w:highlight w:val="none"/>
        </w:rPr>
        <w:t>的斜面顶端从静止开始沿斜面下滑，其重力势能和动能随下滑距离</w:t>
      </w:r>
      <w:r>
        <w:rPr>
          <w:rFonts w:hint="default" w:ascii="Times New Roman" w:hAnsi="Times New Roman" w:eastAsia="Times New Roman" w:cs="Times New Roman"/>
          <w:i/>
          <w:highlight w:val="none"/>
        </w:rPr>
        <w:t>s</w:t>
      </w:r>
      <w:r>
        <w:rPr>
          <w:rFonts w:hint="default" w:ascii="Times New Roman" w:hAnsi="Times New Roman" w:cs="Times New Roman"/>
          <w:highlight w:val="none"/>
        </w:rPr>
        <w:t>的变化如图中直线Ⅰ、Ⅱ所示，重力加速度取</w:t>
      </w:r>
      <w:r>
        <w:rPr>
          <w:rFonts w:hint="default" w:ascii="Times New Roman" w:hAnsi="Times New Roman" w:eastAsia="Times New Roman" w:cs="Times New Roman"/>
          <w:highlight w:val="none"/>
        </w:rPr>
        <w:t>10 m/s</w:t>
      </w:r>
      <w:r>
        <w:rPr>
          <w:rFonts w:hint="default" w:ascii="Times New Roman" w:hAnsi="Times New Roman" w:eastAsia="Times New Roman" w:cs="Times New Roman"/>
          <w:highlight w:val="none"/>
          <w:vertAlign w:val="superscript"/>
        </w:rPr>
        <w:t>2</w:t>
      </w:r>
      <w:r>
        <w:rPr>
          <w:rFonts w:hint="default" w:ascii="Times New Roman" w:hAnsi="Times New Roman" w:cs="Times New Roman"/>
          <w:highlight w:val="none"/>
        </w:rPr>
        <w:t>。则(　　)</w:t>
      </w:r>
    </w:p>
    <w:p w14:paraId="0BBB89DE">
      <w:pPr>
        <w:spacing w:line="360" w:lineRule="auto"/>
        <w:ind w:left="283" w:leftChars="135"/>
        <w:jc w:val="left"/>
        <w:textAlignment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A．物块下滑过程中机械能守恒</w:t>
      </w:r>
    </w:p>
    <w:p w14:paraId="4F064806">
      <w:pPr>
        <w:spacing w:line="360" w:lineRule="auto"/>
        <w:ind w:left="283" w:leftChars="135"/>
        <w:jc w:val="left"/>
        <w:textAlignment w:val="center"/>
        <w:rPr>
          <w:rFonts w:hint="default" w:ascii="Times New Roman" w:hAnsi="Times New Roman" w:eastAsia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B．物块与斜面间的动摩擦因数为</w:t>
      </w:r>
      <w:r>
        <w:rPr>
          <w:rFonts w:hint="default" w:ascii="Times New Roman" w:hAnsi="Times New Roman" w:eastAsia="Times New Roman" w:cs="Times New Roman"/>
          <w:highlight w:val="none"/>
        </w:rPr>
        <w:t>0.5</w:t>
      </w:r>
    </w:p>
    <w:p w14:paraId="5CB2AC60">
      <w:pPr>
        <w:spacing w:line="360" w:lineRule="auto"/>
        <w:ind w:left="283" w:leftChars="135"/>
        <w:jc w:val="left"/>
        <w:textAlignment w:val="center"/>
        <w:rPr>
          <w:rFonts w:hint="default" w:ascii="Times New Roman" w:hAnsi="Times New Roman" w:eastAsia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C．物块下滑时加速度的大小为</w:t>
      </w:r>
      <w:r>
        <w:rPr>
          <w:rFonts w:hint="default" w:ascii="Times New Roman" w:hAnsi="Times New Roman" w:eastAsia="Times New Roman" w:cs="Times New Roman"/>
          <w:highlight w:val="none"/>
        </w:rPr>
        <w:t>6.0 m/s</w:t>
      </w:r>
      <w:r>
        <w:rPr>
          <w:rFonts w:hint="default" w:ascii="Times New Roman" w:hAnsi="Times New Roman" w:eastAsia="Times New Roman" w:cs="Times New Roman"/>
          <w:highlight w:val="none"/>
          <w:vertAlign w:val="superscript"/>
        </w:rPr>
        <w:t>2</w:t>
      </w:r>
    </w:p>
    <w:p w14:paraId="424E30F7">
      <w:pPr>
        <w:spacing w:line="360" w:lineRule="auto"/>
        <w:ind w:left="283" w:leftChars="135"/>
        <w:jc w:val="left"/>
        <w:textAlignment w:val="center"/>
        <w:rPr>
          <w:rFonts w:hint="default" w:ascii="Times New Roman" w:hAnsi="Times New Roman" w:eastAsia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D．当物块下滑</w:t>
      </w:r>
      <w:r>
        <w:rPr>
          <w:rFonts w:hint="default" w:ascii="Times New Roman" w:hAnsi="Times New Roman" w:eastAsia="Times New Roman" w:cs="Times New Roman"/>
          <w:highlight w:val="none"/>
        </w:rPr>
        <w:t>2.0 m</w:t>
      </w:r>
      <w:r>
        <w:rPr>
          <w:rFonts w:hint="default" w:ascii="Times New Roman" w:hAnsi="Times New Roman" w:cs="Times New Roman"/>
          <w:highlight w:val="none"/>
        </w:rPr>
        <w:t>时机械能损失了</w:t>
      </w:r>
      <w:r>
        <w:rPr>
          <w:rFonts w:hint="default" w:ascii="Times New Roman" w:hAnsi="Times New Roman" w:eastAsia="Times New Roman" w:cs="Times New Roman"/>
          <w:highlight w:val="none"/>
        </w:rPr>
        <w:t>12 J</w:t>
      </w:r>
    </w:p>
    <w:p w14:paraId="540D659A"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Times New Roman"/>
          <w:b/>
          <w:color w:val="000000"/>
          <w:sz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000000"/>
          <w:sz w:val="24"/>
          <w:highlight w:val="none"/>
        </w:rPr>
        <w:t>非选择题：共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highlight w:val="none"/>
        </w:rPr>
        <w:t>5</w:t>
      </w:r>
      <w:r>
        <w:rPr>
          <w:rFonts w:hint="default" w:ascii="Times New Roman" w:hAnsi="Times New Roman" w:eastAsia="宋体" w:cs="Times New Roman"/>
          <w:b/>
          <w:color w:val="000000"/>
          <w:sz w:val="24"/>
          <w:highlight w:val="none"/>
        </w:rPr>
        <w:t>题，共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highlight w:val="none"/>
        </w:rPr>
        <w:t>56</w:t>
      </w:r>
      <w:r>
        <w:rPr>
          <w:rFonts w:hint="default" w:ascii="Times New Roman" w:hAnsi="Times New Roman" w:eastAsia="宋体" w:cs="Times New Roman"/>
          <w:b/>
          <w:color w:val="000000"/>
          <w:sz w:val="24"/>
          <w:highlight w:val="none"/>
        </w:rPr>
        <w:t>分其中第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highlight w:val="none"/>
        </w:rPr>
        <w:t>13</w:t>
      </w:r>
      <w:r>
        <w:rPr>
          <w:rFonts w:hint="default" w:ascii="Times New Roman" w:hAnsi="Times New Roman" w:eastAsia="宋体" w:cs="Times New Roman"/>
          <w:b/>
          <w:color w:val="000000"/>
          <w:sz w:val="24"/>
          <w:highlight w:val="none"/>
        </w:rPr>
        <w:t>题～第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highlight w:val="none"/>
        </w:rPr>
        <w:t>16</w:t>
      </w:r>
      <w:r>
        <w:rPr>
          <w:rFonts w:hint="default" w:ascii="Times New Roman" w:hAnsi="Times New Roman" w:eastAsia="宋体" w:cs="Times New Roman"/>
          <w:b/>
          <w:color w:val="000000"/>
          <w:sz w:val="24"/>
          <w:highlight w:val="none"/>
        </w:rPr>
        <w:t>题解答时请写出必要的文字说明、方程式和重要的演算步骤，只写出最后答案的不能得分；有数值计算时，答案中必须明确写出数值和单位。</w:t>
      </w:r>
    </w:p>
    <w:p w14:paraId="6B698E57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snapToGrid w:val="0"/>
          <w:highlight w:val="none"/>
        </w:rPr>
      </w:pPr>
      <w:r>
        <w:rPr>
          <w:rFonts w:hint="default" w:ascii="Times New Roman" w:hAnsi="Times New Roman" w:cs="Times New Roman"/>
          <w:snapToGrid w:val="0"/>
          <w:highlight w:val="non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4460875</wp:posOffset>
            </wp:positionH>
            <wp:positionV relativeFrom="paragraph">
              <wp:posOffset>505460</wp:posOffset>
            </wp:positionV>
            <wp:extent cx="1951990" cy="942340"/>
            <wp:effectExtent l="0" t="0" r="13970" b="2540"/>
            <wp:wrapSquare wrapText="bothSides"/>
            <wp:docPr id="79" name="图片 39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392" descr="figure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napToGrid w:val="0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napToGrid w:val="0"/>
          <w:highlight w:val="none"/>
          <w:lang w:val="en-US" w:eastAsia="zh-CN"/>
        </w:rPr>
        <w:t>10分</w:t>
      </w:r>
      <w:r>
        <w:rPr>
          <w:rFonts w:hint="default" w:ascii="Times New Roman" w:hAnsi="Times New Roman" w:cs="Times New Roman"/>
          <w:snapToGrid w:val="0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napToGrid w:val="0"/>
          <w:highlight w:val="none"/>
        </w:rPr>
        <w:t>图甲为某实验小组做“验证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机械</w:t>
      </w:r>
      <w:r>
        <w:rPr>
          <w:rFonts w:hint="default" w:ascii="Times New Roman" w:hAnsi="Times New Roman" w:cs="Times New Roman"/>
          <w:snapToGrid w:val="0"/>
          <w:highlight w:val="none"/>
        </w:rPr>
        <w:t xml:space="preserve">能守恒定律”的实验装置，光电门 </w:t>
      </w:r>
      <w:r>
        <w:rPr>
          <w:rFonts w:hint="default" w:ascii="Times New Roman" w:hAnsi="Times New Roman" w:cs="Times New Roman"/>
          <w:i/>
          <w:snapToGrid w:val="0"/>
          <w:highlight w:val="none"/>
        </w:rPr>
        <w:t>A</w:t>
      </w:r>
      <w:r>
        <w:rPr>
          <w:rFonts w:hint="default" w:ascii="Times New Roman" w:hAnsi="Times New Roman" w:cs="Times New Roman"/>
          <w:snapToGrid w:val="0"/>
          <w:highlight w:val="none"/>
        </w:rPr>
        <w:t>、</w:t>
      </w:r>
      <w:r>
        <w:rPr>
          <w:rFonts w:hint="default" w:ascii="Times New Roman" w:hAnsi="Times New Roman" w:cs="Times New Roman"/>
          <w:i/>
          <w:snapToGrid w:val="0"/>
          <w:highlight w:val="none"/>
        </w:rPr>
        <w:t xml:space="preserve">B </w:t>
      </w:r>
      <w:r>
        <w:rPr>
          <w:rFonts w:hint="default" w:ascii="Times New Roman" w:hAnsi="Times New Roman" w:cs="Times New Roman"/>
          <w:snapToGrid w:val="0"/>
          <w:highlight w:val="none"/>
        </w:rPr>
        <w:t xml:space="preserve">固定在气垫导轨上，细线两端分别与钩码和滑块相连，重力加速度为 </w:t>
      </w:r>
      <w:r>
        <w:rPr>
          <w:rFonts w:hint="default" w:ascii="Times New Roman" w:hAnsi="Times New Roman" w:cs="Times New Roman"/>
          <w:i/>
          <w:snapToGrid w:val="0"/>
          <w:highlight w:val="none"/>
        </w:rPr>
        <w:t>g</w:t>
      </w:r>
      <w:r>
        <w:rPr>
          <w:rFonts w:hint="default" w:ascii="Times New Roman" w:hAnsi="Times New Roman" w:cs="Times New Roman"/>
          <w:snapToGrid w:val="0"/>
          <w:highlight w:val="none"/>
        </w:rPr>
        <w:t>。</w:t>
      </w:r>
    </w:p>
    <w:p w14:paraId="67932E0B">
      <w:pPr>
        <w:adjustRightInd w:val="0"/>
        <w:snapToGrid w:val="0"/>
        <w:spacing w:line="360" w:lineRule="auto"/>
        <w:jc w:val="left"/>
        <w:textAlignment w:val="center"/>
        <w:rPr>
          <w:rFonts w:hint="default" w:ascii="Times New Roman" w:hAnsi="Times New Roman" w:cs="Times New Roman"/>
          <w:snapToGrid w:val="0"/>
          <w:highlight w:val="none"/>
        </w:rPr>
      </w:pPr>
      <w:r>
        <w:rPr>
          <w:rFonts w:hint="default" w:ascii="Times New Roman" w:hAnsi="Times New Roman" w:cs="Times New Roman"/>
          <w:snapToGrid w:val="0"/>
          <w:highlight w:val="none"/>
        </w:rPr>
        <w:drawing>
          <wp:inline distT="0" distB="0" distL="114300" distR="114300">
            <wp:extent cx="254000" cy="254000"/>
            <wp:effectExtent l="0" t="0" r="12700" b="12700"/>
            <wp:docPr id="100037" name="图片 10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napToGrid w:val="0"/>
          <w:highlight w:val="none"/>
        </w:rPr>
        <w:t xml:space="preserve">(1)实验的主要操作如下： </w:t>
      </w:r>
    </w:p>
    <w:p w14:paraId="5B1C9D5B">
      <w:pPr>
        <w:adjustRightInd w:val="0"/>
        <w:snapToGrid w:val="0"/>
        <w:spacing w:line="360" w:lineRule="auto"/>
        <w:jc w:val="left"/>
        <w:textAlignment w:val="center"/>
        <w:rPr>
          <w:rFonts w:hint="default" w:ascii="Times New Roman" w:hAnsi="Times New Roman" w:cs="Times New Roman"/>
          <w:snapToGrid w:val="0"/>
          <w:highlight w:val="none"/>
        </w:rPr>
      </w:pPr>
      <w:r>
        <w:rPr>
          <w:rFonts w:hint="default" w:ascii="Times New Roman" w:hAnsi="Times New Roman" w:cs="Times New Roman"/>
          <w:snapToGrid w:val="0"/>
          <w:highlight w:val="none"/>
        </w:rPr>
        <w:t xml:space="preserve">①按图组装好实验器材； </w:t>
      </w:r>
    </w:p>
    <w:p w14:paraId="222EA381">
      <w:pPr>
        <w:adjustRightInd w:val="0"/>
        <w:snapToGrid w:val="0"/>
        <w:spacing w:line="360" w:lineRule="auto"/>
        <w:jc w:val="left"/>
        <w:textAlignment w:val="center"/>
        <w:rPr>
          <w:rFonts w:hint="default" w:ascii="Times New Roman" w:hAnsi="Times New Roman" w:cs="Times New Roman"/>
          <w:snapToGrid w:val="0"/>
          <w:highlight w:val="none"/>
        </w:rPr>
      </w:pPr>
      <w:r>
        <w:rPr>
          <w:rFonts w:hint="default" w:ascii="Times New Roman" w:hAnsi="Times New Roman" w:cs="Times New Roman"/>
          <w:snapToGrid w:val="0"/>
          <w:highlight w:val="none"/>
        </w:rPr>
        <w:t>②让滑块从气垫导轨上光电门</w:t>
      </w:r>
      <w:r>
        <w:rPr>
          <w:rFonts w:hint="default" w:ascii="Times New Roman" w:hAnsi="Times New Roman" w:cs="Times New Roman"/>
          <w:i/>
          <w:snapToGrid w:val="0"/>
          <w:highlight w:val="none"/>
        </w:rPr>
        <w:t xml:space="preserve">A </w:t>
      </w:r>
      <w:r>
        <w:rPr>
          <w:rFonts w:hint="default" w:ascii="Times New Roman" w:hAnsi="Times New Roman" w:cs="Times New Roman"/>
          <w:snapToGrid w:val="0"/>
          <w:highlight w:val="none"/>
        </w:rPr>
        <w:t>的右侧某位置由静止释放；</w:t>
      </w:r>
    </w:p>
    <w:p w14:paraId="749FC29B">
      <w:pPr>
        <w:adjustRightInd w:val="0"/>
        <w:snapToGrid w:val="0"/>
        <w:spacing w:line="360" w:lineRule="auto"/>
        <w:jc w:val="left"/>
        <w:textAlignment w:val="center"/>
        <w:rPr>
          <w:rFonts w:hint="default" w:ascii="Times New Roman" w:hAnsi="Times New Roman" w:cs="Times New Roman"/>
          <w:snapToGrid w:val="0"/>
          <w:highlight w:val="none"/>
        </w:rPr>
      </w:pPr>
      <w:r>
        <w:rPr>
          <w:rFonts w:hint="default" w:ascii="Times New Roman" w:hAnsi="Times New Roman" w:cs="Times New Roman"/>
          <w:snapToGrid w:val="0"/>
          <w:highlight w:val="none"/>
        </w:rPr>
        <w:t xml:space="preserve">③记录遮光条通过光电门 </w:t>
      </w:r>
      <w:r>
        <w:rPr>
          <w:rFonts w:hint="default" w:ascii="Times New Roman" w:hAnsi="Times New Roman" w:cs="Times New Roman"/>
          <w:i/>
          <w:snapToGrid w:val="0"/>
          <w:highlight w:val="none"/>
        </w:rPr>
        <w:t>A</w:t>
      </w:r>
      <w:r>
        <w:rPr>
          <w:rFonts w:hint="default" w:ascii="Times New Roman" w:hAnsi="Times New Roman" w:cs="Times New Roman"/>
          <w:snapToGrid w:val="0"/>
          <w:highlight w:val="none"/>
        </w:rPr>
        <w:t>、</w:t>
      </w:r>
      <w:r>
        <w:rPr>
          <w:rFonts w:hint="default" w:ascii="Times New Roman" w:hAnsi="Times New Roman" w:cs="Times New Roman"/>
          <w:i/>
          <w:snapToGrid w:val="0"/>
          <w:highlight w:val="none"/>
        </w:rPr>
        <w:t xml:space="preserve">B </w:t>
      </w:r>
      <w:r>
        <w:rPr>
          <w:rFonts w:hint="default" w:ascii="Times New Roman" w:hAnsi="Times New Roman" w:cs="Times New Roman"/>
          <w:snapToGrid w:val="0"/>
          <w:highlight w:val="none"/>
        </w:rPr>
        <w:t>所用的时间分别为</w:t>
      </w:r>
      <w:r>
        <w:rPr>
          <w:rFonts w:hint="default" w:ascii="Times New Roman" w:hAnsi="Times New Roman" w:cs="Times New Roman"/>
          <w:i/>
          <w:snapToGrid w:val="0"/>
          <w:highlight w:val="none"/>
        </w:rPr>
        <w:t>t</w:t>
      </w:r>
      <w:r>
        <w:rPr>
          <w:rFonts w:hint="default" w:ascii="Times New Roman" w:hAnsi="Times New Roman" w:cs="Times New Roman"/>
          <w:snapToGrid w:val="0"/>
          <w:highlight w:val="none"/>
          <w:vertAlign w:val="subscript"/>
        </w:rPr>
        <w:t>1</w:t>
      </w:r>
      <w:r>
        <w:rPr>
          <w:rFonts w:hint="default" w:ascii="Times New Roman" w:hAnsi="Times New Roman" w:cs="Times New Roman"/>
          <w:snapToGrid w:val="0"/>
          <w:highlight w:val="none"/>
        </w:rPr>
        <w:t>、</w:t>
      </w:r>
      <w:r>
        <w:rPr>
          <w:rFonts w:hint="default" w:ascii="Times New Roman" w:hAnsi="Times New Roman" w:cs="Times New Roman"/>
          <w:i/>
          <w:snapToGrid w:val="0"/>
          <w:highlight w:val="none"/>
        </w:rPr>
        <w:t>t</w:t>
      </w:r>
      <w:r>
        <w:rPr>
          <w:rFonts w:hint="default" w:ascii="Times New Roman" w:hAnsi="Times New Roman" w:cs="Times New Roman"/>
          <w:snapToGrid w:val="0"/>
          <w:highlight w:val="none"/>
          <w:vertAlign w:val="subscript"/>
        </w:rPr>
        <w:t>2</w:t>
      </w:r>
      <w:r>
        <w:rPr>
          <w:rFonts w:hint="default" w:ascii="Times New Roman" w:hAnsi="Times New Roman" w:cs="Times New Roman"/>
          <w:snapToGrid w:val="0"/>
          <w:highlight w:val="none"/>
        </w:rPr>
        <w:t>；</w:t>
      </w:r>
    </w:p>
    <w:p w14:paraId="163F2990">
      <w:pPr>
        <w:adjustRightInd w:val="0"/>
        <w:snapToGrid w:val="0"/>
        <w:spacing w:line="360" w:lineRule="auto"/>
        <w:jc w:val="left"/>
        <w:textAlignment w:val="center"/>
        <w:rPr>
          <w:rFonts w:hint="default" w:ascii="Times New Roman" w:hAnsi="Times New Roman" w:cs="Times New Roman"/>
          <w:snapToGrid w:val="0"/>
          <w:highlight w:val="none"/>
        </w:rPr>
      </w:pPr>
      <w:r>
        <w:rPr>
          <w:rFonts w:hint="default" w:ascii="Times New Roman" w:hAnsi="Times New Roman" w:cs="Times New Roman"/>
          <w:snapToGrid w:val="0"/>
          <w:highlight w:val="none"/>
        </w:rPr>
        <w:t xml:space="preserve">④改变光电门 </w:t>
      </w:r>
      <w:r>
        <w:rPr>
          <w:rFonts w:hint="default" w:ascii="Times New Roman" w:hAnsi="Times New Roman" w:cs="Times New Roman"/>
          <w:i/>
          <w:snapToGrid w:val="0"/>
          <w:highlight w:val="none"/>
        </w:rPr>
        <w:t xml:space="preserve">B </w:t>
      </w:r>
      <w:r>
        <w:rPr>
          <w:rFonts w:hint="default" w:ascii="Times New Roman" w:hAnsi="Times New Roman" w:cs="Times New Roman"/>
          <w:snapToGrid w:val="0"/>
          <w:highlight w:val="none"/>
        </w:rPr>
        <w:t>的位置，进行多次实验。</w:t>
      </w:r>
    </w:p>
    <w:p w14:paraId="0743A585">
      <w:pPr>
        <w:adjustRightInd w:val="0"/>
        <w:snapToGrid w:val="0"/>
        <w:spacing w:line="360" w:lineRule="auto"/>
        <w:jc w:val="left"/>
        <w:textAlignment w:val="center"/>
        <w:rPr>
          <w:rFonts w:hint="default" w:ascii="Times New Roman" w:hAnsi="Times New Roman" w:cs="Times New Roman"/>
          <w:snapToGrid w:val="0"/>
          <w:highlight w:val="none"/>
        </w:rPr>
      </w:pPr>
      <w:r>
        <w:rPr>
          <w:rFonts w:hint="default" w:ascii="Times New Roman" w:hAnsi="Times New Roman" w:cs="Times New Roman"/>
          <w:snapToGrid w:val="0"/>
          <w:highlight w:val="none"/>
        </w:rPr>
        <w:t>为完成该实验，还缺少的主要操作是_____；</w:t>
      </w:r>
    </w:p>
    <w:p w14:paraId="06F9AD61">
      <w:pPr>
        <w:adjustRightInd w:val="0"/>
        <w:snapToGrid w:val="0"/>
        <w:spacing w:line="360" w:lineRule="auto"/>
        <w:jc w:val="left"/>
        <w:textAlignment w:val="center"/>
        <w:rPr>
          <w:rFonts w:hint="default" w:ascii="Times New Roman" w:hAnsi="Times New Roman" w:cs="Times New Roman"/>
          <w:snapToGrid w:val="0"/>
          <w:highlight w:val="none"/>
        </w:rPr>
      </w:pPr>
      <w:r>
        <w:rPr>
          <w:rFonts w:hint="default" w:ascii="Times New Roman" w:hAnsi="Times New Roman" w:cs="Times New Roman"/>
          <w:snapToGrid w:val="0"/>
          <w:highlight w:val="none"/>
        </w:rPr>
        <w:t>(2)实验中还需要测量的物理量有_____；</w:t>
      </w:r>
    </w:p>
    <w:p w14:paraId="793BF990">
      <w:pPr>
        <w:adjustRightInd w:val="0"/>
        <w:snapToGrid w:val="0"/>
        <w:spacing w:line="360" w:lineRule="auto"/>
        <w:jc w:val="left"/>
        <w:textAlignment w:val="center"/>
        <w:rPr>
          <w:rFonts w:hint="default" w:ascii="Times New Roman" w:hAnsi="Times New Roman" w:cs="Times New Roman"/>
          <w:snapToGrid w:val="0"/>
          <w:highlight w:val="none"/>
        </w:rPr>
      </w:pPr>
      <w:r>
        <w:rPr>
          <w:rFonts w:hint="default" w:ascii="Times New Roman" w:hAnsi="Times New Roman" w:cs="Times New Roman"/>
          <w:snapToGrid w:val="0"/>
          <w:highlight w:val="none"/>
        </w:rPr>
        <w:t xml:space="preserve">①滑块的长度 </w:t>
      </w:r>
      <w:r>
        <w:rPr>
          <w:rFonts w:hint="default" w:ascii="Times New Roman" w:hAnsi="Times New Roman" w:cs="Times New Roman"/>
          <w:i/>
          <w:snapToGrid w:val="0"/>
          <w:highlight w:val="none"/>
        </w:rPr>
        <w:t>D</w:t>
      </w:r>
      <w:r>
        <w:rPr>
          <w:rFonts w:hint="default" w:ascii="Times New Roman" w:hAnsi="Times New Roman" w:cs="Times New Roman"/>
          <w:snapToGrid w:val="0"/>
          <w:highlight w:val="none"/>
        </w:rPr>
        <w:t xml:space="preserve">；②遮光条的宽度 </w:t>
      </w:r>
      <w:r>
        <w:rPr>
          <w:rFonts w:hint="default" w:ascii="Times New Roman" w:hAnsi="Times New Roman" w:cs="Times New Roman"/>
          <w:i/>
          <w:snapToGrid w:val="0"/>
          <w:highlight w:val="none"/>
        </w:rPr>
        <w:t>d</w:t>
      </w:r>
      <w:r>
        <w:rPr>
          <w:rFonts w:hint="default" w:ascii="Times New Roman" w:hAnsi="Times New Roman" w:cs="Times New Roman"/>
          <w:snapToGrid w:val="0"/>
          <w:highlight w:val="none"/>
        </w:rPr>
        <w:t>；</w:t>
      </w:r>
    </w:p>
    <w:p w14:paraId="3FD45B6D">
      <w:pPr>
        <w:adjustRightInd w:val="0"/>
        <w:snapToGrid w:val="0"/>
        <w:spacing w:line="360" w:lineRule="auto"/>
        <w:jc w:val="left"/>
        <w:textAlignment w:val="center"/>
        <w:rPr>
          <w:rFonts w:hint="default" w:ascii="Times New Roman" w:hAnsi="Times New Roman" w:cs="Times New Roman"/>
          <w:snapToGrid w:val="0"/>
          <w:highlight w:val="none"/>
        </w:rPr>
      </w:pPr>
      <w:r>
        <w:rPr>
          <w:rFonts w:hint="default" w:ascii="Times New Roman" w:hAnsi="Times New Roman" w:cs="Times New Roman"/>
          <w:snapToGrid w:val="0"/>
          <w:highlight w:val="none"/>
        </w:rPr>
        <w:t xml:space="preserve">③两个光电门之间的距离 </w:t>
      </w:r>
      <w:r>
        <w:rPr>
          <w:rFonts w:hint="default" w:ascii="Times New Roman" w:hAnsi="Times New Roman" w:cs="Times New Roman"/>
          <w:i/>
          <w:snapToGrid w:val="0"/>
          <w:highlight w:val="none"/>
        </w:rPr>
        <w:t>L</w:t>
      </w:r>
      <w:r>
        <w:rPr>
          <w:rFonts w:hint="default" w:ascii="Times New Roman" w:hAnsi="Times New Roman" w:cs="Times New Roman"/>
          <w:snapToGrid w:val="0"/>
          <w:highlight w:val="none"/>
        </w:rPr>
        <w:t xml:space="preserve">；④滑块(含遮光条)的质量 </w:t>
      </w:r>
      <w:r>
        <w:rPr>
          <w:rFonts w:hint="default" w:ascii="Times New Roman" w:hAnsi="Times New Roman" w:cs="Times New Roman"/>
          <w:i/>
          <w:snapToGrid w:val="0"/>
          <w:highlight w:val="none"/>
        </w:rPr>
        <w:t>M</w:t>
      </w:r>
      <w:r>
        <w:rPr>
          <w:rFonts w:hint="default" w:ascii="Times New Roman" w:hAnsi="Times New Roman" w:cs="Times New Roman"/>
          <w:snapToGrid w:val="0"/>
          <w:highlight w:val="none"/>
        </w:rPr>
        <w:t>；</w:t>
      </w:r>
    </w:p>
    <w:p w14:paraId="0C276060">
      <w:pPr>
        <w:adjustRightInd w:val="0"/>
        <w:snapToGrid w:val="0"/>
        <w:spacing w:line="360" w:lineRule="auto"/>
        <w:jc w:val="left"/>
        <w:textAlignment w:val="center"/>
        <w:rPr>
          <w:rFonts w:hint="default" w:ascii="Times New Roman" w:hAnsi="Times New Roman" w:cs="Times New Roman"/>
          <w:snapToGrid w:val="0"/>
          <w:highlight w:val="none"/>
        </w:rPr>
      </w:pPr>
      <w:r>
        <w:rPr>
          <w:rFonts w:hint="default" w:ascii="Times New Roman" w:hAnsi="Times New Roman" w:cs="Times New Roman"/>
          <w:snapToGrid w:val="0"/>
          <w:highlight w:val="none"/>
        </w:rPr>
        <w:t xml:space="preserve">⑤钩码的质量 </w:t>
      </w:r>
      <w:r>
        <w:rPr>
          <w:rFonts w:hint="default" w:ascii="Times New Roman" w:hAnsi="Times New Roman" w:cs="Times New Roman"/>
          <w:i/>
          <w:snapToGrid w:val="0"/>
          <w:highlight w:val="none"/>
        </w:rPr>
        <w:t>m</w:t>
      </w:r>
      <w:r>
        <w:rPr>
          <w:rFonts w:hint="default" w:ascii="Times New Roman" w:hAnsi="Times New Roman" w:cs="Times New Roman"/>
          <w:snapToGrid w:val="0"/>
          <w:highlight w:val="none"/>
        </w:rPr>
        <w:t>。</w:t>
      </w:r>
    </w:p>
    <w:p w14:paraId="6340DBFC">
      <w:pPr>
        <w:adjustRightInd w:val="0"/>
        <w:snapToGrid w:val="0"/>
        <w:spacing w:line="360" w:lineRule="auto"/>
        <w:jc w:val="left"/>
        <w:textAlignment w:val="center"/>
        <w:rPr>
          <w:rFonts w:hint="default" w:ascii="Times New Roman" w:hAnsi="Times New Roman" w:cs="Times New Roman"/>
          <w:snapToGrid w:val="0"/>
          <w:highlight w:val="none"/>
        </w:rPr>
      </w:pPr>
      <w:r>
        <w:rPr>
          <w:rFonts w:hint="default" w:ascii="Times New Roman" w:hAnsi="Times New Roman" w:cs="Times New Roman"/>
          <w:snapToGrid w:val="0"/>
          <w:highlight w:val="none"/>
        </w:rPr>
        <w:t>(3)对于滑块(含遮光条)和钩码组成的系统，重力势能的减少量</w:t>
      </w:r>
      <w:r>
        <w:rPr>
          <w:rFonts w:ascii="Symbol" w:hAnsi="Symbol" w:cs="Times New Roman"/>
          <w:snapToGrid w:val="0"/>
          <w:highlight w:val="none"/>
        </w:rPr>
        <w:sym w:font="Symbol" w:char="F044"/>
      </w:r>
      <w:r>
        <w:rPr>
          <w:rFonts w:hint="default" w:ascii="Times New Roman" w:hAnsi="Times New Roman" w:cs="Times New Roman"/>
          <w:i/>
          <w:snapToGrid w:val="0"/>
          <w:highlight w:val="none"/>
        </w:rPr>
        <w:t>E</w:t>
      </w:r>
      <w:r>
        <w:rPr>
          <w:rFonts w:hint="default" w:ascii="Times New Roman" w:hAnsi="Times New Roman" w:cs="Times New Roman"/>
          <w:i/>
          <w:snapToGrid w:val="0"/>
          <w:highlight w:val="none"/>
          <w:vertAlign w:val="subscript"/>
        </w:rPr>
        <w:t>p</w:t>
      </w:r>
      <w:r>
        <w:rPr>
          <w:rFonts w:hint="default" w:ascii="Times New Roman" w:hAnsi="Times New Roman" w:cs="Times New Roman"/>
          <w:i/>
          <w:snapToGrid w:val="0"/>
          <w:highlight w:val="none"/>
        </w:rPr>
        <w:t>=</w:t>
      </w:r>
      <w:r>
        <w:rPr>
          <w:rFonts w:hint="default" w:ascii="Times New Roman" w:hAnsi="Times New Roman" w:cs="Times New Roman"/>
          <w:snapToGrid w:val="0"/>
          <w:highlight w:val="none"/>
        </w:rPr>
        <w:t>_______；动能的增加量</w:t>
      </w:r>
      <w:r>
        <w:rPr>
          <w:rFonts w:ascii="Symbol" w:hAnsi="Symbol" w:cs="Times New Roman"/>
          <w:snapToGrid w:val="0"/>
          <w:highlight w:val="none"/>
        </w:rPr>
        <w:sym w:font="Symbol" w:char="F044"/>
      </w:r>
      <w:r>
        <w:rPr>
          <w:rFonts w:hint="default" w:ascii="Times New Roman" w:hAnsi="Times New Roman" w:cs="Times New Roman"/>
          <w:i/>
          <w:snapToGrid w:val="0"/>
          <w:highlight w:val="none"/>
        </w:rPr>
        <w:t>E</w:t>
      </w:r>
      <w:r>
        <w:rPr>
          <w:rFonts w:hint="default" w:ascii="Times New Roman" w:hAnsi="Times New Roman" w:cs="Times New Roman"/>
          <w:i/>
          <w:snapToGrid w:val="0"/>
          <w:highlight w:val="none"/>
          <w:vertAlign w:val="subscript"/>
        </w:rPr>
        <w:t>k</w:t>
      </w:r>
      <w:r>
        <w:rPr>
          <w:rFonts w:hint="default" w:ascii="Times New Roman" w:hAnsi="Times New Roman" w:cs="Times New Roman"/>
          <w:snapToGrid w:val="0"/>
          <w:highlight w:val="none"/>
        </w:rPr>
        <w:t>=_____；(用上述所给的字母表示)</w:t>
      </w:r>
    </w:p>
    <w:p w14:paraId="07D0E949">
      <w:pPr>
        <w:adjustRightInd w:val="0"/>
        <w:snapToGrid w:val="0"/>
        <w:spacing w:line="360" w:lineRule="auto"/>
        <w:jc w:val="left"/>
        <w:textAlignment w:val="center"/>
        <w:rPr>
          <w:rFonts w:hint="default" w:ascii="Times New Roman" w:hAnsi="Times New Roman" w:cs="Times New Roman"/>
          <w:snapToGrid w:val="0"/>
          <w:highlight w:val="none"/>
        </w:rPr>
      </w:pPr>
      <w:r>
        <w:rPr>
          <w:rFonts w:hint="default" w:ascii="Times New Roman" w:hAnsi="Times New Roman" w:cs="Times New Roman"/>
          <w:snapToGrid w:val="0"/>
          <w:highlight w:val="none"/>
        </w:rPr>
        <w:t>(4)实验小组处理采集的多组数据并在坐标系</w:t>
      </w:r>
      <w:r>
        <w:rPr>
          <w:rFonts w:ascii="Symbol" w:hAnsi="Symbol" w:cs="Times New Roman"/>
          <w:snapToGrid w:val="0"/>
          <w:highlight w:val="none"/>
        </w:rPr>
        <w:sym w:font="Symbol" w:char="F044"/>
      </w:r>
      <w:r>
        <w:rPr>
          <w:rFonts w:hint="default" w:ascii="Times New Roman" w:hAnsi="Times New Roman" w:cs="Times New Roman"/>
          <w:i/>
          <w:snapToGrid w:val="0"/>
          <w:highlight w:val="none"/>
        </w:rPr>
        <w:t>E</w:t>
      </w:r>
      <w:r>
        <w:rPr>
          <w:rFonts w:hint="default" w:ascii="Times New Roman" w:hAnsi="Times New Roman" w:cs="Times New Roman"/>
          <w:i/>
          <w:snapToGrid w:val="0"/>
          <w:highlight w:val="none"/>
          <w:vertAlign w:val="subscript"/>
        </w:rPr>
        <w:t>p</w:t>
      </w:r>
      <w:r>
        <w:rPr>
          <w:rFonts w:hint="default" w:ascii="Times New Roman" w:hAnsi="Times New Roman" w:cs="Times New Roman"/>
          <w:i/>
          <w:snapToGrid w:val="0"/>
          <w:highlight w:val="none"/>
        </w:rPr>
        <w:t>-</w:t>
      </w:r>
      <w:r>
        <w:rPr>
          <w:rFonts w:ascii="Symbol" w:hAnsi="Symbol" w:cs="Times New Roman"/>
          <w:snapToGrid w:val="0"/>
          <w:highlight w:val="none"/>
        </w:rPr>
        <w:sym w:font="Symbol" w:char="F044"/>
      </w:r>
      <w:r>
        <w:rPr>
          <w:rFonts w:hint="default" w:ascii="Times New Roman" w:hAnsi="Times New Roman" w:cs="Times New Roman"/>
          <w:i/>
          <w:snapToGrid w:val="0"/>
          <w:highlight w:val="none"/>
        </w:rPr>
        <w:t>E</w:t>
      </w:r>
      <w:r>
        <w:rPr>
          <w:rFonts w:hint="default" w:ascii="Times New Roman" w:hAnsi="Times New Roman" w:cs="Times New Roman"/>
          <w:i/>
          <w:snapToGrid w:val="0"/>
          <w:highlight w:val="none"/>
          <w:vertAlign w:val="subscript"/>
        </w:rPr>
        <w:t>k</w:t>
      </w:r>
      <w:r>
        <w:rPr>
          <w:rFonts w:hint="default" w:ascii="Times New Roman" w:hAnsi="Times New Roman" w:cs="Times New Roman"/>
          <w:snapToGrid w:val="0"/>
          <w:highlight w:val="none"/>
        </w:rPr>
        <w:t>中描点作图，如图乙所示，若两轴的标度相同，造成该实验结果的原因是_______。</w:t>
      </w:r>
    </w:p>
    <w:p w14:paraId="4AA227E9">
      <w:pPr>
        <w:adjustRightInd w:val="0"/>
        <w:snapToGrid w:val="0"/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snapToGrid w:val="0"/>
          <w:highlight w:val="none"/>
        </w:rPr>
        <w:drawing>
          <wp:inline distT="0" distB="0" distL="114300" distR="114300">
            <wp:extent cx="1314450" cy="1056005"/>
            <wp:effectExtent l="0" t="0" r="11430" b="10795"/>
            <wp:docPr id="84" name="图片 39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393" descr="figure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CD086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5341620</wp:posOffset>
            </wp:positionH>
            <wp:positionV relativeFrom="paragraph">
              <wp:posOffset>361950</wp:posOffset>
            </wp:positionV>
            <wp:extent cx="1150620" cy="996315"/>
            <wp:effectExtent l="0" t="0" r="7620" b="9525"/>
            <wp:wrapSquare wrapText="bothSides"/>
            <wp:docPr id="22" name="图片 3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3"/>
                    <a:srcRect t="11534" r="6284" b="1750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（1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分）发射地球同步卫星时，先将卫星发射至距地面高度为</w:t>
      </w:r>
      <w:r>
        <w:rPr>
          <w:rFonts w:hint="default" w:ascii="Times New Roman" w:hAnsi="Times New Roman" w:cs="Times New Roman"/>
          <w:i/>
          <w:color w:val="000000"/>
          <w:szCs w:val="21"/>
          <w:highlight w:val="none"/>
        </w:rPr>
        <w:t>h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vertAlign w:val="subscript"/>
        </w:rPr>
        <w:t>1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的近地轨道上，在卫星经过A点时点火，实施变轨，进入远地点为B的椭圆轨道上，然后在B点再次点火，将卫星送入同步轨道，如图所示，已知同步卫星的运动周期为</w:t>
      </w:r>
      <w:r>
        <w:rPr>
          <w:rFonts w:hint="default" w:ascii="Times New Roman" w:hAnsi="Times New Roman" w:cs="Times New Roman"/>
          <w:i/>
          <w:color w:val="000000"/>
          <w:szCs w:val="21"/>
          <w:highlight w:val="none"/>
        </w:rPr>
        <w:t>T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，地球的半径为</w:t>
      </w:r>
      <w:r>
        <w:rPr>
          <w:rFonts w:hint="default" w:ascii="Times New Roman" w:hAnsi="Times New Roman" w:cs="Times New Roman"/>
          <w:i/>
          <w:color w:val="000000"/>
          <w:szCs w:val="21"/>
          <w:highlight w:val="none"/>
        </w:rPr>
        <w:t>R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，地球表面重力加速度为</w:t>
      </w:r>
      <w:r>
        <w:rPr>
          <w:rFonts w:hint="default" w:ascii="Times New Roman" w:hAnsi="Times New Roman" w:cs="Times New Roman"/>
          <w:i/>
          <w:color w:val="000000"/>
          <w:szCs w:val="21"/>
          <w:highlight w:val="none"/>
        </w:rPr>
        <w:t>g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 xml:space="preserve">. </w:t>
      </w:r>
    </w:p>
    <w:p w14:paraId="27E5937D">
      <w:pPr>
        <w:adjustRightInd w:val="0"/>
        <w:snapToGrid w:val="0"/>
        <w:spacing w:line="360" w:lineRule="auto"/>
        <w:rPr>
          <w:rFonts w:hint="default"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（1）求出卫星在近地点A的加速度大小</w:t>
      </w:r>
      <w:r>
        <w:rPr>
          <w:rFonts w:hint="default" w:ascii="Times New Roman" w:hAnsi="Times New Roman" w:cs="Times New Roman"/>
          <w:i/>
          <w:color w:val="000000"/>
          <w:szCs w:val="21"/>
          <w:highlight w:val="none"/>
        </w:rPr>
        <w:t>a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；</w:t>
      </w:r>
    </w:p>
    <w:p w14:paraId="78B19CE2">
      <w:pPr>
        <w:adjustRightInd w:val="0"/>
        <w:snapToGrid w:val="0"/>
        <w:spacing w:line="360" w:lineRule="auto"/>
        <w:rPr>
          <w:rFonts w:hint="default"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（2）求出远地点B距地面的高度</w:t>
      </w:r>
      <w:r>
        <w:rPr>
          <w:rFonts w:hint="default" w:ascii="Times New Roman" w:hAnsi="Times New Roman" w:cs="Times New Roman"/>
          <w:i/>
          <w:color w:val="000000"/>
          <w:szCs w:val="21"/>
          <w:highlight w:val="none"/>
        </w:rPr>
        <w:t>h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vertAlign w:val="subscript"/>
        </w:rPr>
        <w:t>2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；</w:t>
      </w:r>
    </w:p>
    <w:p w14:paraId="50EB0809">
      <w:pPr>
        <w:adjustRightInd w:val="0"/>
        <w:snapToGrid w:val="0"/>
        <w:spacing w:line="360" w:lineRule="auto"/>
        <w:rPr>
          <w:rFonts w:hint="default" w:ascii="Times New Roman" w:hAnsi="Times New Roman" w:cs="Times New Roman"/>
          <w:szCs w:val="21"/>
          <w:highlight w:val="none"/>
        </w:rPr>
      </w:pPr>
      <w:r>
        <w:rPr>
          <w:rFonts w:hint="default" w:ascii="Times New Roman" w:hAnsi="Times New Roman" w:cs="Times New Roman"/>
          <w:szCs w:val="21"/>
          <w:highlight w:val="none"/>
        </w:rPr>
        <w:t>（3）列出计算卫星在椭圆轨道上的周期</w:t>
      </w:r>
      <w:r>
        <w:rPr>
          <w:rFonts w:hint="default" w:ascii="Times New Roman" w:hAnsi="Times New Roman" w:cs="Times New Roman"/>
          <w:i/>
          <w:szCs w:val="21"/>
          <w:highlight w:val="none"/>
        </w:rPr>
        <w:t>T</w:t>
      </w:r>
      <w:r>
        <w:rPr>
          <w:rFonts w:hint="default" w:ascii="Times New Roman" w:hAnsi="Times New Roman" w:cs="Times New Roman"/>
          <w:szCs w:val="21"/>
          <w:highlight w:val="none"/>
        </w:rPr>
        <w:t xml:space="preserve">＇的表达式. </w:t>
      </w:r>
    </w:p>
    <w:p w14:paraId="0639BAE8"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szCs w:val="21"/>
          <w:highlight w:val="none"/>
        </w:rPr>
      </w:pPr>
    </w:p>
    <w:p w14:paraId="49C7B655"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szCs w:val="21"/>
          <w:highlight w:val="none"/>
        </w:rPr>
      </w:pPr>
    </w:p>
    <w:p w14:paraId="630D288B"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szCs w:val="21"/>
          <w:highlight w:val="none"/>
        </w:rPr>
      </w:pPr>
    </w:p>
    <w:p w14:paraId="3171DC68"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szCs w:val="21"/>
          <w:highlight w:val="none"/>
        </w:rPr>
      </w:pPr>
    </w:p>
    <w:p w14:paraId="1DDB1F21"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szCs w:val="21"/>
          <w:highlight w:val="none"/>
        </w:rPr>
      </w:pPr>
    </w:p>
    <w:p w14:paraId="27760422"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szCs w:val="21"/>
          <w:highlight w:val="none"/>
        </w:rPr>
      </w:pPr>
    </w:p>
    <w:p w14:paraId="38BE4E0B"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szCs w:val="21"/>
          <w:highlight w:val="none"/>
        </w:rPr>
      </w:pPr>
    </w:p>
    <w:p w14:paraId="1407D3CE"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szCs w:val="21"/>
          <w:highlight w:val="none"/>
        </w:rPr>
      </w:pPr>
    </w:p>
    <w:p w14:paraId="631A4055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szCs w:val="21"/>
          <w:highlight w:val="none"/>
        </w:rPr>
      </w:pPr>
      <w:r>
        <w:rPr>
          <w:rFonts w:hint="eastAsia" w:ascii="Times New Roman" w:hAnsi="Times New Roman" w:cs="Times New Roman"/>
          <w:szCs w:val="21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Cs w:val="21"/>
          <w:highlight w:val="none"/>
          <w:lang w:val="en-US" w:eastAsia="zh-CN"/>
        </w:rPr>
        <w:t>12分</w:t>
      </w:r>
      <w:r>
        <w:rPr>
          <w:rFonts w:hint="eastAsia" w:ascii="Times New Roman" w:hAnsi="Times New Roman" w:cs="Times New Roman"/>
          <w:szCs w:val="21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Cs w:val="21"/>
          <w:highlight w:val="none"/>
        </w:rPr>
        <w:t>近年来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全国</w:t>
      </w:r>
      <w:r>
        <w:rPr>
          <w:rFonts w:hint="default" w:ascii="Times New Roman" w:hAnsi="Times New Roman" w:cs="Times New Roman"/>
          <w:szCs w:val="21"/>
          <w:highlight w:val="none"/>
        </w:rPr>
        <w:t>多地雾霾频发，且有愈演愈烈的趋势，空气质量问题备受关注，在雾霾天气下，能见度下降，机动车行驶速度降低，道路通行效率下降，对城市快速路、桥梁和高速公路的影响很大。如果路上能见度小于200米，应开启机动车的大灯、雾灯、应急灯，将车速控制在60km／h以下，并与同道前车保持50米的车距；当能见度小于100米时，驾驶员将车速控制在40km／h以下，车距控制在100米。已知汽车保持匀速正常行驶时受到地面的阻力为车重的0．1倍，刹车时受到地面的阻力为车重的0．5倍，重力加速度为g＝10m／s</w:t>
      </w:r>
      <w:r>
        <w:rPr>
          <w:rFonts w:hint="default" w:ascii="Times New Roman" w:hAnsi="Times New Roman" w:cs="Times New Roman"/>
          <w:szCs w:val="21"/>
          <w:highlight w:val="none"/>
          <w:vertAlign w:val="superscript"/>
        </w:rPr>
        <w:t>2</w:t>
      </w:r>
      <w:r>
        <w:rPr>
          <w:rFonts w:hint="default" w:ascii="Times New Roman" w:hAnsi="Times New Roman" w:cs="Times New Roman"/>
          <w:szCs w:val="21"/>
          <w:highlight w:val="none"/>
        </w:rPr>
        <w:t>（空气阻力忽略不计），则：</w:t>
      </w:r>
    </w:p>
    <w:p w14:paraId="486DA805">
      <w:pPr>
        <w:pStyle w:val="8"/>
        <w:spacing w:line="360" w:lineRule="auto"/>
        <w:textAlignment w:val="center"/>
        <w:rPr>
          <w:rFonts w:hint="default" w:ascii="Times New Roman" w:hAnsi="Times New Roman" w:cs="Times New Roman"/>
          <w:szCs w:val="21"/>
          <w:highlight w:val="none"/>
        </w:rPr>
      </w:pPr>
      <w:r>
        <w:rPr>
          <w:rFonts w:hint="default" w:ascii="Times New Roman" w:hAnsi="Times New Roman" w:cs="Times New Roman"/>
          <w:szCs w:val="21"/>
          <w:highlight w:val="none"/>
        </w:rPr>
        <w:t>（1）若汽车在雾霾天行驶的速度为</w:t>
      </w:r>
      <w:r>
        <w:rPr>
          <w:rFonts w:hint="default" w:ascii="Times New Roman" w:hAnsi="Times New Roman" w:cs="Times New Roman"/>
          <w:i/>
          <w:szCs w:val="21"/>
          <w:highlight w:val="none"/>
        </w:rPr>
        <w:t>v</w:t>
      </w:r>
      <w:r>
        <w:rPr>
          <w:rFonts w:hint="default" w:ascii="Times New Roman" w:hAnsi="Times New Roman" w:cs="Times New Roman"/>
          <w:szCs w:val="21"/>
          <w:highlight w:val="none"/>
        </w:rPr>
        <w:t>＝54km／h，则刹车后经过多长时间才会停下来?</w:t>
      </w:r>
    </w:p>
    <w:p w14:paraId="11D869DD">
      <w:pPr>
        <w:pStyle w:val="8"/>
        <w:spacing w:line="360" w:lineRule="auto"/>
        <w:textAlignment w:val="center"/>
        <w:rPr>
          <w:rFonts w:hint="default" w:ascii="Times New Roman" w:hAnsi="Times New Roman" w:cs="Times New Roman"/>
          <w:szCs w:val="21"/>
          <w:highlight w:val="none"/>
        </w:rPr>
      </w:pPr>
      <w:r>
        <w:rPr>
          <w:rFonts w:hint="default" w:ascii="Times New Roman" w:hAnsi="Times New Roman" w:cs="Times New Roman"/>
          <w:szCs w:val="21"/>
          <w:highlight w:val="none"/>
        </w:rPr>
        <w:t>（2）若前车因故障停在车道上，当质量为m＝1300kg的后车距已经停止的前车为90m时紧急刹车，刚好不与前车相撞，则后车正常行驶时的功率为多大?</w:t>
      </w:r>
    </w:p>
    <w:p w14:paraId="2F1FE9E5"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szCs w:val="21"/>
          <w:highlight w:val="none"/>
        </w:rPr>
      </w:pPr>
    </w:p>
    <w:p w14:paraId="357D273A"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szCs w:val="21"/>
          <w:highlight w:val="none"/>
        </w:rPr>
      </w:pPr>
    </w:p>
    <w:p w14:paraId="4BA931ED"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szCs w:val="21"/>
          <w:highlight w:val="none"/>
        </w:rPr>
      </w:pPr>
    </w:p>
    <w:p w14:paraId="39B6C335"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szCs w:val="21"/>
          <w:highlight w:val="none"/>
        </w:rPr>
      </w:pPr>
    </w:p>
    <w:p w14:paraId="4DD2EB05"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szCs w:val="21"/>
          <w:highlight w:val="none"/>
        </w:rPr>
      </w:pPr>
    </w:p>
    <w:p w14:paraId="07169BC7"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szCs w:val="21"/>
          <w:highlight w:val="none"/>
        </w:rPr>
      </w:pPr>
    </w:p>
    <w:p w14:paraId="5010E444"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szCs w:val="21"/>
          <w:highlight w:val="none"/>
        </w:rPr>
      </w:pPr>
    </w:p>
    <w:p w14:paraId="604EA5B6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szCs w:val="21"/>
          <w:highlight w:val="none"/>
        </w:rPr>
      </w:pPr>
      <w:r>
        <w:rPr>
          <w:rFonts w:hint="default" w:ascii="Times New Roman" w:hAnsi="Times New Roman" w:cs="Times New Roman"/>
          <w:szCs w:val="24"/>
          <w:highlight w:val="none"/>
        </w:rPr>
        <w:t xml:space="preserve"> </w:t>
      </w:r>
      <w:r>
        <w:rPr>
          <w:rFonts w:hint="eastAsia" w:ascii="Times New Roman" w:hAnsi="Times New Roman" w:cs="Times New Roman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Cs w:val="24"/>
          <w:highlight w:val="none"/>
          <w:lang w:val="en-US" w:eastAsia="zh-CN"/>
        </w:rPr>
        <w:t>12分</w:t>
      </w:r>
      <w:r>
        <w:rPr>
          <w:rFonts w:hint="eastAsia" w:ascii="Times New Roman" w:hAnsi="Times New Roman" w:cs="Times New Roman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Cs w:val="24"/>
          <w:highlight w:val="none"/>
        </w:rPr>
        <w:t>如图所示，光滑的水平面AB与半径R=0.4m的光滑竖直半圆轨道BCD在B点相切，D点为半圆轨道最高点，</w:t>
      </w:r>
      <w:r>
        <w:rPr>
          <w:rFonts w:hint="default" w:ascii="Times New Roman" w:hAnsi="Times New Roman" w:cs="Times New Roman"/>
          <w:sz w:val="12"/>
          <w:szCs w:val="12"/>
          <w:highlight w:val="none"/>
        </w:rPr>
        <w:t xml:space="preserve"> </w:t>
      </w:r>
      <w:r>
        <w:rPr>
          <w:rFonts w:hint="default" w:ascii="Times New Roman" w:hAnsi="Times New Roman" w:cs="Times New Roman"/>
          <w:szCs w:val="21"/>
          <w:highlight w:val="none"/>
        </w:rPr>
        <w:t>A右侧连接一粗糙．用细线连接甲、乙两物体，中问夹一轻质压缩弹簧，弹簧甲、乙两物体不拴接，甲</w:t>
      </w:r>
      <w:r>
        <w:rPr>
          <w:rFonts w:hint="default" w:ascii="Times New Roman" w:hAnsi="Times New Roman" w:cs="Times New Roman"/>
          <w:szCs w:val="21"/>
          <w:highlight w:val="none"/>
        </w:rPr>
        <w:drawing>
          <wp:inline distT="0" distB="0" distL="114300" distR="114300">
            <wp:extent cx="24130" cy="19050"/>
            <wp:effectExtent l="0" t="0" r="6350" b="3810"/>
            <wp:docPr id="92" name="图片 3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33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Cs w:val="21"/>
          <w:highlight w:val="none"/>
        </w:rPr>
        <w:t>质量为m</w:t>
      </w:r>
      <w:r>
        <w:rPr>
          <w:rFonts w:hint="default" w:ascii="Times New Roman" w:hAnsi="Times New Roman" w:cs="Times New Roman"/>
          <w:szCs w:val="21"/>
          <w:highlight w:val="none"/>
          <w:vertAlign w:val="subscript"/>
        </w:rPr>
        <w:t>1</w:t>
      </w:r>
      <w:r>
        <w:rPr>
          <w:rFonts w:hint="default" w:ascii="Times New Roman" w:hAnsi="Times New Roman" w:cs="Times New Roman"/>
          <w:szCs w:val="21"/>
          <w:highlight w:val="none"/>
        </w:rPr>
        <w:t>=4kg，乙质量m</w:t>
      </w:r>
      <w:r>
        <w:rPr>
          <w:rFonts w:hint="default" w:ascii="Times New Roman" w:hAnsi="Times New Roman" w:cs="Times New Roman"/>
          <w:szCs w:val="21"/>
          <w:highlight w:val="none"/>
          <w:vertAlign w:val="subscript"/>
        </w:rPr>
        <w:t>2</w:t>
      </w:r>
      <w:r>
        <w:rPr>
          <w:rFonts w:hint="default" w:ascii="Times New Roman" w:hAnsi="Times New Roman" w:cs="Times New Roman"/>
          <w:szCs w:val="21"/>
          <w:highlight w:val="none"/>
        </w:rPr>
        <w:t>=5kg，甲、乙均静止．若固定乙，烧断细线，甲离开弹簧后经过进入，过D时对压力恰好零．取g=10m/s</w:t>
      </w:r>
      <w:r>
        <w:rPr>
          <w:rFonts w:hint="default" w:ascii="Times New Roman" w:hAnsi="Times New Roman" w:cs="Times New Roman"/>
          <w:szCs w:val="21"/>
          <w:highlight w:val="none"/>
          <w:vertAlign w:val="superscript"/>
        </w:rPr>
        <w:t>2</w:t>
      </w:r>
      <w:r>
        <w:rPr>
          <w:rFonts w:hint="default" w:ascii="Times New Roman" w:hAnsi="Times New Roman" w:cs="Times New Roman"/>
          <w:szCs w:val="21"/>
          <w:highlight w:val="none"/>
        </w:rPr>
        <w:t>，甲、乙两物体均可看作质，求：</w:t>
      </w:r>
    </w:p>
    <w:p w14:paraId="72F0A857">
      <w:pPr>
        <w:spacing w:line="360" w:lineRule="auto"/>
        <w:rPr>
          <w:rFonts w:hint="default" w:ascii="Times New Roman" w:hAnsi="Times New Roman" w:eastAsia="宋体" w:cs="Times New Roman"/>
          <w:color w:val="000000"/>
          <w:highlight w:val="none"/>
        </w:rPr>
      </w:pPr>
      <w:r>
        <w:rPr>
          <w:rFonts w:hint="default" w:ascii="Times New Roman" w:hAnsi="Times New Roman" w:cs="Times New Roman"/>
          <w:color w:val="000000"/>
          <w:sz w:val="12"/>
          <w:szCs w:val="12"/>
          <w:highlight w:val="none"/>
        </w:rPr>
        <w:drawing>
          <wp:inline distT="0" distB="0" distL="114300" distR="114300">
            <wp:extent cx="1676400" cy="820420"/>
            <wp:effectExtent l="0" t="0" r="0" b="2540"/>
            <wp:docPr id="91" name="图片 3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33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5" r:link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br w:type="textWrapping"/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（1）甲离开弹簧后经过B时速度大小v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vertAlign w:val="subscript"/>
        </w:rPr>
        <w:t>B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；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br w:type="textWrapping"/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（2）弹簧压缩量相同情况下，若固定甲，烧断细线，乙物体离开弹簧后从A进入动摩擦因数</w:t>
      </w:r>
      <w:r>
        <w:rPr>
          <w:rFonts w:hint="default" w:ascii="Times New Roman" w:hAnsi="Times New Roman" w:cs="Times New Roman"/>
          <w:i/>
          <w:color w:val="000000"/>
          <w:szCs w:val="21"/>
          <w:highlight w:val="none"/>
        </w:rPr>
        <w:t>μ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=0.4的粗糙水平面，则乙物体在粗糙水平面上运动位移S．</w:t>
      </w:r>
    </w:p>
    <w:p w14:paraId="2FDE9059"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color w:val="000000"/>
          <w:highlight w:val="none"/>
        </w:rPr>
      </w:pPr>
    </w:p>
    <w:p w14:paraId="67BCA4C8"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color w:val="000000"/>
          <w:highlight w:val="none"/>
        </w:rPr>
      </w:pPr>
    </w:p>
    <w:p w14:paraId="3837A559"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color w:val="000000"/>
          <w:highlight w:val="none"/>
        </w:rPr>
      </w:pPr>
    </w:p>
    <w:p w14:paraId="6492FA83"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color w:val="000000"/>
          <w:highlight w:val="none"/>
        </w:rPr>
      </w:pPr>
    </w:p>
    <w:p w14:paraId="6E182699"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color w:val="000000"/>
          <w:highlight w:val="none"/>
        </w:rPr>
      </w:pPr>
    </w:p>
    <w:p w14:paraId="1BD42D77"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color w:val="000000"/>
          <w:highlight w:val="none"/>
        </w:rPr>
      </w:pPr>
    </w:p>
    <w:p w14:paraId="495AE5D1"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color w:val="000000"/>
          <w:highlight w:val="none"/>
        </w:rPr>
      </w:pPr>
    </w:p>
    <w:p w14:paraId="256D4633"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color w:val="000000"/>
          <w:highlight w:val="none"/>
        </w:rPr>
      </w:pPr>
    </w:p>
    <w:p w14:paraId="4FB5A52C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color w:val="000000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highlight w:val="none"/>
          <w:lang w:val="en-US" w:eastAsia="zh-CN"/>
        </w:rPr>
        <w:t>12分</w:t>
      </w:r>
      <w:r>
        <w:rPr>
          <w:rFonts w:hint="default" w:ascii="Times New Roman" w:hAnsi="Times New Roman" w:eastAsia="宋体" w:cs="Times New Roman"/>
          <w:color w:val="000000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000000"/>
          <w:highlight w:val="none"/>
        </w:rPr>
        <w:t>如图甲所示，一倾角为37°的传送带以恒定速度运行．现将一质量</w:t>
      </w:r>
      <w:r>
        <w:rPr>
          <w:rFonts w:hint="default" w:ascii="Times New Roman" w:hAnsi="Times New Roman" w:eastAsia="宋体" w:cs="Times New Roman"/>
          <w:i/>
          <w:color w:val="000000"/>
          <w:highlight w:val="none"/>
        </w:rPr>
        <w:t>m</w:t>
      </w:r>
      <w:r>
        <w:rPr>
          <w:rFonts w:hint="default" w:ascii="Times New Roman" w:hAnsi="Times New Roman" w:eastAsia="宋体" w:cs="Times New Roman"/>
          <w:color w:val="000000"/>
          <w:highlight w:val="none"/>
        </w:rPr>
        <w:t>＝1 kg的小物体抛上传送带，物体相对地面的速度随时间变化的关系如图乙所示，取沿传送带向上为正方向，</w:t>
      </w:r>
      <w:r>
        <w:rPr>
          <w:rFonts w:hint="default" w:ascii="Times New Roman" w:hAnsi="Times New Roman" w:eastAsia="宋体" w:cs="Times New Roman"/>
          <w:i/>
          <w:color w:val="000000"/>
          <w:highlight w:val="none"/>
        </w:rPr>
        <w:t>g</w:t>
      </w:r>
      <w:r>
        <w:rPr>
          <w:rFonts w:hint="default" w:ascii="Times New Roman" w:hAnsi="Times New Roman" w:eastAsia="宋体" w:cs="Times New Roman"/>
          <w:color w:val="000000"/>
          <w:highlight w:val="none"/>
        </w:rPr>
        <w:t>＝10 m/s</w:t>
      </w:r>
      <w:r>
        <w:rPr>
          <w:rFonts w:hint="default" w:ascii="Times New Roman" w:hAnsi="Times New Roman" w:eastAsia="宋体" w:cs="Times New Roman"/>
          <w:color w:val="000000"/>
          <w:highlight w:val="none"/>
          <w:vertAlign w:val="superscript"/>
        </w:rPr>
        <w:t>2</w:t>
      </w:r>
      <w:r>
        <w:rPr>
          <w:rFonts w:hint="default" w:ascii="Times New Roman" w:hAnsi="Times New Roman" w:eastAsia="宋体" w:cs="Times New Roman"/>
          <w:color w:val="000000"/>
          <w:highlight w:val="none"/>
        </w:rPr>
        <w:t>，sin 37°＝0.6，cos 37°＝0.8：求：</w:t>
      </w:r>
    </w:p>
    <w:p w14:paraId="7593E4AC"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highlight w:val="none"/>
        </w:rPr>
        <w:drawing>
          <wp:inline distT="0" distB="0" distL="114300" distR="114300">
            <wp:extent cx="2400300" cy="1171575"/>
            <wp:effectExtent l="0" t="0" r="7620" b="1905"/>
            <wp:docPr id="62" name="图片 36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36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8D9D5"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highlight w:val="none"/>
        </w:rPr>
        <w:t>(1)物体与传送带间的动摩擦因数；</w:t>
      </w:r>
    </w:p>
    <w:p w14:paraId="027B50C6"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highlight w:val="none"/>
        </w:rPr>
        <w:t>(2) 0～8 s内物体机械能的增加量；</w:t>
      </w:r>
    </w:p>
    <w:p w14:paraId="6FFB913A"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highlight w:val="none"/>
        </w:rPr>
        <w:t>(3)物体与传送带摩擦产生的热量</w:t>
      </w:r>
      <w:r>
        <w:rPr>
          <w:rFonts w:hint="default" w:ascii="Times New Roman" w:hAnsi="Times New Roman" w:eastAsia="宋体" w:cs="Times New Roman"/>
          <w:i/>
          <w:color w:val="000000"/>
          <w:highlight w:val="none"/>
        </w:rPr>
        <w:t>Q</w:t>
      </w:r>
      <w:r>
        <w:rPr>
          <w:rFonts w:hint="default" w:ascii="Times New Roman" w:hAnsi="Times New Roman" w:eastAsia="宋体" w:cs="Times New Roman"/>
          <w:color w:val="000000"/>
          <w:highlight w:val="none"/>
        </w:rPr>
        <w:t>．</w:t>
      </w:r>
    </w:p>
    <w:p w14:paraId="47D6D4D7">
      <w:pPr>
        <w:rPr>
          <w:rFonts w:hint="default" w:ascii="Times New Roman" w:hAnsi="Times New Roman" w:cs="Times New Roman"/>
        </w:rPr>
      </w:pPr>
    </w:p>
    <w:p w14:paraId="6D1B443D">
      <w:pPr>
        <w:rPr>
          <w:rFonts w:hint="eastAsia" w:ascii="Times New Roman" w:hAnsi="Times New Roman" w:cs="Times New Roman"/>
          <w:lang w:val="en-US" w:eastAsia="zh-CN"/>
        </w:rPr>
      </w:pPr>
    </w:p>
    <w:p w14:paraId="40BF4B18">
      <w:pPr>
        <w:rPr>
          <w:rFonts w:hint="default" w:ascii="Times New Roman" w:hAnsi="Times New Roman" w:cs="Times New Roma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 New Roman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EBCCB7"/>
    <w:multiLevelType w:val="singleLevel"/>
    <w:tmpl w:val="9CEBCCB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01521EE"/>
    <w:multiLevelType w:val="singleLevel"/>
    <w:tmpl w:val="B01521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DEwN2E4NTFmOWM2NTkzZmQ3YzQ2ZDg3ODcyY2UifQ=="/>
  </w:docVars>
  <w:rsids>
    <w:rsidRoot w:val="311D37D7"/>
    <w:rsid w:val="01DE672D"/>
    <w:rsid w:val="0E186D1F"/>
    <w:rsid w:val="16D05B3E"/>
    <w:rsid w:val="1D9756EC"/>
    <w:rsid w:val="22B073A3"/>
    <w:rsid w:val="25AC6DB8"/>
    <w:rsid w:val="2DBE0EC8"/>
    <w:rsid w:val="311D37D7"/>
    <w:rsid w:val="44DB6F1A"/>
    <w:rsid w:val="57A3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4"/>
      <w:szCs w:val="22"/>
      <w:lang w:val="en-US" w:eastAsia="zh-CN" w:bidi="ar-SA"/>
    </w:rPr>
  </w:style>
  <w:style w:type="paragraph" w:customStyle="1" w:styleId="8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9" Type="http://schemas.openxmlformats.org/officeDocument/2006/relationships/fontTable" Target="fontTable.xml"/><Relationship Id="rId58" Type="http://schemas.openxmlformats.org/officeDocument/2006/relationships/numbering" Target="numbering.xml"/><Relationship Id="rId57" Type="http://schemas.openxmlformats.org/officeDocument/2006/relationships/image" Target="media/image37.png"/><Relationship Id="rId56" Type="http://schemas.openxmlformats.org/officeDocument/2006/relationships/image" Target="http://img.jyeoo.net/quiz/images/201505/115/7c700eb5.png" TargetMode="External"/><Relationship Id="rId55" Type="http://schemas.openxmlformats.org/officeDocument/2006/relationships/image" Target="media/image36.png"/><Relationship Id="rId54" Type="http://schemas.openxmlformats.org/officeDocument/2006/relationships/image" Target="media/image35.png"/><Relationship Id="rId53" Type="http://schemas.openxmlformats.org/officeDocument/2006/relationships/image" Target="media/image34.png"/><Relationship Id="rId52" Type="http://schemas.openxmlformats.org/officeDocument/2006/relationships/image" Target="media/image33.png"/><Relationship Id="rId51" Type="http://schemas.openxmlformats.org/officeDocument/2006/relationships/image" Target="media/image32.png"/><Relationship Id="rId50" Type="http://schemas.openxmlformats.org/officeDocument/2006/relationships/image" Target="media/image31.png"/><Relationship Id="rId5" Type="http://schemas.openxmlformats.org/officeDocument/2006/relationships/oleObject" Target="embeddings/oleObject1.bin"/><Relationship Id="rId49" Type="http://schemas.openxmlformats.org/officeDocument/2006/relationships/image" Target="media/image30.png"/><Relationship Id="rId48" Type="http://schemas.openxmlformats.org/officeDocument/2006/relationships/image" Target="media/image29.wmf"/><Relationship Id="rId47" Type="http://schemas.openxmlformats.org/officeDocument/2006/relationships/oleObject" Target="embeddings/oleObject15.bin"/><Relationship Id="rId46" Type="http://schemas.openxmlformats.org/officeDocument/2006/relationships/image" Target="media/image28.png"/><Relationship Id="rId45" Type="http://schemas.openxmlformats.org/officeDocument/2006/relationships/image" Target="media/image27.png"/><Relationship Id="rId44" Type="http://schemas.openxmlformats.org/officeDocument/2006/relationships/image" Target="media/image26.png"/><Relationship Id="rId43" Type="http://schemas.openxmlformats.org/officeDocument/2006/relationships/image" Target="media/image25.png"/><Relationship Id="rId42" Type="http://schemas.openxmlformats.org/officeDocument/2006/relationships/image" Target="media/image24.png"/><Relationship Id="rId41" Type="http://schemas.openxmlformats.org/officeDocument/2006/relationships/image" Target="media/image23.png"/><Relationship Id="rId40" Type="http://schemas.openxmlformats.org/officeDocument/2006/relationships/image" Target="media/image22.png"/><Relationship Id="rId4" Type="http://schemas.openxmlformats.org/officeDocument/2006/relationships/image" Target="media/image1.png"/><Relationship Id="rId39" Type="http://schemas.openxmlformats.org/officeDocument/2006/relationships/image" Target="media/image21.wmf"/><Relationship Id="rId38" Type="http://schemas.openxmlformats.org/officeDocument/2006/relationships/oleObject" Target="embeddings/oleObject14.bin"/><Relationship Id="rId37" Type="http://schemas.openxmlformats.org/officeDocument/2006/relationships/image" Target="media/image20.png"/><Relationship Id="rId36" Type="http://schemas.openxmlformats.org/officeDocument/2006/relationships/image" Target="media/image19.png"/><Relationship Id="rId35" Type="http://schemas.openxmlformats.org/officeDocument/2006/relationships/image" Target="http://182.92.3.219/Uploads/word/2015/0624/558a5a02017d0102993.files/image015.jpg" TargetMode="External"/><Relationship Id="rId34" Type="http://schemas.openxmlformats.org/officeDocument/2006/relationships/image" Target="media/image18.jpeg"/><Relationship Id="rId33" Type="http://schemas.openxmlformats.org/officeDocument/2006/relationships/image" Target="media/image17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6.wmf"/><Relationship Id="rId30" Type="http://schemas.openxmlformats.org/officeDocument/2006/relationships/oleObject" Target="embeddings/oleObject12.bin"/><Relationship Id="rId3" Type="http://schemas.openxmlformats.org/officeDocument/2006/relationships/theme" Target="theme/theme1.xml"/><Relationship Id="rId29" Type="http://schemas.openxmlformats.org/officeDocument/2006/relationships/image" Target="media/image15.png"/><Relationship Id="rId28" Type="http://schemas.openxmlformats.org/officeDocument/2006/relationships/image" Target="media/image14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3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2.wmf"/><Relationship Id="rId23" Type="http://schemas.openxmlformats.org/officeDocument/2006/relationships/oleObject" Target="embeddings/oleObject9.bin"/><Relationship Id="rId22" Type="http://schemas.openxmlformats.org/officeDocument/2006/relationships/image" Target="media/image11.wmf"/><Relationship Id="rId21" Type="http://schemas.openxmlformats.org/officeDocument/2006/relationships/oleObject" Target="embeddings/oleObject8.bin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" Type="http://schemas.openxmlformats.org/officeDocument/2006/relationships/image" Target="media/image8.wmf"/><Relationship Id="rId16" Type="http://schemas.openxmlformats.org/officeDocument/2006/relationships/oleObject" Target="embeddings/oleObject6.bin"/><Relationship Id="rId15" Type="http://schemas.openxmlformats.org/officeDocument/2006/relationships/image" Target="media/image7.wmf"/><Relationship Id="rId14" Type="http://schemas.openxmlformats.org/officeDocument/2006/relationships/oleObject" Target="embeddings/oleObject5.bin"/><Relationship Id="rId13" Type="http://schemas.openxmlformats.org/officeDocument/2006/relationships/image" Target="media/image6.wmf"/><Relationship Id="rId12" Type="http://schemas.openxmlformats.org/officeDocument/2006/relationships/oleObject" Target="embeddings/oleObject4.bin"/><Relationship Id="rId11" Type="http://schemas.openxmlformats.org/officeDocument/2006/relationships/image" Target="media/image5.jpeg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2955</Words>
  <Characters>3193</Characters>
  <Lines>0</Lines>
  <Paragraphs>0</Paragraphs>
  <TotalTime>0</TotalTime>
  <ScaleCrop>false</ScaleCrop>
  <LinksUpToDate>false</LinksUpToDate>
  <CharactersWithSpaces>3272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2021-04-13T08:37:00Z</dcterms:created>
  <dc:creator>林外听涛</dc:creator>
  <cp:lastModifiedBy>萧秋</cp:lastModifiedBy>
  <dcterms:modified xsi:type="dcterms:W3CDTF">2024-06-12T07:36:02Z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2052-12.1.0.17133</vt:lpwstr>
  </property>
  <property fmtid="{D5CDD505-2E9C-101B-9397-08002B2CF9AE}" pid="7" name="ICV">
    <vt:lpwstr>8D7D382AA7D94C5BBD82B832273454D1_13</vt:lpwstr>
  </property>
</Properties>
</file>