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4" w:name="_GoBack"/>
      <w:bookmarkStart w:id="0" w:name="_Toc29688"/>
      <w:bookmarkStart w:id="1" w:name="_Toc32015"/>
      <w:bookmarkStart w:id="2" w:name="_Toc6796"/>
      <w:bookmarkStart w:id="3" w:name="_Toc26840"/>
      <w:r>
        <w:rPr>
          <w:rFonts w:hint="eastAsia" w:ascii="黑体" w:hAnsi="黑体" w:eastAsia="黑体" w:cs="黑体"/>
          <w:b/>
          <w:bCs/>
          <w:sz w:val="28"/>
          <w:szCs w:val="28"/>
        </w:rPr>
        <w:t>电势能和电势</w:t>
      </w:r>
      <w:bookmarkEnd w:id="0"/>
      <w:bookmarkEnd w:id="1"/>
      <w:bookmarkEnd w:id="2"/>
      <w:bookmarkEnd w:id="3"/>
    </w:p>
    <w:bookmarkEnd w:id="4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关于静电力做功与电势能的关系，下列说法正确的是(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A．静电力做正功，电势能一定增加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B．静电力做正功，电势能一定减小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C．静电力只有对正电荷做正功时，电势能才增加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D．静电力只有对负电荷做正功时，电势能才增加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638810</wp:posOffset>
            </wp:positionV>
            <wp:extent cx="1076325" cy="561975"/>
            <wp:effectExtent l="0" t="0" r="9525" b="9525"/>
            <wp:wrapTight wrapText="bothSides">
              <wp:wrapPolygon>
                <wp:start x="0" y="0"/>
                <wp:lineTo x="0" y="21234"/>
                <wp:lineTo x="21409" y="21234"/>
                <wp:lineTo x="21409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2.如图1所示，在匀强电场中有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两点，将一电荷量为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的正点电荷从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点移到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点，第一次沿直线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移动该电荷，静电力做功为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；第二次沿路径</w:t>
      </w:r>
      <w:r>
        <w:rPr>
          <w:rFonts w:ascii="Times New Roman" w:hAnsi="Times New Roman" w:cs="Times New Roman"/>
          <w:i/>
        </w:rPr>
        <w:t>ACB</w:t>
      </w:r>
      <w:r>
        <w:rPr>
          <w:rFonts w:ascii="Times New Roman" w:hAnsi="Times New Roman" w:cs="Times New Roman"/>
        </w:rPr>
        <w:t>移动该电荷，静电力做功为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；第三次沿曲线</w:t>
      </w:r>
      <w:r>
        <w:rPr>
          <w:rFonts w:ascii="Times New Roman" w:hAnsi="Times New Roman" w:cs="Times New Roman"/>
          <w:i/>
        </w:rPr>
        <w:t>ADB</w:t>
      </w:r>
      <w:r>
        <w:rPr>
          <w:rFonts w:ascii="Times New Roman" w:hAnsi="Times New Roman" w:cs="Times New Roman"/>
        </w:rPr>
        <w:t>移动该电荷，静电力做功为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，则(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(2020·安徽合肥期中)</w:t>
      </w:r>
      <w:r>
        <w:rPr>
          <w:rFonts w:ascii="Times New Roman" w:hAnsi="Times New Roman" w:cs="Times New Roman"/>
        </w:rPr>
        <w:t xml:space="preserve">关于电势和电势能，下列说法正确的是(　　)              </w:t>
      </w:r>
      <w:r>
        <w:rPr>
          <w:rFonts w:hint="eastAsia" w:ascii="Times New Roman" w:hAnsi="Times New Roman" w:cs="Times New Roman"/>
        </w:rPr>
        <w:t>图1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A．在电场中电势高的地方电荷具有的电势能大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B．在电场中放在某点的电荷的电荷量越大，它所具有的电势能也越大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C．在电场中的任意一点，正电荷具有的电势能一定大于负电荷具有的电势能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D．取无穷远处电势为零，在负点电荷所产生的电场中的任意一点，正电荷具有的电势能一定小于负电荷具有的电势能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168275</wp:posOffset>
            </wp:positionV>
            <wp:extent cx="704850" cy="714375"/>
            <wp:effectExtent l="0" t="0" r="0" b="9525"/>
            <wp:wrapTight wrapText="bothSides">
              <wp:wrapPolygon>
                <wp:start x="0" y="0"/>
                <wp:lineTo x="0" y="21312"/>
                <wp:lineTo x="21016" y="21312"/>
                <wp:lineTo x="21016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4.如图2所示，电场中有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A．电势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C．同一电荷在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点所受静电力较大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D．同一电荷在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点具有的电势能较大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hint="eastAsia" w:ascii="Times New Roman" w:hAnsi="Times New Roman" w:cs="Times New Roman"/>
        </w:rPr>
        <w:t>图2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5.如图3所示为某电场中的一条电场线，电场线上有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三点且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，一电子从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点出发经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点．下列说法正确的是(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苏京\\A164A.TIF"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苏京\\A164A.TIF"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苏京\\全书完整的Word版文档\\第十章\\A164A.TIF"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A．该电场是匀强电场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52705</wp:posOffset>
            </wp:positionV>
            <wp:extent cx="1152525" cy="219075"/>
            <wp:effectExtent l="0" t="0" r="9525" b="9525"/>
            <wp:wrapTight wrapText="bothSides">
              <wp:wrapPolygon>
                <wp:start x="0" y="0"/>
                <wp:lineTo x="0" y="19972"/>
                <wp:lineTo x="21421" y="19972"/>
                <wp:lineTo x="21421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点的电势最高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点的电场强度最大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三点中，电子在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点的电势能最大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hint="eastAsia" w:ascii="Times New Roman" w:hAnsi="Times New Roman" w:cs="Times New Roman"/>
        </w:rPr>
        <w:t>图3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6．在点电荷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形成的电场中有一点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，当一个带电荷量为－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的试探电荷从电场的无限远处被移到电场中的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点时，静电力做的功为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，设无限远处电势为零，则试探电荷在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点的电势能及电场中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点的电势分别为(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W,q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W,q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W,q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W,q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348615</wp:posOffset>
            </wp:positionV>
            <wp:extent cx="1076325" cy="762000"/>
            <wp:effectExtent l="0" t="0" r="9525" b="0"/>
            <wp:wrapTight wrapText="bothSides">
              <wp:wrapPolygon>
                <wp:start x="0" y="0"/>
                <wp:lineTo x="0" y="21060"/>
                <wp:lineTo x="21409" y="21060"/>
                <wp:lineTo x="21409" y="0"/>
                <wp:lineTo x="0" y="0"/>
              </wp:wrapPolygon>
            </wp:wrapTight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7.在固定点电荷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的电场中，一试探电荷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仅在静电力作用下绕点电荷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沿椭圆轨道运动，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为椭圆轨道上四点，如图4所示．下列说法正确的是(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两点电场强度相同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点电势一定比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点电势高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C．试探电荷由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的过程中电势能增大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D．试探电荷与固定点电荷带同种电荷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hint="eastAsia" w:ascii="Times New Roman" w:hAnsi="Times New Roman" w:cs="Times New Roman"/>
        </w:rPr>
        <w:t>图4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510540</wp:posOffset>
            </wp:positionV>
            <wp:extent cx="1981200" cy="952500"/>
            <wp:effectExtent l="0" t="0" r="0" b="0"/>
            <wp:wrapTight wrapText="bothSides">
              <wp:wrapPolygon>
                <wp:start x="0" y="0"/>
                <wp:lineTo x="0" y="21168"/>
                <wp:lineTo x="21392" y="21168"/>
                <wp:lineTo x="21392" y="0"/>
                <wp:lineTo x="0" y="0"/>
              </wp:wrapPolygon>
            </wp:wrapTight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8．如图5甲所示，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是一条电场线上的两点，若在某点释放一初速度为零的电子，电子仅受静电力作用，从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点，其速度随时间变化的规律如图乙所示，则(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苏京\\A167.TIF"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点的场强大于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点受到的静电力小于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点的电势高于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>
      <w:pPr>
        <w:pStyle w:val="2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cs="Times New Roman"/>
        </w:rPr>
        <w:t>D．电子在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点的电势能小于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黑体"/>
          <w:b/>
          <w:bCs/>
          <w:sz w:val="24"/>
          <w:szCs w:val="24"/>
        </w:rPr>
        <w:t xml:space="preserve">                                                </w:t>
      </w:r>
      <w:r>
        <w:rPr>
          <w:rFonts w:hint="eastAsia" w:ascii="Times New Roman" w:hAnsi="Times New Roman" w:cs="Times New Roman"/>
        </w:rPr>
        <w:t>图5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127000</wp:posOffset>
            </wp:positionV>
            <wp:extent cx="1619250" cy="666750"/>
            <wp:effectExtent l="0" t="0" r="0" b="0"/>
            <wp:wrapTight wrapText="bothSides">
              <wp:wrapPolygon>
                <wp:start x="0" y="0"/>
                <wp:lineTo x="0" y="20983"/>
                <wp:lineTo x="21346" y="20983"/>
                <wp:lineTo x="2134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某电场的电场线分布如图6所示，以下说法正确的是(　　)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点电势低于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点电势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点场强大于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点场强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C．若将一试探电荷＋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点移至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点，它的电势能增大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eastAsia" w:ascii="Times New Roman" w:hAnsi="Times New Roman" w:cs="Times New Roman"/>
        </w:rPr>
        <w:t>图6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D．若在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点再固定一点电荷－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，将一试探电荷＋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移至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的过程中，电势能减小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543560</wp:posOffset>
            </wp:positionV>
            <wp:extent cx="1076325" cy="666750"/>
            <wp:effectExtent l="0" t="0" r="9525" b="0"/>
            <wp:wrapTight wrapText="bothSides">
              <wp:wrapPolygon>
                <wp:start x="0" y="0"/>
                <wp:lineTo x="0" y="20983"/>
                <wp:lineTo x="21409" y="20983"/>
                <wp:lineTo x="2140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10.在如图7所示的匀强电场中，有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＝5 cm，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＝12 cm，其中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沿电场线方向，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和电场线方向成60°角．一个电荷量为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C的正电荷从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移到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，静电力做功为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－7</w:t>
      </w:r>
      <w:r>
        <w:rPr>
          <w:rFonts w:ascii="Times New Roman" w:hAnsi="Times New Roman" w:cs="Times New Roman"/>
        </w:rPr>
        <w:t xml:space="preserve"> J．求：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苏京\\A172.TIF"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(1)匀强电场的电场强度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的大小；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(2)该电荷从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，电荷的电势能改变多少．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hint="eastAsia" w:ascii="Times New Roman" w:hAnsi="Times New Roman" w:cs="Times New Roman"/>
        </w:rPr>
        <w:t>图7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11.如图8所示，在电场强度大小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N/C的水平匀强电场中，有一根长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＝15 cm的绝缘细线，一端固定在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点，另一端系一个质量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＝3 g、电荷量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C的带正电小球，当细线处于水平位置且伸直时，小球从静止开始释放，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苏京\\A173.TIF"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苏京\\全书完整的Word版文档\\第十章\\A173.TIF"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(1)小球从开始释放到到达最低点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的重力势能、电势能分别变化了多少；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-69850</wp:posOffset>
            </wp:positionV>
            <wp:extent cx="976630" cy="760095"/>
            <wp:effectExtent l="0" t="0" r="13970" b="1905"/>
            <wp:wrapTight wrapText="bothSides">
              <wp:wrapPolygon>
                <wp:start x="0" y="0"/>
                <wp:lineTo x="0" y="21113"/>
                <wp:lineTo x="21066" y="21113"/>
                <wp:lineTo x="21066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(2)若取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点电势为零，则小球在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点的电势能、电势分别为多少．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</w:pPr>
      <w:r>
        <w:rPr>
          <w:rFonts w:hint="eastAsia"/>
        </w:rPr>
        <w:t xml:space="preserve"> </w:t>
      </w:r>
      <w:r>
        <w:t xml:space="preserve">                                                                         </w:t>
      </w:r>
      <w:r>
        <w:rPr>
          <w:rFonts w:hint="eastAsia" w:ascii="Times New Roman" w:hAnsi="Times New Roman" w:cs="Times New Roman"/>
        </w:rPr>
        <w:t>图8</w:t>
      </w:r>
      <w:r>
        <w:t xml:space="preserve">  </w:t>
      </w: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如图9甲为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均匀带电圆环，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为其圆心，图乙为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均匀带电圆环，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为其圆心，两圆环半径相同，单位长度的带电荷量、电性相同，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处的电场强度大小为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，电势为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.已知在真空中电荷量为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的点电荷产生的电场中，若取无穷远处为零电势点，则离该点电荷距离为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的某点的电势为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Q,r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处的场强大小和电势分别为(　　)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                 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  <w:vertAlign w:val="subscript"/>
        </w:rPr>
        <w:t xml:space="preserve">       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  <w:vertAlign w:val="subscript"/>
        </w:rPr>
        <w:t xml:space="preserve">     </w:t>
      </w:r>
      <w:r>
        <w:rPr>
          <w:rFonts w:ascii="Times New Roman" w:hAnsi="Times New Roman" w:cs="Times New Roman"/>
          <w:vertAlign w:val="subscript"/>
        </w:rPr>
        <w:t xml:space="preserve">                                </w:t>
      </w:r>
      <w:r>
        <w:rPr>
          <w:rFonts w:ascii="Times New Roman" w:hAnsi="Times New Roman" w:cs="Times New Roman"/>
        </w:rPr>
        <w:t>图9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BEA18FE"/>
    <w:rsid w:val="0BE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164A.TIF" TargetMode="External"/><Relationship Id="rId8" Type="http://schemas.openxmlformats.org/officeDocument/2006/relationships/image" Target="media/image3.png"/><Relationship Id="rId7" Type="http://schemas.openxmlformats.org/officeDocument/2006/relationships/image" Target="A164.TIF" TargetMode="External"/><Relationship Id="rId6" Type="http://schemas.openxmlformats.org/officeDocument/2006/relationships/image" Target="media/image2.png"/><Relationship Id="rId5" Type="http://schemas.openxmlformats.org/officeDocument/2006/relationships/image" Target="A16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A173.TIF" TargetMode="External"/><Relationship Id="rId18" Type="http://schemas.openxmlformats.org/officeDocument/2006/relationships/image" Target="media/image8.png"/><Relationship Id="rId17" Type="http://schemas.openxmlformats.org/officeDocument/2006/relationships/image" Target="A172.TIF" TargetMode="External"/><Relationship Id="rId16" Type="http://schemas.openxmlformats.org/officeDocument/2006/relationships/image" Target="media/image7.png"/><Relationship Id="rId15" Type="http://schemas.openxmlformats.org/officeDocument/2006/relationships/image" Target="A170.TIF" TargetMode="External"/><Relationship Id="rId14" Type="http://schemas.openxmlformats.org/officeDocument/2006/relationships/image" Target="media/image6.png"/><Relationship Id="rId13" Type="http://schemas.openxmlformats.org/officeDocument/2006/relationships/image" Target="A167.TIF" TargetMode="External"/><Relationship Id="rId12" Type="http://schemas.openxmlformats.org/officeDocument/2006/relationships/image" Target="media/image5.png"/><Relationship Id="rId11" Type="http://schemas.openxmlformats.org/officeDocument/2006/relationships/image" Target="A16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2024-05-13T07:31:00Z</dcterms:created>
  <dc:creator>萧秋</dc:creator>
  <cp:lastModifiedBy>萧秋</cp:lastModifiedBy>
  <dcterms:modified xsi:type="dcterms:W3CDTF">2024-05-13T07:34:49Z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D317A00A2F4B4856AC66D822310042D3_11</vt:lpwstr>
  </property>
</Properties>
</file>