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142641165"/>
      <w:r>
        <w:rPr>
          <w:rFonts w:hint="eastAsia"/>
        </w:rPr>
        <w:t>实验：验证</w:t>
      </w:r>
      <w:r>
        <w:t>两个互成角度的力的合成规律</w:t>
      </w:r>
      <w:bookmarkEnd w:id="0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833755</wp:posOffset>
            </wp:positionV>
            <wp:extent cx="1223010" cy="1031240"/>
            <wp:effectExtent l="0" t="0" r="15240" b="16510"/>
            <wp:wrapTight wrapText="bothSides">
              <wp:wrapPolygon>
                <wp:start x="0" y="0"/>
                <wp:lineTo x="0" y="21148"/>
                <wp:lineTo x="21196" y="21148"/>
                <wp:lineTo x="21196" y="0"/>
                <wp:lineTo x="0" y="0"/>
              </wp:wrapPolygon>
            </wp:wrapTight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1．某同学用如图所示的实验装置探究两个互成角度的力的合成规律．弹簧测力计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挂于固定点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，下端用细线挂一重物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手持弹簧测力计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，水平向左拉，使结点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静止在某位置．分别读出弹簧测力计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的示数，并在贴于竖直木板的白纸上记录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点的位置和细线的方向．下列不必要的实验要求是(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A．应测量重物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所受的重力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B．弹簧测力计应在使用前校零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C．细线方向应与木板平面平行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3686810</wp:posOffset>
            </wp:positionH>
            <wp:positionV relativeFrom="paragraph">
              <wp:posOffset>249555</wp:posOffset>
            </wp:positionV>
            <wp:extent cx="2014220" cy="1162050"/>
            <wp:effectExtent l="0" t="0" r="5080" b="0"/>
            <wp:wrapTight wrapText="bothSides">
              <wp:wrapPolygon>
                <wp:start x="0" y="0"/>
                <wp:lineTo x="0" y="21246"/>
                <wp:lineTo x="21450" y="21246"/>
                <wp:lineTo x="21450" y="0"/>
                <wp:lineTo x="0" y="0"/>
              </wp:wrapPolygon>
            </wp:wrapTight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D．改变拉力，进行多次实验，每次都要使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点静止在同一位置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探究两个互成角度的力的合成规律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实验中，用两个弹簧测力计把橡皮条的端点拉到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处，如图所示已经作出拉力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，图中方格每边长度表示1 N</w:t>
      </w:r>
      <w:r>
        <w:rPr>
          <w:rFonts w:hint="eastAsia"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(1)用直尺、三角板作出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的合力后，由所作的图可知，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的合力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大小为______ N</w:t>
      </w:r>
      <w:r>
        <w:rPr>
          <w:rFonts w:hint="eastAsia"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(2)用一个弹簧测力计把橡皮条的端点拉到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处，此时拉力为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由图可知，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的大小、方向略有偏差，如果此偏差仅由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的大小引起，则引起偏差的原因是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的大小比真实值偏________(选填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3．某研究小组做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探究两个互成角度的力的合成规律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的实验，所用器材有：方木板一块、白纸、量程为5 N的弹簧测力计两个、橡皮条(带两个较长的细绳套)、刻度尺、图钉(若干个)．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(1)实验时，主要的步骤是：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A．在桌上放一块方木板，在方木板上铺一张白纸，用图钉把白纸钉在方木板上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B．用图钉把橡皮条的一端固定在方木板上的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点，在橡皮条的另一端拴上两条细绳，细绳的另一端系着绳套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C．用两个弹簧测力计分别钩住绳套，互成角度地拉橡皮条，使橡皮条伸长，结点到达某一位置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，记录下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点的位置，读出两个弹簧测力计的示数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D．按选好的标度，用铅笔和刻度尺作出两只弹簧测力计的拉力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的图示，并用平行四边形定则求出合力</w:t>
      </w:r>
      <w:r>
        <w:rPr>
          <w:rFonts w:ascii="Times New Roman" w:hAnsi="Times New Roman" w:cs="Times New Roman"/>
          <w:i/>
        </w:rPr>
        <w:t>F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E．只用一只弹簧测力计，通过细绳套拉橡皮条使其伸长，读出弹簧测力计的示数，记下细绳的方向，按同一标度作出这个力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的图示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F．比较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的大小和方向，看它们是否相同，得出结论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上述步骤中：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有重要遗漏的步骤的序号是________和________．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遗漏的内容分别是________________________和________________________．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(2)该小组的同学用同一套器材做了四次实验，白纸上留下的标注信息有结点位置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、力的标度、分力和合力的大小及表示力的作用线的点，如图所示．其中对于提高实验精度最有利的是________．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85090</wp:posOffset>
            </wp:positionV>
            <wp:extent cx="2362200" cy="1143000"/>
            <wp:effectExtent l="0" t="0" r="0" b="0"/>
            <wp:wrapTight wrapText="bothSides">
              <wp:wrapPolygon>
                <wp:start x="0" y="0"/>
                <wp:lineTo x="0" y="21240"/>
                <wp:lineTo x="21426" y="21240"/>
                <wp:lineTo x="21426" y="0"/>
                <wp:lineTo x="0" y="0"/>
              </wp:wrapPolygon>
            </wp:wrapTight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132715</wp:posOffset>
            </wp:positionV>
            <wp:extent cx="2362200" cy="1095375"/>
            <wp:effectExtent l="0" t="0" r="0" b="9525"/>
            <wp:wrapTight wrapText="bothSides">
              <wp:wrapPolygon>
                <wp:start x="0" y="0"/>
                <wp:lineTo x="0" y="21412"/>
                <wp:lineTo x="21426" y="21412"/>
                <wp:lineTo x="21426" y="0"/>
                <wp:lineTo x="0" y="0"/>
              </wp:wrapPolygon>
            </wp:wrapTight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黑体" w:hAnsi="黑体" w:eastAsia="黑体"/>
          <w:b/>
          <w:bCs/>
          <w:color w:val="000000"/>
          <w:sz w:val="24"/>
        </w:rPr>
      </w:pPr>
    </w:p>
    <w:p>
      <w:pPr>
        <w:snapToGrid w:val="0"/>
        <w:spacing w:line="360" w:lineRule="auto"/>
        <w:rPr>
          <w:rFonts w:ascii="黑体" w:hAnsi="黑体" w:eastAsia="黑体"/>
          <w:b/>
          <w:bCs/>
          <w:color w:val="000000"/>
          <w:sz w:val="24"/>
        </w:rPr>
      </w:pPr>
    </w:p>
    <w:p>
      <w:pPr>
        <w:snapToGrid w:val="0"/>
        <w:spacing w:line="360" w:lineRule="auto"/>
        <w:rPr>
          <w:rFonts w:ascii="黑体" w:hAnsi="黑体" w:eastAsia="黑体"/>
          <w:b/>
          <w:bCs/>
          <w:color w:val="000000"/>
          <w:sz w:val="24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4．某同学用如图甲所示的装置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探究两个互成角度的力的合成规律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将一木板竖直放在铁架台和轻弹簧所在平面后，其部分实验操作如下，请完成下列相关内容：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(1)如图甲，在木板上记下悬挂两个钩码时弹簧末端的位置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(2)卸下钩码然后将两细绳套系在弹簧下端，用两弹簧测力计将轻弹簧末端拉到同一位置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，记录细绳套</w:t>
      </w:r>
      <w:r>
        <w:rPr>
          <w:rFonts w:ascii="Times New Roman" w:hAnsi="Times New Roman" w:cs="Times New Roman"/>
          <w:i/>
        </w:rPr>
        <w:t>AO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BO</w:t>
      </w:r>
      <w:r>
        <w:rPr>
          <w:rFonts w:ascii="Times New Roman" w:hAnsi="Times New Roman" w:cs="Times New Roman"/>
        </w:rPr>
        <w:t>的________及两弹簧测力计相应的读数．图乙中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弹簧测力计的读数为________ N；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(3)该同学在坐标纸上画出两弹簧测力计拉力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的大小和方向，如图所示，请在图中作出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的合力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．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17145</wp:posOffset>
            </wp:positionV>
            <wp:extent cx="2867025" cy="1524000"/>
            <wp:effectExtent l="0" t="0" r="9525" b="0"/>
            <wp:wrapTight wrapText="bothSides">
              <wp:wrapPolygon>
                <wp:start x="0" y="0"/>
                <wp:lineTo x="0" y="21330"/>
                <wp:lineTo x="21528" y="21330"/>
                <wp:lineTo x="21528" y="0"/>
                <wp:lineTo x="0" y="0"/>
              </wp:wrapPolygon>
            </wp:wrapTight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10160</wp:posOffset>
            </wp:positionV>
            <wp:extent cx="1400175" cy="1247775"/>
            <wp:effectExtent l="0" t="0" r="9525" b="9525"/>
            <wp:wrapTight wrapText="bothSides">
              <wp:wrapPolygon>
                <wp:start x="0" y="0"/>
                <wp:lineTo x="0" y="21435"/>
                <wp:lineTo x="21453" y="21435"/>
                <wp:lineTo x="21453" y="0"/>
                <wp:lineTo x="0" y="0"/>
              </wp:wrapPolygon>
            </wp:wrapTight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DD31B15"/>
    <w:rsid w:val="7DD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2023-11-28T09:09:00Z</dcterms:created>
  <dc:creator>萧秋</dc:creator>
  <cp:lastModifiedBy>萧秋</cp:lastModifiedBy>
  <dcterms:modified xsi:type="dcterms:W3CDTF">2023-11-28T09:11:46Z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D43FD13E420E4C51849C2BD3B228E980_11</vt:lpwstr>
  </property>
</Properties>
</file>