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jc w:val="center"/>
        <w:textAlignment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575420"/>
      <w:bookmarkStart w:id="1" w:name="_Toc20957"/>
      <w:bookmarkStart w:id="2" w:name="_Hlk82024375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bookmarkStart w:id="3" w:name="_GoBack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自由落体运动</w:t>
      </w:r>
      <w:bookmarkEnd w:id="3"/>
      <w:bookmarkEnd w:id="0"/>
      <w:bookmarkEnd w:id="1"/>
    </w:p>
    <w:p>
      <w:pPr>
        <w:spacing w:line="360" w:lineRule="auto"/>
      </w:pPr>
      <w:r>
        <w:rPr>
          <w:rFonts w:hint="eastAsia" w:ascii="宋体" w:hAnsi="宋体"/>
        </w:rPr>
        <w:t>本课在课程标准中的表述：通过实验，认识自由落体运动规律.结合物理学史的相关内容，认识物理实验与科学推理在物理学研究中的作用.</w:t>
      </w:r>
    </w:p>
    <w:p>
      <w:pPr>
        <w:snapToGrid w:val="0"/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bookmarkEnd w:id="2"/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1．知道物体做自由落体运动的条件，知道自由落体加速度的大小和方向.</w:t>
      </w:r>
    </w:p>
    <w:p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．掌握自由落体运动规律，并能解决相关实际问题.</w:t>
      </w:r>
    </w:p>
    <w:p>
      <w:pPr>
        <w:snapToGrid w:val="0"/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一、自由落体运动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1．定义：物体只在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>作用下从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>开始下落的运动．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2．物体的下落可看作自由落体运动的条件：空气阻力的作用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，可以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>．</w:t>
      </w:r>
    </w:p>
    <w:p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二、自由落体加速度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1．定义：在同一地点，一切物体自由下落的加速度都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，这个加速度叫作自由落体加速度，也叫作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，通常用</w:t>
      </w:r>
      <w:r>
        <w:rPr>
          <w:i/>
          <w:szCs w:val="21"/>
        </w:rPr>
        <w:t>g</w:t>
      </w:r>
      <w:r>
        <w:rPr>
          <w:szCs w:val="21"/>
        </w:rPr>
        <w:t>表示．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2．方向：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．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3．大小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(1)在地球表面，</w:t>
      </w:r>
      <w:r>
        <w:rPr>
          <w:i/>
          <w:szCs w:val="21"/>
        </w:rPr>
        <w:t>g</w:t>
      </w:r>
      <w:r>
        <w:rPr>
          <w:szCs w:val="21"/>
        </w:rPr>
        <w:t>值随纬度的增大而逐渐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．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(2)一般取值：</w:t>
      </w:r>
      <w:r>
        <w:rPr>
          <w:i/>
          <w:szCs w:val="21"/>
        </w:rPr>
        <w:t>g</w:t>
      </w:r>
      <w:r>
        <w:rPr>
          <w:szCs w:val="21"/>
        </w:rPr>
        <w:t>＝9.8 m/s</w:t>
      </w:r>
      <w:r>
        <w:rPr>
          <w:szCs w:val="21"/>
          <w:vertAlign w:val="superscript"/>
        </w:rPr>
        <w:t>2</w:t>
      </w:r>
      <w:r>
        <w:rPr>
          <w:szCs w:val="21"/>
        </w:rPr>
        <w:t>或</w:t>
      </w:r>
      <w:r>
        <w:rPr>
          <w:i/>
          <w:szCs w:val="21"/>
        </w:rPr>
        <w:t>g</w:t>
      </w:r>
      <w:r>
        <w:rPr>
          <w:szCs w:val="21"/>
        </w:rPr>
        <w:t>＝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.</w:t>
      </w:r>
    </w:p>
    <w:p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三、自由落体运动的规律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1．自由落体运动的性质：自由落体运动是初速度为</w:t>
      </w:r>
      <w:r>
        <w:rPr>
          <w:szCs w:val="21"/>
          <w:u w:val="single"/>
        </w:rPr>
        <w:t xml:space="preserve">      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运动．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2．匀变速直线运动的基本公式及其推论都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自由落体运动．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3．自由落体运动的速度、位移与时间的关系式：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=</w:t>
      </w:r>
      <w:r>
        <w:rPr>
          <w:szCs w:val="21"/>
          <w:u w:val="single"/>
        </w:rPr>
        <w:t xml:space="preserve">      </w:t>
      </w:r>
      <w:r>
        <w:rPr>
          <w:szCs w:val="21"/>
        </w:rPr>
        <w:t>，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i/>
          <w:szCs w:val="21"/>
        </w:rPr>
        <w:t>gt</w:t>
      </w:r>
      <w:r>
        <w:rPr>
          <w:szCs w:val="21"/>
          <w:vertAlign w:val="superscript"/>
        </w:rPr>
        <w:t>2</w:t>
      </w:r>
      <w:r>
        <w:rPr>
          <w:szCs w:val="21"/>
        </w:rPr>
        <w:t>.</w:t>
      </w:r>
    </w:p>
    <w:p>
      <w:pPr>
        <w:snapToGrid w:val="0"/>
        <w:spacing w:line="360" w:lineRule="auto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即学即用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(1)重的物体总是比轻的物体下落得快．(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(2)在空气中由静止释放的物体都做自由落体运动．(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(3)物体只在重力作用下的运动是自由落体运动．(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(4)自由落体加速度的方向垂直地面向下．(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2．质量为2</w:t>
      </w:r>
      <w:r>
        <w:rPr>
          <w:i/>
          <w:szCs w:val="21"/>
        </w:rPr>
        <w:t>m</w:t>
      </w:r>
      <w:r>
        <w:rPr>
          <w:szCs w:val="21"/>
        </w:rPr>
        <w:t>的物体</w:t>
      </w:r>
      <w:r>
        <w:rPr>
          <w:i/>
          <w:szCs w:val="21"/>
        </w:rPr>
        <w:t>A</w:t>
      </w:r>
      <w:r>
        <w:rPr>
          <w:szCs w:val="21"/>
        </w:rPr>
        <w:t>从高</w:t>
      </w:r>
      <w:r>
        <w:rPr>
          <w:i/>
          <w:szCs w:val="21"/>
        </w:rPr>
        <w:t>h</w:t>
      </w:r>
      <w:r>
        <w:rPr>
          <w:szCs w:val="21"/>
        </w:rPr>
        <w:t>处自由下落，质量为</w:t>
      </w:r>
      <w:r>
        <w:rPr>
          <w:i/>
          <w:szCs w:val="21"/>
        </w:rPr>
        <w:t>m</w:t>
      </w:r>
      <w:r>
        <w:rPr>
          <w:szCs w:val="21"/>
        </w:rPr>
        <w:t>的物体</w:t>
      </w:r>
      <w:r>
        <w:rPr>
          <w:i/>
          <w:szCs w:val="21"/>
        </w:rPr>
        <w:t>B</w:t>
      </w:r>
      <w:r>
        <w:rPr>
          <w:szCs w:val="21"/>
        </w:rPr>
        <w:t>从高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i/>
          <w:szCs w:val="21"/>
        </w:rPr>
        <w:t>h</w:t>
      </w:r>
      <w:r>
        <w:rPr>
          <w:szCs w:val="21"/>
        </w:rPr>
        <w:t>处自由下落，不计空气阻力，则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两物体下落的加速度之比为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；下落时间之比为</w:t>
      </w:r>
      <w:r>
        <w:rPr>
          <w:i/>
          <w:szCs w:val="21"/>
        </w:rPr>
        <w:t>t</w:t>
      </w:r>
      <w:r>
        <w:rPr>
          <w:i/>
          <w:szCs w:val="21"/>
          <w:vertAlign w:val="subscript"/>
        </w:rPr>
        <w:t>A</w:t>
      </w:r>
      <w:r>
        <w:rPr>
          <w:rFonts w:ascii="宋体" w:hAnsi="宋体"/>
          <w:szCs w:val="21"/>
        </w:rPr>
        <w:t>∶</w:t>
      </w:r>
      <w:r>
        <w:rPr>
          <w:i/>
          <w:szCs w:val="21"/>
        </w:rPr>
        <w:t>t</w:t>
      </w:r>
      <w:r>
        <w:rPr>
          <w:i/>
          <w:szCs w:val="21"/>
          <w:vertAlign w:val="subscript"/>
        </w:rPr>
        <w:t>B</w:t>
      </w:r>
      <w:r>
        <w:rPr>
          <w:szCs w:val="21"/>
        </w:rPr>
        <w:t>＝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；落地前瞬间的速度之比</w:t>
      </w:r>
      <w:r>
        <w:rPr>
          <w:rFonts w:ascii="Book Antiqua" w:hAnsi="Book Antiqua"/>
          <w:i/>
          <w:szCs w:val="21"/>
        </w:rPr>
        <w:t>v</w:t>
      </w:r>
      <w:r>
        <w:rPr>
          <w:i/>
          <w:szCs w:val="21"/>
          <w:vertAlign w:val="subscript"/>
        </w:rPr>
        <w:t>A</w:t>
      </w:r>
      <w:r>
        <w:rPr>
          <w:rFonts w:ascii="宋体" w:hAnsi="宋体"/>
          <w:szCs w:val="21"/>
        </w:rPr>
        <w:t>∶</w:t>
      </w:r>
      <w:r>
        <w:rPr>
          <w:rFonts w:ascii="Book Antiqua" w:hAnsi="Book Antiqua"/>
          <w:i/>
          <w:szCs w:val="21"/>
        </w:rPr>
        <w:t>v</w:t>
      </w:r>
      <w:r>
        <w:rPr>
          <w:i/>
          <w:szCs w:val="21"/>
          <w:vertAlign w:val="subscript"/>
        </w:rPr>
        <w:t>B</w:t>
      </w:r>
      <w:r>
        <w:rPr>
          <w:szCs w:val="21"/>
        </w:rPr>
        <w:t>＝</w:t>
      </w:r>
      <w:r>
        <w:rPr>
          <w:szCs w:val="21"/>
          <w:u w:val="single"/>
        </w:rPr>
        <w:t xml:space="preserve">        </w:t>
      </w:r>
      <w:r>
        <w:rPr>
          <w:szCs w:val="21"/>
        </w:rPr>
        <w:t>.</w:t>
      </w:r>
    </w:p>
    <w:p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针对训练1</w:t>
      </w:r>
      <w:r>
        <w:rPr>
          <w:rFonts w:hint="eastAsia"/>
          <w:szCs w:val="21"/>
        </w:rPr>
        <w:t>：</w:t>
      </w:r>
      <w:r>
        <w:rPr>
          <w:szCs w:val="21"/>
        </w:rPr>
        <w:t>关于自由落体加速度，下列说法正确的是(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A．物体的质量越大，下落时加速度就越大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B．在同一高度同时由静止释放一大一小两个金属球，二者同时着地，说明二者运动的加速度相同，这个加速度就是当地的自由落体加速度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C．北京的自由落体加速度为9.8m</w:t>
      </w:r>
      <w:r>
        <w:rPr>
          <w:rFonts w:ascii="IPAPANNEW" w:hAnsi="IPAPANNEW"/>
          <w:szCs w:val="21"/>
        </w:rPr>
        <w:t>/</w:t>
      </w:r>
      <w:r>
        <w:rPr>
          <w:szCs w:val="21"/>
        </w:rPr>
        <w:t xml:space="preserve"> s</w:t>
      </w:r>
      <w:r>
        <w:rPr>
          <w:rFonts w:ascii="IPAPANNEW" w:hAnsi="IPAPANNEW"/>
          <w:szCs w:val="21"/>
          <w:vertAlign w:val="superscript"/>
        </w:rPr>
        <w:t>2</w:t>
      </w:r>
      <w:r>
        <w:rPr>
          <w:rFonts w:ascii="IPAPANNEW" w:hAnsi="IPAPANNEW"/>
          <w:szCs w:val="21"/>
        </w:rPr>
        <w:t>，说明在北京做自由</w:t>
      </w:r>
      <w:r>
        <w:rPr>
          <w:rFonts w:hint="eastAsia" w:ascii="IPAPANNEW" w:hAnsi="IPAPANNEW"/>
          <w:szCs w:val="21"/>
        </w:rPr>
        <w:t>下</w:t>
      </w:r>
      <w:r>
        <w:rPr>
          <w:rFonts w:ascii="IPAPANNEW" w:hAnsi="IPAPANNEW"/>
          <w:szCs w:val="21"/>
        </w:rPr>
        <w:t>落的物体每经过</w:t>
      </w:r>
      <w:r>
        <w:rPr>
          <w:szCs w:val="21"/>
        </w:rPr>
        <w:t>10s</w:t>
      </w:r>
      <w:r>
        <w:rPr>
          <w:rFonts w:ascii="IPAPANNEW" w:hAnsi="IPAPANNEW"/>
          <w:szCs w:val="21"/>
        </w:rPr>
        <w:t>速度增加</w:t>
      </w:r>
      <w:r>
        <w:rPr>
          <w:szCs w:val="21"/>
        </w:rPr>
        <w:t>9.8m /s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D．北京和深圳的自由落体加速度方向都竖直向下</w:t>
      </w:r>
    </w:p>
    <w:p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二、自由落体运动的规律</w:t>
      </w:r>
    </w:p>
    <w:p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例2：</w:t>
      </w:r>
      <w:r>
        <w:rPr>
          <w:rFonts w:ascii="宋体" w:hAnsi="宋体"/>
          <w:szCs w:val="21"/>
        </w:rPr>
        <w:t>从离</w:t>
      </w:r>
      <w:r>
        <w:rPr>
          <w:szCs w:val="21"/>
        </w:rPr>
        <w:t>地面500 m处自由落下一个小球，不计空气阻力，取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(1)小球落到地面需要的时间；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(2)开始下落后第1 s内的位移大小和最后1 s内的位移大小；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(3)下落时间为总时间一半时的位移大小．</w:t>
      </w:r>
    </w:p>
    <w:p>
      <w:pPr>
        <w:snapToGrid w:val="0"/>
        <w:spacing w:line="360" w:lineRule="auto"/>
        <w:rPr>
          <w:rFonts w:eastAsia="黑体"/>
          <w:szCs w:val="21"/>
        </w:rPr>
      </w:pPr>
    </w:p>
    <w:p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针对训练2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一名宇航员在某星球上完成自由落体运动实验，让一个质量为1 kg的小球从一定的高度自由下落，测得在第5 s内的位移是18 m(未落地)，则(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A．小球在2 s末的速度是20 m/s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B．小球在第5 s内的平均速度是3.6 m/s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C．该星球上的重力加速度为5 m/s</w:t>
      </w:r>
      <w:r>
        <w:rPr>
          <w:szCs w:val="21"/>
          <w:vertAlign w:val="superscript"/>
        </w:rPr>
        <w:t>2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D．小球在前5 s内的位移是50 m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1．关于自由落体运动，下列说法正确的是(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A．物体从静止开始下落的运动就是自由落体运动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B．如果物体所受空气阻力比重力小得多，空气阻力可以忽略不计，这时物体从静止开始</w:t>
      </w:r>
      <w:r>
        <w:rPr>
          <w:rFonts w:hint="eastAsia"/>
          <w:szCs w:val="21"/>
        </w:rPr>
        <w:t>自由</w:t>
      </w:r>
      <w:r>
        <w:rPr>
          <w:szCs w:val="21"/>
        </w:rPr>
        <w:t>下落的运动是自由落体运动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C．一个棉花团由静止开始下落的运动就是自由落体运动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D．熟透的苹果从树枝静止下落的运动</w:t>
      </w:r>
      <w:r>
        <w:rPr>
          <w:rFonts w:hint="eastAsia"/>
          <w:szCs w:val="21"/>
        </w:rPr>
        <w:t>不</w:t>
      </w:r>
      <w:r>
        <w:rPr>
          <w:szCs w:val="21"/>
        </w:rPr>
        <w:t>可被视为自由落体运动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2．物体从某高度处开始做自由落体运动，从开始到落到地面的平均速度为10 m/s(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)，则下列说法正确的是(　　)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A．下落一半高度时的瞬时速度为10 m/s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B．落地前瞬间的速度是10 m/s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C．物体下落的高度是20 m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D．第3 s内物体下落25 m</w:t>
      </w:r>
    </w:p>
    <w:p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316230</wp:posOffset>
            </wp:positionV>
            <wp:extent cx="698500" cy="1282700"/>
            <wp:effectExtent l="0" t="0" r="6350" b="12700"/>
            <wp:wrapSquare wrapText="bothSides"/>
            <wp:docPr id="171" name="图片 65" descr="2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65" descr="2-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3．如图所示，一滴雨滴从离地面20 m 高的楼房屋檐自由下落，下落途中用Δ</w:t>
      </w:r>
      <w:r>
        <w:rPr>
          <w:i/>
          <w:szCs w:val="21"/>
        </w:rPr>
        <w:t>t</w:t>
      </w:r>
      <w:r>
        <w:rPr>
          <w:szCs w:val="21"/>
        </w:rPr>
        <w:t>＝0.2 s的时间通过一个窗口，窗口的高度为2 m，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，不计空气阻力，问：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(1)雨滴落地时的速度大小；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(2)雨滴落地前最后1 s内的位移大小；</w:t>
      </w:r>
    </w:p>
    <w:p>
      <w:pPr>
        <w:snapToGrid w:val="0"/>
        <w:spacing w:line="360" w:lineRule="auto"/>
      </w:pPr>
      <w:r>
        <w:rPr>
          <w:szCs w:val="21"/>
        </w:rPr>
        <w:t>(3)屋檐离窗的上边框有多高？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PAPANNEW">
    <w:altName w:val="Calibri"/>
    <w:panose1 w:val="00000000000000000000"/>
    <w:charset w:val="00"/>
    <w:family w:val="auto"/>
    <w:pitch w:val="default"/>
    <w:sig w:usb0="00000000" w:usb1="00000000" w:usb2="00000021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0000000"/>
    <w:rsid w:val="1EA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2023-10-13T02:01:01Z</dcterms:created>
  <dc:creator>yzzx</dc:creator>
  <cp:lastModifiedBy>萧秋</cp:lastModifiedBy>
  <dcterms:modified xsi:type="dcterms:W3CDTF">2023-10-13T02:06:54Z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D95C7C91F5834DC4B57F526D2C4D24C4_13</vt:lpwstr>
  </property>
</Properties>
</file>